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  <w:r w:rsidR="002A2D40">
              <w:rPr>
                <w:rFonts w:ascii="Arial" w:hAnsi="Arial" w:cs="Arial"/>
                <w:sz w:val="18"/>
                <w:szCs w:val="18"/>
              </w:rPr>
              <w:t xml:space="preserve">erownik Urzędu Stanu Cywilnego </w:t>
            </w:r>
            <w:r w:rsidR="00AE178B">
              <w:rPr>
                <w:rFonts w:ascii="Arial" w:hAnsi="Arial" w:cs="Arial"/>
                <w:sz w:val="18"/>
                <w:szCs w:val="18"/>
              </w:rPr>
              <w:t xml:space="preserve"> mający siedzibę w Chełmnie (86-200) przy ul. Dworcowej 1</w:t>
            </w:r>
            <w:r w:rsidR="002A2D40">
              <w:rPr>
                <w:rFonts w:ascii="Arial" w:hAnsi="Arial" w:cs="Arial"/>
                <w:sz w:val="18"/>
                <w:szCs w:val="18"/>
              </w:rPr>
              <w:t>, pokój 108.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</w:t>
            </w:r>
            <w:r w:rsidR="00AE178B">
              <w:rPr>
                <w:rFonts w:ascii="Arial" w:hAnsi="Arial" w:cs="Arial"/>
                <w:sz w:val="18"/>
                <w:szCs w:val="18"/>
              </w:rPr>
              <w:t>iem Urzędu Stanu Cywilnego w Chełmnie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AE178B">
              <w:rPr>
                <w:rFonts w:ascii="Arial" w:hAnsi="Arial" w:cs="Arial"/>
                <w:sz w:val="18"/>
                <w:szCs w:val="18"/>
              </w:rPr>
              <w:t>osobiście lub pisemnie na adres siedziby administratora.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</w:t>
            </w:r>
            <w:r w:rsidR="00AE178B">
              <w:rPr>
                <w:rFonts w:ascii="Arial" w:hAnsi="Arial" w:cs="Arial"/>
                <w:sz w:val="18"/>
                <w:szCs w:val="18"/>
              </w:rPr>
              <w:t xml:space="preserve">ego w Chełmnie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47605C">
              <w:rPr>
                <w:rFonts w:ascii="Arial" w:hAnsi="Arial" w:cs="Arial"/>
                <w:sz w:val="18"/>
                <w:szCs w:val="18"/>
              </w:rPr>
              <w:t>ć osobiście lub pisemnie na adres Chełmno (86-200) ul. Dworcowa 1, pokój 203.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oświadczenia rozwiedzionego małżonka o powrocie do 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lastRenderedPageBreak/>
              <w:t>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E6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2D40"/>
    <w:rsid w:val="002A3270"/>
    <w:rsid w:val="00327FED"/>
    <w:rsid w:val="00334A7F"/>
    <w:rsid w:val="003A09E4"/>
    <w:rsid w:val="003C7902"/>
    <w:rsid w:val="00424494"/>
    <w:rsid w:val="00433FBF"/>
    <w:rsid w:val="00445810"/>
    <w:rsid w:val="0047605C"/>
    <w:rsid w:val="0049178A"/>
    <w:rsid w:val="004D4255"/>
    <w:rsid w:val="00512368"/>
    <w:rsid w:val="005216ED"/>
    <w:rsid w:val="005310D1"/>
    <w:rsid w:val="005514F4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8404E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6D"/>
    <w:rsid w:val="00AB64FF"/>
    <w:rsid w:val="00AE178B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D4FD0"/>
    <w:rsid w:val="00DE614F"/>
    <w:rsid w:val="00E17131"/>
    <w:rsid w:val="00E462E9"/>
    <w:rsid w:val="00E60210"/>
    <w:rsid w:val="00EB101B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 </cp:lastModifiedBy>
  <cp:revision>8</cp:revision>
  <cp:lastPrinted>2018-05-24T11:15:00Z</cp:lastPrinted>
  <dcterms:created xsi:type="dcterms:W3CDTF">2018-05-24T10:17:00Z</dcterms:created>
  <dcterms:modified xsi:type="dcterms:W3CDTF">2018-05-24T11:15:00Z</dcterms:modified>
</cp:coreProperties>
</file>