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9" w:rsidRDefault="00E82229" w:rsidP="00CC43F4">
      <w:pPr>
        <w:pStyle w:val="Bezodstpw"/>
      </w:pPr>
    </w:p>
    <w:p w:rsidR="00FB686C" w:rsidRPr="00C72388" w:rsidRDefault="00FB686C" w:rsidP="00FB68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  <w:t>Przedmiar robót</w:t>
      </w:r>
    </w:p>
    <w:p w:rsidR="00FB686C" w:rsidRPr="00C72388" w:rsidRDefault="00FB686C" w:rsidP="00FB68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Pawilon handlowy, remont elewacji frontowej</w:t>
      </w:r>
    </w:p>
    <w:p w:rsidR="00FB686C" w:rsidRPr="00C72388" w:rsidRDefault="00FB686C" w:rsidP="00FB68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C72388">
        <w:rPr>
          <w:rFonts w:ascii="Times New Roman" w:eastAsiaTheme="minorEastAsia" w:hAnsi="Times New Roman" w:cs="Times New Roman"/>
          <w:sz w:val="16"/>
          <w:szCs w:val="16"/>
          <w:lang w:eastAsia="pl-PL"/>
        </w:rPr>
        <w:t>(nazwa obiektu, rodzaju robót)</w:t>
      </w:r>
    </w:p>
    <w:p w:rsidR="00FB686C" w:rsidRPr="00C72388" w:rsidRDefault="00FB686C" w:rsidP="00FB68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Lokalizacja 86-200 Chełm</w:t>
      </w:r>
      <w:r w:rsidR="00FD3963"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no, oś. M. C. Skłodowskiej nr 19</w:t>
      </w:r>
    </w:p>
    <w:p w:rsidR="00FB686C" w:rsidRPr="00C72388" w:rsidRDefault="00FB686C" w:rsidP="00FB686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C7238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C7238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C7238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C7238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(kod - miejscowość)</w:t>
      </w:r>
    </w:p>
    <w:p w:rsidR="00837812" w:rsidRPr="00837812" w:rsidRDefault="00837812" w:rsidP="00837812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2"/>
        <w:gridCol w:w="992"/>
      </w:tblGrid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Podstawa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Obmiar</w:t>
            </w:r>
          </w:p>
        </w:tc>
      </w:tr>
    </w:tbl>
    <w:p w:rsidR="00837812" w:rsidRPr="00837812" w:rsidRDefault="00837812" w:rsidP="00837812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48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2-02W1603-01-050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Rusztowania zewnętrzne rurowe,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o wysokości do 10 m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1603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1.Wyrównanie terenu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2.Montaż i usztywnienie rusztowań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3.Montaż pionów  komunikacyjnych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4.Zawieszenie drabinek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5.Ułożenie i przekładanie pomostów roboczych i zabezpieczających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6.Montaż poręczy ochronnych i desek krawężnikowych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7.Wykonanie otworów i kołków drewnianych, obsadzenie haków i zamocowanie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rusztowań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8.Wykonanie daszków nad wejściami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9.Transport poziomy i pionowy elementów i materiałów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10.Okresowe sprawdzenie sztywności konstrukcji rusztowań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11.Demontaż rusztowań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12.Oczyszczenie, posegregowanie elementów rusztowań i przygotowanie do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 przewozu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287,74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4-01I0701-02-050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Odbicie tynków  z zaprawy cementowo-wapiennej o powierzchni do 5 m2 na ścianach,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filarach,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pilastrach,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15,00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4-01I0726-0201-050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Uzupełnienie tynków zewnętrznych zwykłych kat.</w:t>
            </w:r>
            <w:r w:rsidR="0070457C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III /</w:t>
            </w:r>
            <w:proofErr w:type="spellStart"/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wap.suchogaszone</w:t>
            </w:r>
            <w:proofErr w:type="spellEnd"/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/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ścian,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loggii,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balkonów,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podłoże z cegły,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pustaków cer.</w:t>
            </w:r>
            <w:r w:rsidR="0070457C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, gazo i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pianobet</w:t>
            </w:r>
            <w:proofErr w:type="spellEnd"/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.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w jednym miejscu do 2m2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15,00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4-01W1204-08-050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Przygotowanie powierzchni starych tynków z </w:t>
            </w:r>
            <w:proofErr w:type="spellStart"/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poszpachlowaniem</w:t>
            </w:r>
            <w:proofErr w:type="spellEnd"/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nierówności (sfałdowań) do malowania farbami emulsyjnymi - ściany wraz z cokołem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1204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1.Malowanie farbami emulsyjnymi tynków kol.01-07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2.Wygładzanie tynku (likwidacja nierówności i sfałdowań) przez szpachlowanie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kol.08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183,31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Orgbud</w:t>
            </w:r>
            <w:proofErr w:type="spellEnd"/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9130201-01-050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Zagruntowanie powierzchni tynków emulsją gruntującą CEKOL DL-8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0, ściany z cokołem plus oścież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a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: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 Wyszczególnienie robót: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 1. Zagruntowanie powierzchni emulsją gruntującą CEKOL DL-80 (kol. 01).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204,76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Orgbud</w:t>
            </w:r>
            <w:proofErr w:type="spellEnd"/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9130201-02-050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Wy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konanie ręczne wyprawy elewacyjnej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cienkowarstwowej, z białego gładkiego tynku mineralnego CEKOL C-35, na uprzednio przygotowanym podłożu - wykonanie Masy szpachlowej grub. 1,5 mm: Na ścianach pł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askich - ściany, cokół i oścież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a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: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 Wyszczególnienie robót:</w:t>
            </w:r>
          </w:p>
          <w:p w:rsidR="00837812" w:rsidRPr="00837812" w:rsidRDefault="00E82229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 1</w:t>
            </w:r>
            <w:r w:rsidR="00837812"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 Przygotowanie i nałożenie masy szpachlowej CEKOL C-35 na podłoże.</w:t>
            </w:r>
          </w:p>
          <w:p w:rsidR="00837812" w:rsidRPr="00837812" w:rsidRDefault="00E82229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 2</w:t>
            </w:r>
            <w:r w:rsidR="00837812"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. Wyrównanie powierzchni.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204,76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2-02W1519-02-050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Dwukrotne malowanie tynków zewnętrznych farbą silikatową - ś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ciany wraz z cokołem bez oścież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y (cokół malowany w innym kolorze)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1519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powierzchni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2.Dwukrotne malowanie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183,31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2-02W1519-02-050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Dwukrotne malowanie tynków zewnętr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znych farbą silikatową - oścież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a.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1519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powierzchni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2.Dwukrotne malowanie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21,45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4-010354-07-020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Wykucie z muru ościeżnic stalowych lub krat okiennych o 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powierzchni do 2 m2, okna 0,95*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2,07*4 szt.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0354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1.Ostrożne wykucie elementów wykazanych w tablic</w:t>
            </w:r>
            <w:r w:rsidR="00E8222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y z odniesieniem i złożeniem na 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wskazane miejsce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4,00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4-010354-08-050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Wykucie z muru ościeżnic stalowych lub krat okiennych o powierzchni ponad 2 m2, okna 2,07*1,85*3 szt. + drzwi 0,95*2,64*3 szt.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0354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1.Ostrożne wykucie elementów wykazanych w tablicy z odniesieniem i złożeniem na  wskazane miejsce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19,01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2-02W1018-04-050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Okna z kształtowników z wysokoudarowego PCW o powierzchni ponad 1,5 m2,montowane przy pomocy kotew elastycznych, 0,95*2,07*4 szt. + 1,85*2,07*3 szt.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1018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1.Obsadzenie ościeżnic z uszczelnieniem pianką poliuretanową i sylikon em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2.Zawieszenie skrzydeł z regulacją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3.Założenie listew maskujących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4.Zamocowanie podokienników zewnętrznych i wewnętrznych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5.Oczyszczenie zabrudzeń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19,35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2-02W1018-05-050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Drzwi balkonowe z kształtowników z wysokoudarowego PCW,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montowane przy pomocy kotew elastycznych 0,95*2,64*3 szt.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1018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1.Obsadzenie ościeżnic z uszczelnieniem pianką poliuretanową i sylikon em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2.Zawieszenie skrzydeł z regulacją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3.Założenie listew maskujących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4.Zamocowanie podokienników zewnętrznych i wewnętrznych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5.Oczyszczenie zabrudzeń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10,77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4-010533-02-050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Wymiana parapetów z blachy malowanej proszkowo gr. 0,6 mm.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0533</w:t>
            </w:r>
          </w:p>
          <w:p w:rsidR="00837812" w:rsidRPr="00837812" w:rsidRDefault="00E82229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1.Wymiana pokrycia polegają</w:t>
            </w:r>
            <w:r w:rsidR="00837812"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ca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837812"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na rozbiórce i wstawieniu nowej blachy. Cięcie blachy na wymiar. Zaginanie brzegów i składanie w elementy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2.Wykonanie rąbków stojących lub leżących oraz nakładek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3.Krycie i umocowanie obróbek na gwoździe z obrobieniem i polutowanie</w:t>
            </w:r>
            <w:r w:rsidR="00E8222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m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1,87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4-01W1212-25-040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Dwukrotne malowanie farbą olejną rynien i rur spustowych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brudu, kurzu i rdzy oraz zeskrobanie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łuszczącej się farby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2.Zagruntowanie minią lub pokostem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3.Malowanie farbą olejną elementów  metalowych</w:t>
            </w:r>
          </w:p>
          <w:p w:rsidR="00837812" w:rsidRPr="00837812" w:rsidRDefault="00837812" w:rsidP="00E8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84,90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4-01W1212-5501-020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Dwukrotne malowanie farbą ftalową kratek,</w:t>
            </w:r>
            <w:r w:rsidR="00E8222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drzwiczek wentylacyjnych itp. o powierzchni do 0,1 m2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brudu, kurzu i rdzy oraz zeskrobanie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łuszczącej się farby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2.Zagruntowanie minią lub pokostem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3.Malowanie farbą olejną elementów  metalowych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18,00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37812" w:rsidRPr="00837812" w:rsidTr="00E82229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4-01W0203-10-060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Uzupełnienie elementów konstrukcyjnych zbrojonych z betonu monolitycznego schodów prostych - podesty wejść do lokali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0203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1.Transport masy betonowej do miejsca ułożenia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2.Ułożenie i zagęszczenie betonu</w:t>
            </w:r>
          </w:p>
          <w:p w:rsidR="00837812" w:rsidRPr="00837812" w:rsidRDefault="00E82229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3.Wyró</w:t>
            </w:r>
            <w:r w:rsidR="00837812"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wnanie górnej powierzchni łatą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4.Zatarcie betonu na ostro z obrobieniem kanałów </w:t>
            </w: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837812" w:rsidRPr="00837812" w:rsidRDefault="00837812" w:rsidP="008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781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4,40</w:t>
            </w:r>
          </w:p>
          <w:p w:rsidR="00837812" w:rsidRPr="00837812" w:rsidRDefault="00837812" w:rsidP="00837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837812" w:rsidRPr="00837812" w:rsidRDefault="00FD3963" w:rsidP="00FD396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3781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</w:p>
    <w:p w:rsidR="00837812" w:rsidRDefault="00837812"/>
    <w:p w:rsidR="00FD3963" w:rsidRDefault="00FD3963"/>
    <w:p w:rsidR="00FD3963" w:rsidRDefault="00FD3963"/>
    <w:p w:rsidR="00FD3963" w:rsidRDefault="00FD3963"/>
    <w:p w:rsidR="00FD3963" w:rsidRDefault="00FD3963"/>
    <w:p w:rsidR="00FD3963" w:rsidRDefault="00FD3963"/>
    <w:p w:rsidR="00FD3963" w:rsidRDefault="00FD3963"/>
    <w:p w:rsidR="00FD3963" w:rsidRDefault="00FD3963"/>
    <w:p w:rsidR="00FD3963" w:rsidRDefault="00FD3963"/>
    <w:p w:rsidR="00FD3963" w:rsidRDefault="00FD3963"/>
    <w:p w:rsidR="00FD3963" w:rsidRDefault="00FD3963"/>
    <w:p w:rsidR="00FD3963" w:rsidRDefault="00FD3963"/>
    <w:p w:rsidR="00FD3963" w:rsidRDefault="00FD3963"/>
    <w:p w:rsidR="00FD3963" w:rsidRDefault="00FD3963"/>
    <w:p w:rsidR="00FD3963" w:rsidRPr="006D64BD" w:rsidRDefault="00FD3963" w:rsidP="00FD3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</w:pPr>
      <w:r w:rsidRPr="006D64BD"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  <w:lastRenderedPageBreak/>
        <w:t>Przedmiar robót</w:t>
      </w:r>
    </w:p>
    <w:p w:rsidR="00FD3963" w:rsidRPr="007D5E94" w:rsidRDefault="00FD3963" w:rsidP="00FD3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</w:p>
    <w:p w:rsidR="00FD3963" w:rsidRPr="006D64BD" w:rsidRDefault="00FD3963" w:rsidP="00FD3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Pawilon handlowy, remont elewacji – część tylna budynku</w:t>
      </w:r>
    </w:p>
    <w:p w:rsidR="00FD3963" w:rsidRPr="006D64BD" w:rsidRDefault="00FD3963" w:rsidP="00FD3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6D64BD">
        <w:rPr>
          <w:rFonts w:ascii="Times New Roman" w:eastAsiaTheme="minorEastAsia" w:hAnsi="Times New Roman" w:cs="Times New Roman"/>
          <w:sz w:val="16"/>
          <w:szCs w:val="16"/>
          <w:lang w:eastAsia="pl-PL"/>
        </w:rPr>
        <w:t>(nazwa obiektu, rodzaju robót)</w:t>
      </w:r>
    </w:p>
    <w:p w:rsidR="00FD3963" w:rsidRPr="006D64BD" w:rsidRDefault="00FD3963" w:rsidP="00FD3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 w:rsidRPr="006D64BD"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 xml:space="preserve">Lokalizacja 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 xml:space="preserve">86-200 Chełmno, oś. M.C. 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Skłodowskiej nr 19</w:t>
      </w:r>
    </w:p>
    <w:p w:rsidR="00FD3963" w:rsidRPr="006D64BD" w:rsidRDefault="00FD3963" w:rsidP="00FD396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6D64B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6D64B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6D64B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6D64B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               </w:t>
      </w:r>
      <w:r w:rsidRPr="006D64BD">
        <w:rPr>
          <w:rFonts w:ascii="Times New Roman" w:eastAsiaTheme="minorEastAsia" w:hAnsi="Times New Roman" w:cs="Times New Roman"/>
          <w:sz w:val="16"/>
          <w:szCs w:val="16"/>
          <w:lang w:eastAsia="pl-PL"/>
        </w:rPr>
        <w:t>(kod - miejscowość)</w:t>
      </w:r>
    </w:p>
    <w:p w:rsidR="00FD3963" w:rsidRPr="00D25CE0" w:rsidRDefault="00FD3963" w:rsidP="00FD3963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2"/>
        <w:gridCol w:w="992"/>
      </w:tblGrid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Podstawa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Obmiar</w:t>
            </w:r>
          </w:p>
        </w:tc>
      </w:tr>
    </w:tbl>
    <w:p w:rsidR="00FD3963" w:rsidRPr="00D25CE0" w:rsidRDefault="00FD3963" w:rsidP="00FD3963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48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2-02W1603-01-050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Rusztowania zewnętrzne rurowe,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o wysokości do 10 m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1603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1.Wyrównanie terenu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2.Montaż i usztywnienie rusztowań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3.Montaż pionów  komunikacyjnych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4.Zawieszenie drabinek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5.Ułożenie i przekładanie pomostów roboczych i zabezpieczających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6.Montaż poręczy ochronnych i desek krawężnikowych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7.Wykonanie otworów i kołków drewnianych, obsadzenie haków i zamocowanie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rusztowań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8.Wykonanie daszków nad wejściami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9.Transport poziomy i pionowy elementów i materiałów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10.Okresowe sprawdzenie sztywności konstrukcji rusztowań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11.Demontaż rusztowań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12.Oczyszczenie, posegregowanie elementów rusztowań i przygotowanie do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 przewozu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188,21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4-01I0701-02-050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Odbicie tynków  z zaprawy cementowo-wapiennej o powierzchni do 5 m2 na ścianach,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filarach,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pilastrach,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25,00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4-01I0726-0201-050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Uzupełnienie tynków zewnętrznych zwykłych kat.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III /</w:t>
            </w:r>
            <w:proofErr w:type="spellStart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wap.suchogaszone</w:t>
            </w:r>
            <w:proofErr w:type="spellEnd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/ścian,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loggii,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balkonów,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podłoże z cegły,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pustaków </w:t>
            </w:r>
            <w:proofErr w:type="spellStart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cer.gazo-I</w:t>
            </w:r>
            <w:proofErr w:type="spellEnd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pianobet</w:t>
            </w:r>
            <w:proofErr w:type="spellEnd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w jednym miejscu do 2m2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25,00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4-01W1204-08-050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Przygotowanie powierzchni starych tynków z </w:t>
            </w:r>
            <w:proofErr w:type="spellStart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poszpachlowaniem</w:t>
            </w:r>
            <w:proofErr w:type="spellEnd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nierówności (sfałdowań) do malowania farbami emulsyjnymi - ściany wraz z cokołem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1204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.Wygładzanie tynku (likwidacja nierówności i sfałdowań) przez szpachlowanie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161,66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Orgbud</w:t>
            </w:r>
            <w:proofErr w:type="spellEnd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9130201-01-050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Zagruntowanie powierzchni tynków emulsją gruntującą CEKOL DL-8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0, ściany z cokołem plus oścież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a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: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 Wyszczególnienie robót: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 1. Zagruntowanie powierzchni emulsją gruntującą CEKOL DL-80 (kol. 01).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172,52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Orgbud</w:t>
            </w:r>
            <w:proofErr w:type="spellEnd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9130201-02-050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Wy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konanie ręczne wyprawy elewacyjnej 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cienkowarstwowej, z białego gładkiego tynku mineralnego CEKOL C-35, na uprzednio przygotowanym podłożu - wykonanie Masy szpachlowej grub. 1,5 mm: Na ścianach pł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askich - ściany, cokół i oścież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a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: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 Wyszczególnienie robót: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 1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 Przygotowanie i nałożenie masy szpachlowej CEKOL C-35 na podłoże.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 2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. Wyrównanie powierzchni.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172,52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2-02W1519-02-050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Dwukrotne malowanie tynków zewnętrznych farbą silikatową - ś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ciany wraz z cokołem bez oścież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y (cokół malowany w innym kolorze)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1519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powierzchni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2.Dwukrotne malowanie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165,41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2-02W1519-02-050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Dwukrotne malowanie tynków zewnętr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znych farbą silikatową - oścież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a.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1519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powierzchni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2.Dwukrotne malowanie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10,85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4-010354-06-020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Wykucie z muru ościeżnic stalowych lub krat okiennych o powierzchni do 1 m2 - naświetla nad stalowymi drzwiami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0354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1.Ostrożne wykucie elementów wykazanych w tablicy z odniesieniem i złożeniem na wskazane miejsce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2,00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4-010354-07-020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Wykucie z muru ościeżnic stalowych lub krat okiennych o powierzchni do 2 m2 - drzwi stalowe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0354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1.Ostrożne wykucie elementów wykazanych w tablicy z odniesieniem i złożeniem na wskazane miejsce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2,00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4-010354-04-020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Wykucie z muru ościeżnic drewnianych o powierzchni do 2 m2 - okna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0354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1.Ostrożne wykucie elementów wykazanych w tablicy z odniesieniem i złożeniem na wskazane miejsce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6,00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2-02W1018-04-050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Okna z kształtowników z wysokoudarowego PCW o powierzchni ponad 1,5 m2,montowane przy pomocy kotew elastycznych z szybami bezpiecznymi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1018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1.Obsadzenie ościeżnic z uszczelnieniem pianką poliuretanową i sylikon em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2.Zawieszenie skrzydeł z regulacją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3.Założenie listew maskujących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4.Zamocowanie podokienników zewnętrznych i wewnętrznych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5.Oczyszczenie zabrudzeń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11,26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2-02W1018-02-050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Okna z kształtowników z wysokoudarowego PCW pełne o powierzchni do 1,0 m2,montowane przy pomocy kotew elastycznych - okna nad drzwiami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1018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1.Obsadzenie ościeżnic z uszczelnieniem pianką poliuretanową i sylikon em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2.Zawieszenie skrzydeł z regulacją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3.Założenie listew maskujących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4.Zamocowanie podokienników zewnętrznych i wewnętrznych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5.Oczyszczenie zabrudzeń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1,29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2-02W1018-05-050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Drzwi  z kształtowników z wysokoudarowego PCW pełne, montowane przy pomocy kotew elastycznych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1018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1.Obsadzenie ościeżnic z uszczelnieniem pianką poliuretanową i sylikon em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2.Zawieszenie skrzydeł z regulacją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3.Założenie listew maskujących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4.Zamocowanie podokienników zewnętrznych i wewnętrznych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5.Oczyszczenie zabrudzeń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4,00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4-010533-02-050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Wymiana parapetów z blachy malowanej proszkowo gr. 0,6 mm.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0533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1.Wymiana pokrycia polegają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ca na rozbiórce i wstawieniu nowej blachy. Cięcie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blachy na wymiar. Zaginanie brzegów i składanie w elementy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2.Wykonanie rąbków stojących lub leżących oraz nakładek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3.Krycie i umocowanie obróbek na gwoździe z obrobieniem i polutowanie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2,14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4-01W1212-25-040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Dwukrotne malowanie farbą olejną rynien i rur spustowych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brudu, kurzu i rdzy oraz zeskrobanie łuszczącej się farby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2.Zagruntowanie minią lub pokostem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3.Malowanie farbą olejną elementów  metalowych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61,44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4-01W1212-5501-020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Dwukrotne malowanie farbą ftalową kratek,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drzwiczek wentylacyjnych itp. o powierzchni do 0,1 m2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brudu, kurzu i rdzy oraz zeskrobanie łuszczącej się farby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2.Zagruntowanie minią lub pokostem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3.Malowanie farbą olejną elementów  metalowych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6,00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4-01W1212-0501-050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Dwukrotne malowanie farbą ftalową krat i balustrad z prętów prostych - kraty w oknach i naświetlach piwnicznych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brudu, kurzu i rdzy oraz zeskrobanie łuszczącej się farby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2.Zagruntowanie minią lub pokostem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3.Malowanie farbą olejną elementów  metalowych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27,75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4-01W0203-10-060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Uzupełnienie elementów konstrukcyjnych zbrojonych z betonu monolitycznego schodów prostych - schody do piwnicy i osłony okien piwnicznych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0203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1.Transport masy betonowej do miejsca ułożenia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2.Ułożenie i zagęszczenie betonu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3.Wyró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wnanie górnej powierzchni łatą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4.Zatarcie betonu na ostro z obrobieniem kanałów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0,67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D3963" w:rsidRPr="00D25CE0" w:rsidTr="0013694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 nakładów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KNR 4-010404-02-050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Uzupełnienie i uszczelnienie ścian drewnianych i krawędziaków w miejscach po zlikwidowanych otworach okiennych lub drzwiowych oraz rozebranie obramowań - analogia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0404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1.Dobranie materiałów z przycięciem na miarę oraz doniesienie i wniesienie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2.Wykonanie gniazd, węzłów i połączeń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D3963" w:rsidRPr="00D25CE0" w:rsidRDefault="00FD3963" w:rsidP="0013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E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  <w:t>3,75</w:t>
            </w:r>
          </w:p>
          <w:p w:rsidR="00FD3963" w:rsidRPr="00D25CE0" w:rsidRDefault="00FD3963" w:rsidP="00136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FD3963" w:rsidRDefault="00FD3963" w:rsidP="00FD3963"/>
    <w:sectPr w:rsidR="00FD3963" w:rsidSect="002750CB">
      <w:pgSz w:w="11900" w:h="16840"/>
      <w:pgMar w:top="397" w:right="1191" w:bottom="170" w:left="124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715836"/>
    <w:rsid w:val="000B4183"/>
    <w:rsid w:val="000B5CAA"/>
    <w:rsid w:val="002750CB"/>
    <w:rsid w:val="00476478"/>
    <w:rsid w:val="00675E56"/>
    <w:rsid w:val="0070457C"/>
    <w:rsid w:val="00715836"/>
    <w:rsid w:val="00837812"/>
    <w:rsid w:val="00860FC3"/>
    <w:rsid w:val="00C71F35"/>
    <w:rsid w:val="00C74502"/>
    <w:rsid w:val="00CC43F4"/>
    <w:rsid w:val="00D729C7"/>
    <w:rsid w:val="00E82229"/>
    <w:rsid w:val="00E9344C"/>
    <w:rsid w:val="00F01CCA"/>
    <w:rsid w:val="00F675FF"/>
    <w:rsid w:val="00FB686C"/>
    <w:rsid w:val="00FD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FC3"/>
  </w:style>
  <w:style w:type="paragraph" w:styleId="Nagwek1">
    <w:name w:val="heading 1"/>
    <w:basedOn w:val="Normalny"/>
    <w:next w:val="Normalny"/>
    <w:link w:val="Nagwek1Znak"/>
    <w:uiPriority w:val="9"/>
    <w:qFormat/>
    <w:rsid w:val="0083781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3781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3781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7812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7812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7812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7812"/>
  </w:style>
  <w:style w:type="paragraph" w:styleId="Nagwek">
    <w:name w:val="header"/>
    <w:basedOn w:val="Normalny"/>
    <w:link w:val="NagwekZnak"/>
    <w:uiPriority w:val="99"/>
    <w:rsid w:val="0083781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781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781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7812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837812"/>
  </w:style>
  <w:style w:type="paragraph" w:customStyle="1" w:styleId="a">
    <w:name w:val="ł"/>
    <w:uiPriority w:val="99"/>
    <w:rsid w:val="008378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CC43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781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3781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3781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7812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7812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7812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7812"/>
  </w:style>
  <w:style w:type="paragraph" w:styleId="Nagwek">
    <w:name w:val="header"/>
    <w:basedOn w:val="Normalny"/>
    <w:link w:val="NagwekZnak"/>
    <w:uiPriority w:val="99"/>
    <w:rsid w:val="0083781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781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781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7812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837812"/>
  </w:style>
  <w:style w:type="paragraph" w:customStyle="1" w:styleId="a">
    <w:name w:val="ł"/>
    <w:uiPriority w:val="99"/>
    <w:rsid w:val="008378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CC43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2006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JanuszG</dc:creator>
  <cp:lastModifiedBy>bogdan.cacalowski</cp:lastModifiedBy>
  <cp:revision>2</cp:revision>
  <dcterms:created xsi:type="dcterms:W3CDTF">2015-10-05T11:42:00Z</dcterms:created>
  <dcterms:modified xsi:type="dcterms:W3CDTF">2015-10-05T11:42:00Z</dcterms:modified>
</cp:coreProperties>
</file>