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E" w:rsidRPr="00855920" w:rsidRDefault="003C6F3E" w:rsidP="003C6F3E">
      <w:pPr>
        <w:ind w:left="212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55920">
        <w:rPr>
          <w:sz w:val="18"/>
          <w:szCs w:val="18"/>
        </w:rPr>
        <w:t xml:space="preserve"> Załącznik</w:t>
      </w:r>
    </w:p>
    <w:p w:rsidR="003C6F3E" w:rsidRPr="00457829" w:rsidRDefault="003C6F3E" w:rsidP="003C6F3E">
      <w:pPr>
        <w:ind w:left="2124" w:firstLine="708"/>
        <w:rPr>
          <w:b/>
          <w:bCs/>
          <w:sz w:val="18"/>
          <w:szCs w:val="18"/>
        </w:rPr>
      </w:pPr>
      <w:r w:rsidRPr="00855920">
        <w:rPr>
          <w:b/>
          <w:bCs/>
          <w:sz w:val="18"/>
          <w:szCs w:val="18"/>
        </w:rPr>
        <w:tab/>
      </w:r>
      <w:r w:rsidRPr="0085592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</w:t>
      </w:r>
      <w:r w:rsidRPr="00855920">
        <w:rPr>
          <w:sz w:val="18"/>
          <w:szCs w:val="18"/>
        </w:rPr>
        <w:t xml:space="preserve">do Uchwały Nr </w:t>
      </w:r>
      <w:r w:rsidR="00FE3E29">
        <w:rPr>
          <w:sz w:val="18"/>
          <w:szCs w:val="18"/>
        </w:rPr>
        <w:t xml:space="preserve"> XXXIII/195/2017</w:t>
      </w:r>
    </w:p>
    <w:p w:rsidR="003C6F3E" w:rsidRPr="00855920" w:rsidRDefault="003C6F3E" w:rsidP="003C6F3E">
      <w:pPr>
        <w:ind w:left="2124" w:firstLine="708"/>
        <w:rPr>
          <w:sz w:val="18"/>
          <w:szCs w:val="18"/>
        </w:rPr>
      </w:pPr>
      <w:r w:rsidRPr="00855920">
        <w:rPr>
          <w:sz w:val="18"/>
          <w:szCs w:val="18"/>
        </w:rPr>
        <w:tab/>
      </w:r>
      <w:r w:rsidRPr="00855920">
        <w:rPr>
          <w:sz w:val="18"/>
          <w:szCs w:val="18"/>
        </w:rPr>
        <w:tab/>
      </w:r>
      <w:r w:rsidRPr="00855920">
        <w:rPr>
          <w:sz w:val="18"/>
          <w:szCs w:val="18"/>
        </w:rPr>
        <w:tab/>
      </w:r>
      <w:r w:rsidRPr="00855920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855920">
        <w:rPr>
          <w:sz w:val="18"/>
          <w:szCs w:val="18"/>
        </w:rPr>
        <w:t>Rady Miasta Chełmna</w:t>
      </w:r>
    </w:p>
    <w:p w:rsidR="003C6F3E" w:rsidRPr="00855920" w:rsidRDefault="00FE3E29" w:rsidP="003C6F3E">
      <w:pPr>
        <w:ind w:left="212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3C6F3E" w:rsidRPr="00855920">
        <w:rPr>
          <w:sz w:val="18"/>
          <w:szCs w:val="18"/>
        </w:rPr>
        <w:t>z  dnia</w:t>
      </w:r>
      <w:r>
        <w:rPr>
          <w:sz w:val="18"/>
          <w:szCs w:val="18"/>
        </w:rPr>
        <w:t xml:space="preserve"> 28 marca 2017 r.</w:t>
      </w:r>
    </w:p>
    <w:p w:rsidR="003C6F3E" w:rsidRDefault="003C6F3E" w:rsidP="003C6F3E">
      <w:pPr>
        <w:jc w:val="both"/>
        <w:rPr>
          <w:b/>
          <w:bCs/>
          <w:sz w:val="28"/>
        </w:rPr>
      </w:pPr>
    </w:p>
    <w:p w:rsidR="003C6F3E" w:rsidRDefault="003C6F3E" w:rsidP="003C6F3E">
      <w:pPr>
        <w:jc w:val="both"/>
        <w:rPr>
          <w:b/>
          <w:bCs/>
          <w:sz w:val="28"/>
        </w:rPr>
      </w:pPr>
    </w:p>
    <w:p w:rsidR="003C6F3E" w:rsidRDefault="003C6F3E" w:rsidP="003C6F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Sprawozdanie</w:t>
      </w:r>
    </w:p>
    <w:p w:rsidR="003C6F3E" w:rsidRDefault="003C6F3E" w:rsidP="003C6F3E">
      <w:pPr>
        <w:jc w:val="both"/>
        <w:rPr>
          <w:b/>
          <w:bCs/>
          <w:sz w:val="28"/>
        </w:rPr>
      </w:pPr>
    </w:p>
    <w:p w:rsidR="003C6F3E" w:rsidRPr="00EE7DC5" w:rsidRDefault="003C6F3E" w:rsidP="003C6F3E">
      <w:pPr>
        <w:pStyle w:val="Bezodstpw"/>
        <w:rPr>
          <w:b/>
        </w:rPr>
      </w:pPr>
      <w:r w:rsidRPr="008E3EC8">
        <w:rPr>
          <w:b/>
        </w:rPr>
        <w:t>z kontroli</w:t>
      </w:r>
      <w:r w:rsidRPr="008E3EC8">
        <w:t xml:space="preserve">   </w:t>
      </w:r>
      <w:r w:rsidRPr="00EE7DC5">
        <w:rPr>
          <w:b/>
        </w:rPr>
        <w:t xml:space="preserve">Inspektora ds. sportu  Urzędu Miasta Chełmna przeprowadzonej w dniach od 1 września do 17 listopada 2016 r. </w:t>
      </w:r>
    </w:p>
    <w:p w:rsidR="003C6F3E" w:rsidRPr="00EE7DC5" w:rsidRDefault="003C6F3E" w:rsidP="003C6F3E">
      <w:pPr>
        <w:pStyle w:val="Bezodstpw"/>
        <w:jc w:val="both"/>
      </w:pPr>
    </w:p>
    <w:p w:rsidR="003C6F3E" w:rsidRPr="008E3EC8" w:rsidRDefault="003C6F3E" w:rsidP="003C6F3E">
      <w:pPr>
        <w:pStyle w:val="Bezodstpw"/>
        <w:rPr>
          <w:b/>
        </w:rPr>
      </w:pPr>
    </w:p>
    <w:p w:rsidR="003C6F3E" w:rsidRPr="009258E9" w:rsidRDefault="003C6F3E" w:rsidP="003C6F3E">
      <w:pPr>
        <w:pStyle w:val="Tekstpodstawowy3"/>
        <w:jc w:val="both"/>
        <w:rPr>
          <w:b w:val="0"/>
          <w:sz w:val="28"/>
          <w:szCs w:val="28"/>
        </w:rPr>
      </w:pPr>
    </w:p>
    <w:p w:rsidR="003C6F3E" w:rsidRPr="00855920" w:rsidRDefault="003C6F3E" w:rsidP="003C6F3E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DD0723">
        <w:rPr>
          <w:rFonts w:ascii="Times New Roman" w:hAnsi="Times New Roman" w:cs="Times New Roman"/>
          <w:color w:val="auto"/>
          <w:sz w:val="24"/>
          <w:szCs w:val="24"/>
        </w:rPr>
        <w:t>Członkowie Komisji dokonujący kontroli:</w:t>
      </w:r>
    </w:p>
    <w:p w:rsidR="003C6F3E" w:rsidRPr="00DD0723" w:rsidRDefault="003C6F3E" w:rsidP="003C6F3E">
      <w:pPr>
        <w:pStyle w:val="Nagwek2"/>
        <w:ind w:firstLine="70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D072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1)</w:t>
      </w:r>
      <w:r w:rsidRPr="00DD072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Michał Wrażeń </w:t>
      </w:r>
      <w:r w:rsidRPr="00DD072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DD072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- Przewodniczący Komisji</w:t>
      </w:r>
    </w:p>
    <w:p w:rsidR="003C6F3E" w:rsidRPr="00DD0723" w:rsidRDefault="003C6F3E" w:rsidP="003C6F3E">
      <w:pPr>
        <w:ind w:firstLine="708"/>
      </w:pPr>
      <w:r w:rsidRPr="00DD0723">
        <w:t>2)</w:t>
      </w:r>
      <w:r w:rsidRPr="00DD0723">
        <w:tab/>
      </w:r>
      <w:r>
        <w:t xml:space="preserve">Remigiusz Mikrut  </w:t>
      </w:r>
      <w:r>
        <w:tab/>
      </w:r>
      <w:r w:rsidRPr="00DD0723">
        <w:tab/>
        <w:t xml:space="preserve">- Zastępca przewodniczącego </w:t>
      </w:r>
    </w:p>
    <w:p w:rsidR="003C6F3E" w:rsidRPr="00DD0723" w:rsidRDefault="003C6F3E" w:rsidP="003C6F3E">
      <w:pPr>
        <w:ind w:firstLine="708"/>
      </w:pPr>
      <w:r w:rsidRPr="00DD0723">
        <w:t>3)</w:t>
      </w:r>
      <w:r w:rsidRPr="00DD0723">
        <w:tab/>
      </w:r>
      <w:r>
        <w:t xml:space="preserve">Liliana Maciejewska </w:t>
      </w:r>
      <w:r w:rsidRPr="00DD0723">
        <w:tab/>
      </w:r>
      <w:r w:rsidRPr="00DD0723">
        <w:tab/>
        <w:t xml:space="preserve">- Członek Komisji </w:t>
      </w:r>
    </w:p>
    <w:p w:rsidR="003C6F3E" w:rsidRPr="00DD0723" w:rsidRDefault="003C6F3E" w:rsidP="003C6F3E">
      <w:pPr>
        <w:ind w:firstLine="708"/>
      </w:pPr>
      <w:r w:rsidRPr="00DD0723">
        <w:t>4)</w:t>
      </w:r>
      <w:r w:rsidRPr="00DD0723">
        <w:tab/>
      </w:r>
      <w:r>
        <w:t>Wiesław Derebecki</w:t>
      </w:r>
      <w:r w:rsidRPr="00DD0723">
        <w:tab/>
      </w:r>
      <w:r w:rsidRPr="00DD0723">
        <w:tab/>
        <w:t>- Członek Komisji</w:t>
      </w:r>
    </w:p>
    <w:p w:rsidR="003C6F3E" w:rsidRPr="00DD0723" w:rsidRDefault="003C6F3E" w:rsidP="003C6F3E">
      <w:pPr>
        <w:ind w:firstLine="708"/>
      </w:pPr>
      <w:r w:rsidRPr="00DD0723">
        <w:t>5)</w:t>
      </w:r>
      <w:r w:rsidRPr="00DD0723">
        <w:tab/>
      </w:r>
      <w:r>
        <w:t xml:space="preserve">Wojciech Strzelecki </w:t>
      </w:r>
      <w:r w:rsidRPr="00DD0723">
        <w:tab/>
      </w:r>
      <w:r w:rsidRPr="00DD0723">
        <w:tab/>
        <w:t>- Członek Komisji</w:t>
      </w:r>
    </w:p>
    <w:p w:rsidR="003C6F3E" w:rsidRPr="00DD0723" w:rsidRDefault="003C6F3E" w:rsidP="003C6F3E"/>
    <w:p w:rsidR="003C6F3E" w:rsidRPr="008947FA" w:rsidRDefault="003C6F3E" w:rsidP="003C6F3E">
      <w:pPr>
        <w:rPr>
          <w:b/>
        </w:rPr>
      </w:pPr>
    </w:p>
    <w:p w:rsidR="003C6F3E" w:rsidRPr="00375FC1" w:rsidRDefault="003C6F3E" w:rsidP="003C6F3E">
      <w:pPr>
        <w:pStyle w:val="Bezodstpw"/>
        <w:jc w:val="both"/>
        <w:rPr>
          <w:b/>
          <w:sz w:val="28"/>
          <w:szCs w:val="28"/>
        </w:rPr>
      </w:pPr>
      <w:r w:rsidRPr="008947FA">
        <w:rPr>
          <w:b/>
        </w:rPr>
        <w:t>Zakres kontroli:</w:t>
      </w:r>
      <w:r>
        <w:rPr>
          <w:b/>
        </w:rPr>
        <w:t xml:space="preserve"> funkcjonowanie</w:t>
      </w:r>
      <w:r w:rsidRPr="008D17B5">
        <w:rPr>
          <w:b/>
        </w:rPr>
        <w:t xml:space="preserve"> i uż</w:t>
      </w:r>
      <w:r>
        <w:rPr>
          <w:b/>
        </w:rPr>
        <w:t>ytkowanie</w:t>
      </w:r>
      <w:r w:rsidRPr="008D17B5">
        <w:rPr>
          <w:b/>
        </w:rPr>
        <w:t xml:space="preserve"> stadionu miejskiego.</w:t>
      </w:r>
      <w:r w:rsidRPr="00375FC1">
        <w:rPr>
          <w:b/>
          <w:sz w:val="28"/>
          <w:szCs w:val="28"/>
        </w:rPr>
        <w:t xml:space="preserve"> </w:t>
      </w:r>
    </w:p>
    <w:p w:rsidR="003C6F3E" w:rsidRPr="008947FA" w:rsidRDefault="003C6F3E" w:rsidP="003C6F3E">
      <w:pPr>
        <w:jc w:val="both"/>
        <w:rPr>
          <w:b/>
        </w:rPr>
      </w:pPr>
    </w:p>
    <w:p w:rsidR="003C6F3E" w:rsidRPr="00EE7DC5" w:rsidRDefault="003C6F3E" w:rsidP="003C6F3E">
      <w:pPr>
        <w:pStyle w:val="Tekstpodstawowy"/>
        <w:jc w:val="both"/>
      </w:pPr>
      <w:r w:rsidRPr="008947FA">
        <w:t>Termin kontroli</w:t>
      </w:r>
      <w:r w:rsidRPr="00B56DF8">
        <w:rPr>
          <w:b w:val="0"/>
        </w:rPr>
        <w:t xml:space="preserve"> :</w:t>
      </w:r>
      <w:r>
        <w:rPr>
          <w:b w:val="0"/>
        </w:rPr>
        <w:t xml:space="preserve"> </w:t>
      </w:r>
      <w:r>
        <w:t xml:space="preserve">   </w:t>
      </w:r>
      <w:r w:rsidRPr="00EE7DC5">
        <w:t>1 września do 17 listopada 2016 r.</w:t>
      </w:r>
    </w:p>
    <w:p w:rsidR="003C6F3E" w:rsidRDefault="003C6F3E" w:rsidP="003C6F3E">
      <w:pPr>
        <w:jc w:val="both"/>
      </w:pPr>
    </w:p>
    <w:p w:rsidR="003C6F3E" w:rsidRDefault="003C6F3E" w:rsidP="003C6F3E">
      <w:pPr>
        <w:jc w:val="both"/>
      </w:pPr>
      <w:r>
        <w:t xml:space="preserve">Komisja Rewizyjna Rady Miasta Chełmna w dniach 1 września do 17 listopada 2016 r. przeprowadziła kontrolę funkcjonowania stadionu miejskiego. Podczas kontroli miała miejsce wizyta na stadionie oraz rozmowy z pracownikiem UM Panem Miłoszem </w:t>
      </w:r>
      <w:proofErr w:type="spellStart"/>
      <w:r>
        <w:t>Lippkim</w:t>
      </w:r>
      <w:proofErr w:type="spellEnd"/>
      <w:r>
        <w:t xml:space="preserve"> oraz przedstawicielem zarządcy stadionu Panem Rafałem Dobrowolskim. Komisja otrzymała również drogą mailową materiały oraz wyczerpujące odpowiedzi na zadane pytania.</w:t>
      </w:r>
    </w:p>
    <w:p w:rsidR="003C6F3E" w:rsidRDefault="003C6F3E" w:rsidP="003C6F3E">
      <w:pPr>
        <w:jc w:val="both"/>
      </w:pPr>
      <w:r>
        <w:t>Po analizie pozyskanych informacji, Komisja  pragnie zwrócić uwagę na następujące kwestie:</w:t>
      </w:r>
    </w:p>
    <w:p w:rsidR="003C6F3E" w:rsidRDefault="003C6F3E" w:rsidP="003C6F3E">
      <w:pPr>
        <w:jc w:val="both"/>
      </w:pPr>
    </w:p>
    <w:p w:rsidR="003C6F3E" w:rsidRDefault="003C6F3E" w:rsidP="003C6F3E">
      <w:pPr>
        <w:jc w:val="both"/>
      </w:pPr>
      <w:r>
        <w:t>1</w:t>
      </w:r>
      <w:r>
        <w:tab/>
        <w:t xml:space="preserve">.Infrastruktura stadionu  odnowiona po remoncie przeprowadzonym w roku 2016, </w:t>
      </w:r>
      <w:r>
        <w:tab/>
        <w:t xml:space="preserve">stwarza zupełnie nowe warunki do wykorzystywania stadionu miejskiego.  </w:t>
      </w:r>
      <w:r>
        <w:tab/>
        <w:t xml:space="preserve">Dodatkowym obiektem niejako  wchodzącym w skład obiektu sportowego                                </w:t>
      </w:r>
      <w:r>
        <w:tab/>
        <w:t xml:space="preserve">i wpływającym na jego atrakcyjność, jest boisko boczne ze sztuczną nawierzchnią. </w:t>
      </w:r>
      <w:r>
        <w:tab/>
        <w:t xml:space="preserve">Ważnym zadaniem, które obecnie stoi przez właścicielem oraz zarządcą obiektu, jest </w:t>
      </w:r>
      <w:r>
        <w:tab/>
        <w:t xml:space="preserve">utrzymanie wyremontowanego obiektu w doskonałym stanie technicznym przez jak </w:t>
      </w:r>
      <w:r>
        <w:tab/>
        <w:t xml:space="preserve">najdłuższy czas. Niemniej ważne jest najbardziej efektywne , wykorzystanie dla dobra </w:t>
      </w:r>
      <w:r>
        <w:tab/>
        <w:t xml:space="preserve">miasta i jego mieszkańców, zainwestowanych w stadion środków. </w:t>
      </w:r>
    </w:p>
    <w:p w:rsidR="003C6F3E" w:rsidRDefault="003C6F3E" w:rsidP="003C6F3E">
      <w:pPr>
        <w:jc w:val="both"/>
      </w:pPr>
    </w:p>
    <w:p w:rsidR="003C6F3E" w:rsidRDefault="003C6F3E" w:rsidP="003C6F3E">
      <w:pPr>
        <w:jc w:val="both"/>
      </w:pPr>
      <w:r>
        <w:t>2.</w:t>
      </w:r>
      <w:r>
        <w:tab/>
        <w:t xml:space="preserve">Podczas kontroli komisja zwróciła szczególną uwagę na dwie kwestie techniczne </w:t>
      </w:r>
      <w:r>
        <w:tab/>
        <w:t xml:space="preserve">związane z funkcjonowaniem bieżni: brak rozwiązania uniemożliwiającego zalewanie </w:t>
      </w:r>
      <w:r>
        <w:tab/>
        <w:t>bieżni wodą i błotem z opadów od strony bramy do budynku administracyjno-</w:t>
      </w:r>
      <w:r>
        <w:tab/>
        <w:t xml:space="preserve">socjalnego oraz na fakt wykonania już po zakończeniu budowy bieżni dodatkowej </w:t>
      </w:r>
      <w:r>
        <w:tab/>
        <w:t xml:space="preserve">bariery z rury PCV znajdującej się na jej łukach.  </w:t>
      </w:r>
    </w:p>
    <w:p w:rsidR="003C6F3E" w:rsidRDefault="003C6F3E" w:rsidP="003C6F3E">
      <w:pPr>
        <w:spacing w:after="20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C6F3E" w:rsidRDefault="003C6F3E" w:rsidP="003C6F3E">
      <w:pPr>
        <w:spacing w:after="20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- 2 – </w:t>
      </w:r>
    </w:p>
    <w:p w:rsidR="003C6F3E" w:rsidRDefault="003C6F3E" w:rsidP="003C6F3E">
      <w:pPr>
        <w:spacing w:after="200" w:line="276" w:lineRule="auto"/>
        <w:jc w:val="both"/>
      </w:pPr>
      <w:r>
        <w:lastRenderedPageBreak/>
        <w:t>3.</w:t>
      </w:r>
      <w:r>
        <w:tab/>
        <w:t xml:space="preserve">O ile same urządzenia sportowe (boisko, bieżnia) jak już to wcześniej zostało </w:t>
      </w:r>
      <w:r>
        <w:tab/>
        <w:t xml:space="preserve">wspomniane nie budzą zastrzeżeń,  ich oznakowanie zdaniem komisji jest </w:t>
      </w:r>
      <w:r>
        <w:tab/>
        <w:t xml:space="preserve">niewystarczające. Brakuje wyraźnych informacji dla użytkowników nowej bieżni                              </w:t>
      </w:r>
      <w:r>
        <w:tab/>
        <w:t xml:space="preserve">o braku możliwości poruszania się po niej w nieodpowiednim obuwiu czy też na </w:t>
      </w:r>
      <w:r>
        <w:tab/>
        <w:t xml:space="preserve">przykład na rowerach czy rolkach. Sposób prezentowania regulaminu obiektu </w:t>
      </w:r>
      <w:r>
        <w:tab/>
        <w:t>(wydrukowane kartki przyklejone do płyt pilśniowych) również  budzi zastrzeżenia.</w:t>
      </w:r>
    </w:p>
    <w:p w:rsidR="003C6F3E" w:rsidRDefault="003C6F3E" w:rsidP="003C6F3E">
      <w:pPr>
        <w:spacing w:after="200" w:line="276" w:lineRule="auto"/>
        <w:jc w:val="both"/>
      </w:pPr>
      <w:r>
        <w:t>4.</w:t>
      </w:r>
      <w:r>
        <w:tab/>
        <w:t xml:space="preserve">Stadion Miejski jest oddany w nieodpłatne użytkowanie na rzecz Klubu Sportowego </w:t>
      </w:r>
      <w:r>
        <w:tab/>
        <w:t>„</w:t>
      </w:r>
      <w:proofErr w:type="spellStart"/>
      <w:r>
        <w:t>Chełminianka</w:t>
      </w:r>
      <w:proofErr w:type="spellEnd"/>
      <w:r>
        <w:t xml:space="preserve">”  w Chełmnie. Umowa zawarta została bezterminowo w roku 1999. </w:t>
      </w:r>
      <w:r>
        <w:tab/>
        <w:t xml:space="preserve">Koszty funkcjonowania stadionu ponoszone są przez użytkującego w granicach dotacji </w:t>
      </w:r>
      <w:r>
        <w:tab/>
        <w:t>otrzymywanej z budżetu miasta.</w:t>
      </w:r>
    </w:p>
    <w:p w:rsidR="003C6F3E" w:rsidRDefault="003C6F3E" w:rsidP="003C6F3E">
      <w:pPr>
        <w:spacing w:after="200" w:line="276" w:lineRule="auto"/>
        <w:jc w:val="both"/>
      </w:pPr>
      <w:r>
        <w:t>5.</w:t>
      </w:r>
      <w:r>
        <w:tab/>
        <w:t xml:space="preserve">O ile stadion miejski oraz boisko boczne jest użytkowane przez wiele klubów oraz </w:t>
      </w:r>
      <w:r>
        <w:tab/>
        <w:t xml:space="preserve">instytucji, wspomniana w punkcie 5 umowa (paragraf 2 punkt 2) nie gwarantuje </w:t>
      </w:r>
      <w:r>
        <w:tab/>
        <w:t xml:space="preserve">innym klubom sportowym oraz osobom indywidualnym  dostępu  do stadionu </w:t>
      </w:r>
      <w:r>
        <w:tab/>
        <w:t xml:space="preserve">miejskiego. Taką możliwość (pod pewnymi warunkami) daje natomiast regulamin </w:t>
      </w:r>
      <w:r>
        <w:tab/>
        <w:t xml:space="preserve">stadionu, który to jest dokumentem opracowanym przez Klub Sportowy </w:t>
      </w:r>
      <w:r>
        <w:tab/>
      </w:r>
      <w:proofErr w:type="spellStart"/>
      <w:r>
        <w:t>Chełminianka</w:t>
      </w:r>
      <w:proofErr w:type="spellEnd"/>
      <w:r>
        <w:t>.</w:t>
      </w:r>
    </w:p>
    <w:p w:rsidR="003C6F3E" w:rsidRDefault="003C6F3E" w:rsidP="003C6F3E"/>
    <w:p w:rsidR="003C6F3E" w:rsidRDefault="003C6F3E" w:rsidP="003C6F3E">
      <w:pPr>
        <w:rPr>
          <w:b/>
        </w:rPr>
      </w:pPr>
      <w:r w:rsidRPr="008F0CE7">
        <w:rPr>
          <w:b/>
        </w:rPr>
        <w:t>WNIOSKI Z KONTROLI:</w:t>
      </w:r>
    </w:p>
    <w:p w:rsidR="003C6F3E" w:rsidRDefault="003C6F3E" w:rsidP="003C6F3E">
      <w:pPr>
        <w:rPr>
          <w:b/>
        </w:rPr>
      </w:pPr>
    </w:p>
    <w:p w:rsidR="003C6F3E" w:rsidRDefault="003C6F3E" w:rsidP="003C6F3E">
      <w:r>
        <w:rPr>
          <w:b/>
        </w:rPr>
        <w:t>1.</w:t>
      </w:r>
      <w:r>
        <w:rPr>
          <w:b/>
        </w:rPr>
        <w:tab/>
      </w:r>
      <w:r w:rsidRPr="007C0250">
        <w:t xml:space="preserve">Przeanalizować dotychczasowy model administrowania stadionem miejskim pod </w:t>
      </w:r>
      <w:r>
        <w:tab/>
      </w:r>
      <w:r w:rsidRPr="007C0250">
        <w:t xml:space="preserve">kątem zwiększenia możliwości jego wykorzystania. Przedmiotem zawartej w roku </w:t>
      </w:r>
      <w:r>
        <w:tab/>
      </w:r>
      <w:r w:rsidRPr="007C0250">
        <w:t xml:space="preserve">1999 roku umowy był obiekt w zupełnie innym stanie technicznym niż znajduje się on </w:t>
      </w:r>
      <w:r>
        <w:tab/>
      </w:r>
      <w:r w:rsidRPr="007C0250">
        <w:t xml:space="preserve">obecnie. </w:t>
      </w:r>
    </w:p>
    <w:p w:rsidR="003C6F3E" w:rsidRDefault="003C6F3E" w:rsidP="003C6F3E"/>
    <w:p w:rsidR="003C6F3E" w:rsidRDefault="003C6F3E" w:rsidP="003C6F3E">
      <w:r>
        <w:t>2.</w:t>
      </w:r>
      <w:r>
        <w:tab/>
      </w:r>
      <w:r w:rsidRPr="007C0250">
        <w:t xml:space="preserve">Przeanalizować  możliwości pozyskania środków zewnętrznych na przykład poprzez </w:t>
      </w:r>
      <w:r>
        <w:tab/>
      </w:r>
      <w:r w:rsidRPr="007C0250">
        <w:t xml:space="preserve">wynajem stadionu czy pozyskanie sponsorów. Obecnie  koszty funkcjonowania </w:t>
      </w:r>
      <w:r>
        <w:tab/>
      </w:r>
      <w:r w:rsidRPr="007C0250">
        <w:t xml:space="preserve">stadionu miejskiego wraz z jego obsługą ponoszone są w głównej mierze przez budżet </w:t>
      </w:r>
      <w:r>
        <w:tab/>
      </w:r>
      <w:r w:rsidRPr="007C0250">
        <w:t>miasta.</w:t>
      </w:r>
    </w:p>
    <w:p w:rsidR="003C6F3E" w:rsidRDefault="003C6F3E" w:rsidP="003C6F3E"/>
    <w:p w:rsidR="003C6F3E" w:rsidRDefault="003C6F3E" w:rsidP="003C6F3E">
      <w:r>
        <w:t>3.</w:t>
      </w:r>
      <w:r>
        <w:tab/>
      </w:r>
      <w:r w:rsidRPr="007C0250">
        <w:t xml:space="preserve">Zmienić umowę przekazania w użytkowanie stadionu zawartą w roku 1999 w taki </w:t>
      </w:r>
      <w:r>
        <w:tab/>
      </w:r>
      <w:r w:rsidRPr="007C0250">
        <w:t xml:space="preserve">sposób  aby w jasno określała podmioty mogące  nieodpłatnie  korzystać z obiektu, </w:t>
      </w:r>
      <w:r>
        <w:tab/>
      </w:r>
      <w:r w:rsidRPr="007C0250">
        <w:t xml:space="preserve">niezależnie od wewnętrznych ustaleń Zarządu Klubu Sportowego </w:t>
      </w:r>
      <w:proofErr w:type="spellStart"/>
      <w:r w:rsidRPr="007C0250">
        <w:t>Chełminianka</w:t>
      </w:r>
      <w:proofErr w:type="spellEnd"/>
      <w:r w:rsidRPr="007C0250">
        <w:t xml:space="preserve">. </w:t>
      </w:r>
      <w:r>
        <w:tab/>
      </w:r>
      <w:r w:rsidRPr="007C0250">
        <w:t xml:space="preserve">Obecna umowa nie gwarantuje możliwości użytkowania stadionu przez inne kluby niż </w:t>
      </w:r>
      <w:r>
        <w:tab/>
      </w:r>
      <w:r w:rsidRPr="007C0250">
        <w:t xml:space="preserve">ten który jest stroną umowy oraz przez użytkowników indywidualnych.  </w:t>
      </w:r>
    </w:p>
    <w:p w:rsidR="003C6F3E" w:rsidRDefault="003C6F3E" w:rsidP="003C6F3E"/>
    <w:p w:rsidR="003C6F3E" w:rsidRDefault="003C6F3E" w:rsidP="003C6F3E">
      <w:r>
        <w:t>4.</w:t>
      </w:r>
      <w:r>
        <w:tab/>
      </w:r>
      <w:r w:rsidRPr="007C0250">
        <w:t xml:space="preserve">Zmienić i uprościć regulamin obiektu. W regulaminie niejasne są zarówno niektóre </w:t>
      </w:r>
      <w:r>
        <w:tab/>
      </w:r>
      <w:r w:rsidRPr="007C0250">
        <w:t>odniesienia do wcześniejszych paragrafów, jak i zasady użytkowania s</w:t>
      </w:r>
      <w:r>
        <w:t xml:space="preserve">tadionu przez  </w:t>
      </w:r>
      <w:r>
        <w:tab/>
        <w:t>osoby indywidual</w:t>
      </w:r>
      <w:r w:rsidRPr="007C0250">
        <w:t>ne  (paragraf 3 punkt 1 oraz paragraf 4 punkt 2)</w:t>
      </w:r>
    </w:p>
    <w:p w:rsidR="003C6F3E" w:rsidRDefault="003C6F3E" w:rsidP="003C6F3E"/>
    <w:p w:rsidR="003C6F3E" w:rsidRPr="00EE7DC5" w:rsidRDefault="003C6F3E" w:rsidP="003C6F3E">
      <w:pPr>
        <w:rPr>
          <w:b/>
        </w:rPr>
      </w:pPr>
      <w:r>
        <w:t>5.</w:t>
      </w:r>
      <w:r>
        <w:tab/>
      </w:r>
      <w:r w:rsidRPr="007C0250">
        <w:t xml:space="preserve">Wyposażyć </w:t>
      </w:r>
      <w:r>
        <w:t xml:space="preserve">stadion </w:t>
      </w:r>
      <w:r w:rsidRPr="007C0250">
        <w:t xml:space="preserve">w regulamin w czytelnej i odpowiadającej standardowi </w:t>
      </w:r>
      <w:r>
        <w:t>obiektu</w:t>
      </w:r>
      <w:r w:rsidRPr="007C0250">
        <w:t xml:space="preserve"> </w:t>
      </w:r>
      <w:r>
        <w:tab/>
      </w:r>
      <w:r w:rsidRPr="007C0250">
        <w:t xml:space="preserve">formie  (patrz punkt 4 opisu kontroli) oraz informacje, być może w formie graficznej,  </w:t>
      </w:r>
      <w:r>
        <w:tab/>
      </w:r>
      <w:r w:rsidRPr="007C0250">
        <w:t xml:space="preserve">na temat najbardziej podstawowych zasad użytkowania obiektu (np. zakaz spożywania </w:t>
      </w:r>
      <w:r>
        <w:tab/>
      </w:r>
      <w:r w:rsidRPr="007C0250">
        <w:t xml:space="preserve">alkoholu czy informacja </w:t>
      </w:r>
      <w:r>
        <w:t xml:space="preserve"> </w:t>
      </w:r>
      <w:r w:rsidRPr="007C0250">
        <w:t xml:space="preserve"> o rodzaju odpowiedniego obuwia).</w:t>
      </w:r>
    </w:p>
    <w:p w:rsidR="003C6F3E" w:rsidRPr="007C0250" w:rsidRDefault="003C6F3E" w:rsidP="003C6F3E"/>
    <w:p w:rsidR="003C6F3E" w:rsidRPr="008D17B5" w:rsidRDefault="003C6F3E" w:rsidP="003C6F3E"/>
    <w:p w:rsidR="003C6F3E" w:rsidRDefault="003C6F3E" w:rsidP="003C6F3E"/>
    <w:p w:rsidR="000C3A4D" w:rsidRDefault="000C3A4D"/>
    <w:sectPr w:rsidR="000C3A4D" w:rsidSect="0059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3C6F3E"/>
    <w:rsid w:val="000C3A4D"/>
    <w:rsid w:val="003C6F3E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3C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C6F3E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6F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C6F3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6F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2017-04-06T10:11:00Z</dcterms:created>
  <dcterms:modified xsi:type="dcterms:W3CDTF">2017-04-06T10:12:00Z</dcterms:modified>
</cp:coreProperties>
</file>