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61183">
        <w:rPr>
          <w:rFonts w:ascii="Times New Roman" w:hAnsi="Times New Roman"/>
          <w:sz w:val="24"/>
          <w:szCs w:val="24"/>
        </w:rPr>
        <w:t>Załącznik Nr 5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61183">
        <w:rPr>
          <w:rFonts w:ascii="Times New Roman" w:hAnsi="Times New Roman"/>
          <w:sz w:val="24"/>
          <w:szCs w:val="24"/>
        </w:rPr>
        <w:t xml:space="preserve">do Uchwały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183">
        <w:rPr>
          <w:rFonts w:ascii="Times New Roman" w:hAnsi="Times New Roman"/>
          <w:sz w:val="24"/>
          <w:szCs w:val="24"/>
        </w:rPr>
        <w:t xml:space="preserve">Nr  </w:t>
      </w:r>
      <w:r>
        <w:rPr>
          <w:rFonts w:ascii="Times New Roman" w:hAnsi="Times New Roman"/>
          <w:sz w:val="24"/>
          <w:szCs w:val="24"/>
        </w:rPr>
        <w:t>XXXIII/191</w:t>
      </w:r>
      <w:r w:rsidRPr="00761183">
        <w:rPr>
          <w:rFonts w:ascii="Times New Roman" w:hAnsi="Times New Roman"/>
          <w:sz w:val="24"/>
          <w:szCs w:val="24"/>
        </w:rPr>
        <w:t>/2017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761183">
        <w:rPr>
          <w:rFonts w:ascii="Times New Roman" w:hAnsi="Times New Roman"/>
          <w:spacing w:val="-1"/>
          <w:sz w:val="24"/>
          <w:szCs w:val="24"/>
        </w:rPr>
        <w:t>Rady Miasta Chełmna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761183">
        <w:rPr>
          <w:rFonts w:ascii="Times New Roman" w:hAnsi="Times New Roman"/>
          <w:spacing w:val="-1"/>
          <w:sz w:val="24"/>
          <w:szCs w:val="24"/>
        </w:rPr>
        <w:t>z dnia  28 marca  2017 r.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C151C1" w:rsidRPr="00761183" w:rsidRDefault="00C151C1" w:rsidP="00C151C1">
      <w:pPr>
        <w:pStyle w:val="Bezodstpw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61183">
        <w:rPr>
          <w:rFonts w:ascii="Times New Roman" w:hAnsi="Times New Roman"/>
          <w:b/>
          <w:sz w:val="24"/>
          <w:szCs w:val="24"/>
        </w:rPr>
        <w:t xml:space="preserve">Granice obwodu </w:t>
      </w:r>
      <w:r w:rsidRPr="007611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Gimnazjum Nr 2, ul. Tadeusza Kościuszki 11 </w:t>
      </w:r>
      <w:r w:rsidRPr="0076118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obejmują północne granice miasta do ul. </w:t>
      </w:r>
      <w:proofErr w:type="spellStart"/>
      <w:r w:rsidRPr="00761183">
        <w:rPr>
          <w:rFonts w:ascii="Times New Roman" w:eastAsia="Times New Roman" w:hAnsi="Times New Roman"/>
          <w:bCs/>
          <w:sz w:val="24"/>
          <w:szCs w:val="24"/>
          <w:lang w:eastAsia="pl-PL"/>
        </w:rPr>
        <w:t>Powiśle</w:t>
      </w:r>
      <w:proofErr w:type="spellEnd"/>
      <w:r w:rsidRPr="0076118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 Kilińskiego i Kamionka, a na zachodzie do ul. Poprzecznej,  </w:t>
      </w:r>
      <w:r w:rsidRPr="00761183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al. 3 Maja i Nadrzecznej.  Na południu obwód obejmuje os. Dworzyska poprzez ul. Brzozową i zamyka się  wschodnimi  granicami miasta. 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C151C1" w:rsidRPr="00761183" w:rsidRDefault="00C151C1" w:rsidP="00C151C1">
      <w:pPr>
        <w:pStyle w:val="Bezodstpw"/>
        <w:rPr>
          <w:rFonts w:ascii="Times New Roman" w:hAnsi="Times New Roman"/>
          <w:b/>
          <w:sz w:val="24"/>
          <w:szCs w:val="24"/>
        </w:rPr>
      </w:pPr>
      <w:r w:rsidRPr="00761183">
        <w:rPr>
          <w:rFonts w:ascii="Times New Roman" w:hAnsi="Times New Roman"/>
          <w:b/>
          <w:sz w:val="24"/>
          <w:szCs w:val="24"/>
        </w:rPr>
        <w:t xml:space="preserve">W skład obwodu </w:t>
      </w:r>
      <w:r w:rsidRPr="007611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Gimnazjum Nr 2</w:t>
      </w:r>
      <w:r w:rsidRPr="00761183">
        <w:rPr>
          <w:rFonts w:ascii="Times New Roman" w:hAnsi="Times New Roman"/>
          <w:b/>
          <w:sz w:val="24"/>
          <w:szCs w:val="24"/>
        </w:rPr>
        <w:t xml:space="preserve"> wchodzą następujące ulice: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61183">
        <w:rPr>
          <w:rFonts w:ascii="Times New Roman" w:hAnsi="Times New Roman"/>
          <w:sz w:val="24"/>
          <w:szCs w:val="24"/>
        </w:rPr>
        <w:t>1.  ul. aleja 3 Maja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 xml:space="preserve"> 2.  ul. Bażancia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 xml:space="preserve"> 3.  ul. Brzoskwiniowa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 xml:space="preserve"> 4.  ul. Brzozowa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 xml:space="preserve"> 5.  ul. Cegielniana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 xml:space="preserve"> 6.  ul. Czereśniowa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 xml:space="preserve"> 7.  ul. Dojazdowa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 xml:space="preserve"> 8.  ul. Dworcowa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 xml:space="preserve"> 9.  ul. Harcerska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10. ul. Kolonia Wilsona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11. ul. Tadeusza Kościuszki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12. ul. Kamionka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13. ul. Kilińskiego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14. ul. Krótka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15. ul. Kościelna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16. ul. Lipowa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17. ul. Łożyńskiego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18. ul. Łunawska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19. ul. Magazynowa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20. ul. Młyńska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21. ul. Morelowa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22. ul. Nad Groblą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23. ul. Nadrzeczna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24. os. Dworzyska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25. os. Jana Pawła II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26. os. Mikołaja Kopernika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27. os. Dr Franciszka Raszei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28. os. M. C. Skłodowskiej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29. ul. Parkowa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30. ul. Parowa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31. ul. Planty Kolejowe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32. plac Wolności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 xml:space="preserve">33. ul. </w:t>
      </w:r>
      <w:proofErr w:type="spellStart"/>
      <w:r w:rsidRPr="00761183">
        <w:rPr>
          <w:rFonts w:ascii="Times New Roman" w:hAnsi="Times New Roman"/>
          <w:sz w:val="24"/>
          <w:szCs w:val="24"/>
        </w:rPr>
        <w:t>Podmurna</w:t>
      </w:r>
      <w:proofErr w:type="spellEnd"/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34. ul. Podgórna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35. ul. Pod Skarpą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36. ul. Polna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37. ul. Poprzeczna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 xml:space="preserve">38. ul. </w:t>
      </w:r>
      <w:proofErr w:type="spellStart"/>
      <w:r w:rsidRPr="00761183">
        <w:rPr>
          <w:rFonts w:ascii="Times New Roman" w:hAnsi="Times New Roman"/>
          <w:sz w:val="24"/>
          <w:szCs w:val="24"/>
        </w:rPr>
        <w:t>Powiśle</w:t>
      </w:r>
      <w:proofErr w:type="spellEnd"/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39. ul. Powstańców Wielkopolskich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lastRenderedPageBreak/>
        <w:t>40. ul. Prosta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41. ul. Przemysłowa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42. ul. Słowackiego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43. ul. Stroma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44. ul. Studzienna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45. ul. Słoneczna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46. ul. Szosa Grudziądzka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47. ul. Śliwowa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 xml:space="preserve">48. ul. </w:t>
      </w:r>
      <w:proofErr w:type="spellStart"/>
      <w:r w:rsidRPr="00761183">
        <w:rPr>
          <w:rFonts w:ascii="Times New Roman" w:hAnsi="Times New Roman"/>
          <w:sz w:val="24"/>
          <w:szCs w:val="24"/>
        </w:rPr>
        <w:t>Świętojerska</w:t>
      </w:r>
      <w:proofErr w:type="spellEnd"/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49. ul. Tarasowa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50. ul. Ustronie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51. ul. Wiklinowa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52. ul. Wiśniowa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53. os. Wybudowanie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54. ul. Wysoka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55. ul. Wojska Polskiego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56. ul. Zakole</w:t>
      </w: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</w:p>
    <w:p w:rsidR="00C151C1" w:rsidRPr="00761183" w:rsidRDefault="00C151C1" w:rsidP="00C151C1">
      <w:pPr>
        <w:pStyle w:val="Bezodstpw"/>
        <w:rPr>
          <w:rFonts w:ascii="Times New Roman" w:hAnsi="Times New Roman"/>
          <w:sz w:val="24"/>
          <w:szCs w:val="24"/>
        </w:rPr>
      </w:pPr>
    </w:p>
    <w:p w:rsidR="00C151C1" w:rsidRDefault="00C151C1" w:rsidP="00C151C1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51C1" w:rsidRDefault="00C151C1" w:rsidP="00C151C1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51C1" w:rsidRDefault="00C151C1" w:rsidP="00C151C1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51C1" w:rsidRDefault="00C151C1" w:rsidP="00C151C1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51C1" w:rsidRDefault="00C151C1" w:rsidP="00C151C1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51C1" w:rsidRDefault="00C151C1" w:rsidP="00C151C1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51C1" w:rsidRDefault="00C151C1" w:rsidP="00C151C1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C7880" w:rsidRDefault="002C7880"/>
    <w:sectPr w:rsidR="002C7880" w:rsidSect="002C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C151C1"/>
    <w:rsid w:val="002C7880"/>
    <w:rsid w:val="00C1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8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51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2017-04-06T09:04:00Z</dcterms:created>
  <dcterms:modified xsi:type="dcterms:W3CDTF">2017-04-06T09:04:00Z</dcterms:modified>
</cp:coreProperties>
</file>