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F5" w:rsidRDefault="00425BF5" w:rsidP="00425BF5">
      <w:pPr>
        <w:ind w:left="2124" w:firstLine="708"/>
        <w:jc w:val="center"/>
        <w:rPr>
          <w:sz w:val="18"/>
          <w:szCs w:val="18"/>
        </w:rPr>
      </w:pPr>
    </w:p>
    <w:p w:rsidR="00425BF5" w:rsidRDefault="00425BF5" w:rsidP="00425BF5">
      <w:pPr>
        <w:ind w:left="2124" w:firstLine="708"/>
        <w:jc w:val="center"/>
        <w:rPr>
          <w:sz w:val="18"/>
          <w:szCs w:val="18"/>
        </w:rPr>
      </w:pPr>
    </w:p>
    <w:p w:rsidR="00425BF5" w:rsidRPr="00855920" w:rsidRDefault="00425BF5" w:rsidP="00425BF5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55920">
        <w:rPr>
          <w:sz w:val="18"/>
          <w:szCs w:val="18"/>
        </w:rPr>
        <w:t xml:space="preserve"> Załącznik</w:t>
      </w:r>
    </w:p>
    <w:p w:rsidR="00425BF5" w:rsidRPr="00457829" w:rsidRDefault="00425BF5" w:rsidP="00425BF5">
      <w:pPr>
        <w:ind w:left="2124" w:firstLine="708"/>
        <w:rPr>
          <w:b/>
          <w:bCs/>
          <w:sz w:val="18"/>
          <w:szCs w:val="18"/>
        </w:rPr>
      </w:pPr>
      <w:r w:rsidRPr="00855920">
        <w:rPr>
          <w:b/>
          <w:bCs/>
          <w:sz w:val="18"/>
          <w:szCs w:val="18"/>
        </w:rPr>
        <w:tab/>
      </w:r>
      <w:r w:rsidRPr="00855920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</w:t>
      </w:r>
      <w:r w:rsidRPr="00855920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 xml:space="preserve"> XVIII/113/2016</w:t>
      </w:r>
    </w:p>
    <w:p w:rsidR="00425BF5" w:rsidRPr="00855920" w:rsidRDefault="00425BF5" w:rsidP="00425BF5">
      <w:pPr>
        <w:ind w:left="2124" w:firstLine="708"/>
        <w:rPr>
          <w:sz w:val="18"/>
          <w:szCs w:val="18"/>
        </w:rPr>
      </w:pPr>
      <w:r w:rsidRPr="00855920">
        <w:rPr>
          <w:sz w:val="18"/>
          <w:szCs w:val="18"/>
        </w:rPr>
        <w:tab/>
      </w:r>
      <w:r w:rsidRPr="00855920">
        <w:rPr>
          <w:sz w:val="18"/>
          <w:szCs w:val="18"/>
        </w:rPr>
        <w:tab/>
      </w:r>
      <w:r w:rsidRPr="00855920">
        <w:rPr>
          <w:sz w:val="18"/>
          <w:szCs w:val="18"/>
        </w:rPr>
        <w:tab/>
      </w:r>
      <w:r w:rsidRPr="00855920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855920">
        <w:rPr>
          <w:sz w:val="18"/>
          <w:szCs w:val="18"/>
        </w:rPr>
        <w:t>Rady Miasta Chełmna</w:t>
      </w:r>
    </w:p>
    <w:p w:rsidR="00425BF5" w:rsidRPr="00855920" w:rsidRDefault="00425BF5" w:rsidP="00425BF5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855920">
        <w:rPr>
          <w:sz w:val="18"/>
          <w:szCs w:val="18"/>
        </w:rPr>
        <w:t>z  dnia</w:t>
      </w:r>
      <w:r>
        <w:rPr>
          <w:sz w:val="18"/>
          <w:szCs w:val="18"/>
        </w:rPr>
        <w:t xml:space="preserve"> 16 lutego 2016 r.</w:t>
      </w:r>
    </w:p>
    <w:p w:rsidR="00425BF5" w:rsidRDefault="00425BF5" w:rsidP="00425BF5">
      <w:pPr>
        <w:jc w:val="both"/>
        <w:rPr>
          <w:b/>
          <w:bCs/>
          <w:sz w:val="28"/>
        </w:rPr>
      </w:pPr>
    </w:p>
    <w:p w:rsidR="00425BF5" w:rsidRDefault="00425BF5" w:rsidP="00425BF5">
      <w:pPr>
        <w:jc w:val="both"/>
        <w:rPr>
          <w:b/>
          <w:bCs/>
          <w:sz w:val="28"/>
        </w:rPr>
      </w:pPr>
    </w:p>
    <w:p w:rsidR="00425BF5" w:rsidRDefault="00425BF5" w:rsidP="00425B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Sprawozdanie</w:t>
      </w:r>
    </w:p>
    <w:p w:rsidR="00425BF5" w:rsidRDefault="00425BF5" w:rsidP="00425BF5">
      <w:pPr>
        <w:jc w:val="both"/>
        <w:rPr>
          <w:b/>
          <w:bCs/>
          <w:sz w:val="28"/>
        </w:rPr>
      </w:pPr>
    </w:p>
    <w:p w:rsidR="00425BF5" w:rsidRPr="009258E9" w:rsidRDefault="00425BF5" w:rsidP="00425BF5">
      <w:pPr>
        <w:pStyle w:val="Tekstpodstawowy3"/>
        <w:jc w:val="both"/>
        <w:rPr>
          <w:sz w:val="28"/>
          <w:szCs w:val="28"/>
        </w:rPr>
      </w:pPr>
      <w:r w:rsidRPr="008864CF">
        <w:rPr>
          <w:sz w:val="28"/>
          <w:szCs w:val="28"/>
        </w:rPr>
        <w:t xml:space="preserve">z kontroli   Wydziału  </w:t>
      </w:r>
      <w:r>
        <w:rPr>
          <w:sz w:val="28"/>
          <w:szCs w:val="28"/>
        </w:rPr>
        <w:t xml:space="preserve">Gospodarki Miejskiej i Ochrony Środowiska </w:t>
      </w:r>
      <w:r w:rsidRPr="008864CF">
        <w:rPr>
          <w:sz w:val="28"/>
          <w:szCs w:val="28"/>
        </w:rPr>
        <w:t>Urzędu Miasta Chełmna przeprowadzonej przez Komisję</w:t>
      </w:r>
      <w:r>
        <w:rPr>
          <w:sz w:val="28"/>
          <w:szCs w:val="28"/>
        </w:rPr>
        <w:t xml:space="preserve"> </w:t>
      </w:r>
      <w:r w:rsidRPr="008864CF">
        <w:rPr>
          <w:sz w:val="28"/>
          <w:szCs w:val="28"/>
        </w:rPr>
        <w:t xml:space="preserve">Rewizyjną w dniach </w:t>
      </w:r>
      <w:r>
        <w:rPr>
          <w:sz w:val="28"/>
          <w:szCs w:val="28"/>
        </w:rPr>
        <w:t xml:space="preserve">              </w:t>
      </w:r>
      <w:r w:rsidRPr="009258E9">
        <w:rPr>
          <w:sz w:val="28"/>
          <w:szCs w:val="28"/>
        </w:rPr>
        <w:t>30 września do 10 listopada 2015 r.</w:t>
      </w:r>
    </w:p>
    <w:p w:rsidR="00425BF5" w:rsidRPr="009258E9" w:rsidRDefault="00425BF5" w:rsidP="00425BF5">
      <w:pPr>
        <w:jc w:val="both"/>
        <w:rPr>
          <w:b/>
          <w:sz w:val="28"/>
          <w:szCs w:val="28"/>
        </w:rPr>
      </w:pPr>
    </w:p>
    <w:p w:rsidR="00425BF5" w:rsidRPr="00855920" w:rsidRDefault="00425BF5" w:rsidP="00425BF5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DD0723"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:rsidR="00425BF5" w:rsidRPr="00DD0723" w:rsidRDefault="00425BF5" w:rsidP="00425BF5">
      <w:pPr>
        <w:pStyle w:val="Nagwek2"/>
        <w:ind w:firstLine="708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1)</w:t>
      </w: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Michał Wrażeń </w:t>
      </w: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DD072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- Przewodniczący Komisji</w:t>
      </w:r>
    </w:p>
    <w:p w:rsidR="00425BF5" w:rsidRPr="00DD0723" w:rsidRDefault="00425BF5" w:rsidP="00425BF5">
      <w:pPr>
        <w:ind w:firstLine="708"/>
      </w:pPr>
      <w:r w:rsidRPr="00DD0723">
        <w:t>2)</w:t>
      </w:r>
      <w:r w:rsidRPr="00DD0723">
        <w:tab/>
      </w:r>
      <w:r>
        <w:t xml:space="preserve">Remigiusz Mikrut  </w:t>
      </w:r>
      <w:r>
        <w:tab/>
      </w:r>
      <w:r w:rsidRPr="00DD0723">
        <w:tab/>
        <w:t xml:space="preserve">- Zastępca przewodniczącego </w:t>
      </w:r>
    </w:p>
    <w:p w:rsidR="00425BF5" w:rsidRPr="00DD0723" w:rsidRDefault="00425BF5" w:rsidP="00425BF5">
      <w:pPr>
        <w:ind w:firstLine="708"/>
      </w:pPr>
      <w:r w:rsidRPr="00DD0723">
        <w:t>3)</w:t>
      </w:r>
      <w:r w:rsidRPr="00DD0723">
        <w:tab/>
      </w:r>
      <w:r>
        <w:t xml:space="preserve">Liliana Maciejewska </w:t>
      </w:r>
      <w:r w:rsidRPr="00DD0723">
        <w:tab/>
      </w:r>
      <w:r w:rsidRPr="00DD0723">
        <w:tab/>
        <w:t xml:space="preserve">- Członek Komisji </w:t>
      </w:r>
    </w:p>
    <w:p w:rsidR="00425BF5" w:rsidRPr="00DD0723" w:rsidRDefault="00425BF5" w:rsidP="00425BF5">
      <w:pPr>
        <w:ind w:firstLine="708"/>
      </w:pPr>
      <w:r w:rsidRPr="00DD0723">
        <w:t>4)</w:t>
      </w:r>
      <w:r w:rsidRPr="00DD0723">
        <w:tab/>
      </w:r>
      <w:r>
        <w:t xml:space="preserve">Wiesław </w:t>
      </w:r>
      <w:proofErr w:type="spellStart"/>
      <w:r>
        <w:t>Derebecki</w:t>
      </w:r>
      <w:proofErr w:type="spellEnd"/>
      <w:r w:rsidRPr="00DD0723">
        <w:tab/>
      </w:r>
      <w:r w:rsidRPr="00DD0723">
        <w:tab/>
        <w:t>- Członek Komisji</w:t>
      </w:r>
    </w:p>
    <w:p w:rsidR="00425BF5" w:rsidRPr="00DD0723" w:rsidRDefault="00425BF5" w:rsidP="00425BF5">
      <w:pPr>
        <w:ind w:firstLine="708"/>
      </w:pPr>
      <w:r w:rsidRPr="00DD0723">
        <w:t>5)</w:t>
      </w:r>
      <w:r w:rsidRPr="00DD0723">
        <w:tab/>
      </w:r>
      <w:r>
        <w:t xml:space="preserve">Wojciech Strzelecki </w:t>
      </w:r>
      <w:r w:rsidRPr="00DD0723">
        <w:tab/>
      </w:r>
      <w:r w:rsidRPr="00DD0723">
        <w:tab/>
        <w:t>- Członek Komisji</w:t>
      </w:r>
    </w:p>
    <w:p w:rsidR="00425BF5" w:rsidRPr="00DD0723" w:rsidRDefault="00425BF5" w:rsidP="00425BF5"/>
    <w:p w:rsidR="00425BF5" w:rsidRPr="00DD0723" w:rsidRDefault="00425BF5" w:rsidP="00425BF5">
      <w:pPr>
        <w:jc w:val="both"/>
        <w:rPr>
          <w:b/>
        </w:rPr>
      </w:pPr>
    </w:p>
    <w:p w:rsidR="00425BF5" w:rsidRPr="00B174F4" w:rsidRDefault="00425BF5" w:rsidP="00425BF5">
      <w:pPr>
        <w:rPr>
          <w:b/>
        </w:rPr>
      </w:pPr>
      <w:r w:rsidRPr="0020097F">
        <w:t xml:space="preserve">w zakresie -   </w:t>
      </w:r>
      <w:r w:rsidRPr="00677C9E">
        <w:t>wykonania inwestycji ul. Kwiatowej</w:t>
      </w:r>
    </w:p>
    <w:p w:rsidR="00425BF5" w:rsidRDefault="00425BF5" w:rsidP="00425BF5">
      <w:pPr>
        <w:jc w:val="both"/>
      </w:pPr>
    </w:p>
    <w:p w:rsidR="00425BF5" w:rsidRDefault="00425BF5" w:rsidP="00425BF5">
      <w:pPr>
        <w:pStyle w:val="Tekstpodstawowy"/>
        <w:rPr>
          <w:b w:val="0"/>
        </w:rPr>
      </w:pPr>
      <w:r w:rsidRPr="00C1083F">
        <w:rPr>
          <w:b w:val="0"/>
        </w:rPr>
        <w:t xml:space="preserve">Termin kontroli :   </w:t>
      </w:r>
      <w:r>
        <w:rPr>
          <w:b w:val="0"/>
        </w:rPr>
        <w:t>30 września do 10 listopada 2015</w:t>
      </w:r>
      <w:r w:rsidRPr="00C1083F">
        <w:rPr>
          <w:b w:val="0"/>
        </w:rPr>
        <w:t xml:space="preserve"> r.  </w:t>
      </w:r>
    </w:p>
    <w:p w:rsidR="00425BF5" w:rsidRDefault="00425BF5" w:rsidP="00425BF5">
      <w:pPr>
        <w:pStyle w:val="Tekstpodstawowy"/>
        <w:rPr>
          <w:b w:val="0"/>
        </w:rPr>
      </w:pPr>
    </w:p>
    <w:p w:rsidR="00425BF5" w:rsidRPr="006559E0" w:rsidRDefault="00425BF5" w:rsidP="00425BF5">
      <w:pPr>
        <w:pStyle w:val="Bezodstpw"/>
        <w:jc w:val="both"/>
      </w:pPr>
      <w:r w:rsidRPr="00457829">
        <w:t xml:space="preserve">Podczas kontroli komisja stwierdziła, </w:t>
      </w:r>
      <w:r>
        <w:t xml:space="preserve">że </w:t>
      </w:r>
      <w:r w:rsidRPr="006559E0">
        <w:t xml:space="preserve">należy przeanalizować kompetencje poszczególnych </w:t>
      </w:r>
      <w:r>
        <w:t>Wy</w:t>
      </w:r>
      <w:r w:rsidRPr="006559E0">
        <w:t>działów U</w:t>
      </w:r>
      <w:r>
        <w:t xml:space="preserve">rzędu </w:t>
      </w:r>
      <w:r w:rsidRPr="006559E0">
        <w:t>M</w:t>
      </w:r>
      <w:r>
        <w:t xml:space="preserve">iasta, </w:t>
      </w:r>
      <w:r w:rsidRPr="006559E0">
        <w:t xml:space="preserve"> zakres prac im zlecanych oraz wpływ wyboru jednostki odpowiedzialnej za dane zadanie na jakość jego wykonania.</w:t>
      </w:r>
    </w:p>
    <w:p w:rsidR="00425BF5" w:rsidRDefault="00425BF5" w:rsidP="00425BF5">
      <w:pPr>
        <w:pStyle w:val="Bezodstpw"/>
        <w:jc w:val="both"/>
      </w:pPr>
    </w:p>
    <w:p w:rsidR="00425BF5" w:rsidRDefault="00425BF5" w:rsidP="00425BF5">
      <w:pPr>
        <w:pStyle w:val="Bezodstpw"/>
        <w:jc w:val="both"/>
      </w:pPr>
      <w:r>
        <w:t xml:space="preserve">Kontrolując wykonanie inwestycji ulicy Kwiatowej – I etap wykonany w 2014 roku oraz etap II w roku 2015 komisja zauważyła, co następuje: </w:t>
      </w:r>
    </w:p>
    <w:p w:rsidR="00425BF5" w:rsidRDefault="00425BF5" w:rsidP="00425BF5">
      <w:pPr>
        <w:pStyle w:val="Tekstpodstawowy"/>
        <w:jc w:val="both"/>
        <w:rPr>
          <w:b w:val="0"/>
        </w:rPr>
      </w:pPr>
      <w:r w:rsidRPr="00FF0A76">
        <w:rPr>
          <w:b w:val="0"/>
        </w:rPr>
        <w:t xml:space="preserve">- </w:t>
      </w:r>
      <w:r>
        <w:rPr>
          <w:b w:val="0"/>
        </w:rPr>
        <w:t xml:space="preserve"> przedmiot</w:t>
      </w:r>
      <w:r w:rsidRPr="00FF0A76">
        <w:rPr>
          <w:b w:val="0"/>
        </w:rPr>
        <w:t xml:space="preserve"> i zakresu robót </w:t>
      </w:r>
      <w:r>
        <w:rPr>
          <w:b w:val="0"/>
        </w:rPr>
        <w:t xml:space="preserve"> </w:t>
      </w:r>
      <w:r w:rsidRPr="00FF0A76">
        <w:rPr>
          <w:b w:val="0"/>
        </w:rPr>
        <w:t>w specyfikacji technicznej  przetargu na zadanie mają</w:t>
      </w:r>
      <w:r>
        <w:rPr>
          <w:b w:val="0"/>
        </w:rPr>
        <w:t xml:space="preserve">ce być </w:t>
      </w:r>
    </w:p>
    <w:p w:rsidR="00425BF5" w:rsidRDefault="00425BF5" w:rsidP="00425BF5">
      <w:pPr>
        <w:pStyle w:val="Tekstpodstawowy"/>
        <w:jc w:val="both"/>
        <w:rPr>
          <w:b w:val="0"/>
        </w:rPr>
      </w:pPr>
      <w:r>
        <w:rPr>
          <w:b w:val="0"/>
        </w:rPr>
        <w:t xml:space="preserve">    zrealizowane w roku 2015, określony został </w:t>
      </w:r>
      <w:r w:rsidRPr="00FF0A76">
        <w:rPr>
          <w:b w:val="0"/>
        </w:rPr>
        <w:t xml:space="preserve"> zdec</w:t>
      </w:r>
      <w:r>
        <w:rPr>
          <w:b w:val="0"/>
        </w:rPr>
        <w:t>ydowanie bardziej szczegółowo, niż</w:t>
      </w:r>
    </w:p>
    <w:p w:rsidR="00425BF5" w:rsidRDefault="00425BF5" w:rsidP="00425BF5">
      <w:pPr>
        <w:pStyle w:val="Tekstpodstawowy"/>
        <w:jc w:val="both"/>
        <w:rPr>
          <w:b w:val="0"/>
        </w:rPr>
      </w:pPr>
      <w:r>
        <w:rPr>
          <w:b w:val="0"/>
        </w:rPr>
        <w:t xml:space="preserve">    </w:t>
      </w:r>
      <w:r w:rsidRPr="00FF0A76">
        <w:rPr>
          <w:b w:val="0"/>
        </w:rPr>
        <w:t>w specyfikacji technicznej  przetargu na zadanie zrealizowane w roku 201</w:t>
      </w:r>
      <w:r>
        <w:rPr>
          <w:b w:val="0"/>
        </w:rPr>
        <w:t>4</w:t>
      </w:r>
      <w:r w:rsidRPr="00FF0A76">
        <w:rPr>
          <w:b w:val="0"/>
        </w:rPr>
        <w:t>.</w:t>
      </w:r>
    </w:p>
    <w:p w:rsidR="00425BF5" w:rsidRDefault="00425BF5" w:rsidP="00425BF5">
      <w:pPr>
        <w:pStyle w:val="Tekstpodstawowy"/>
        <w:jc w:val="both"/>
        <w:rPr>
          <w:b w:val="0"/>
        </w:rPr>
      </w:pPr>
      <w:r>
        <w:rPr>
          <w:b w:val="0"/>
        </w:rPr>
        <w:t xml:space="preserve">- </w:t>
      </w:r>
      <w:r w:rsidRPr="00FF0A76">
        <w:rPr>
          <w:b w:val="0"/>
        </w:rPr>
        <w:t xml:space="preserve"> zadanie realizowane w roku 2015 </w:t>
      </w:r>
      <w:r>
        <w:rPr>
          <w:b w:val="0"/>
        </w:rPr>
        <w:t xml:space="preserve">- powołano </w:t>
      </w:r>
      <w:r w:rsidRPr="00FF0A76">
        <w:rPr>
          <w:b w:val="0"/>
        </w:rPr>
        <w:t xml:space="preserve">inspektora nadzoru, podczas gdy taka osoba </w:t>
      </w:r>
    </w:p>
    <w:p w:rsidR="00425BF5" w:rsidRDefault="00425BF5" w:rsidP="00425BF5">
      <w:pPr>
        <w:pStyle w:val="Tekstpodstawowy"/>
        <w:jc w:val="both"/>
        <w:rPr>
          <w:b w:val="0"/>
        </w:rPr>
      </w:pPr>
      <w:r>
        <w:rPr>
          <w:b w:val="0"/>
        </w:rPr>
        <w:t xml:space="preserve">    </w:t>
      </w:r>
      <w:r w:rsidRPr="00FF0A76">
        <w:rPr>
          <w:b w:val="0"/>
        </w:rPr>
        <w:t>nie została powołana na inwestycję o tym samym charakterze realizowaną w roku 2014</w:t>
      </w:r>
    </w:p>
    <w:p w:rsidR="00425BF5" w:rsidRDefault="00425BF5" w:rsidP="00425BF5">
      <w:pPr>
        <w:pStyle w:val="Tekstpodstawowy"/>
        <w:jc w:val="both"/>
      </w:pPr>
      <w:r>
        <w:rPr>
          <w:b w:val="0"/>
        </w:rPr>
        <w:t xml:space="preserve">    </w:t>
      </w:r>
      <w:r w:rsidRPr="00FF0A76">
        <w:rPr>
          <w:b w:val="0"/>
        </w:rPr>
        <w:t>i będącą przedmiotem kontroli komisji</w:t>
      </w:r>
      <w:r w:rsidRPr="006559E0">
        <w:t>.</w:t>
      </w:r>
    </w:p>
    <w:p w:rsidR="00425BF5" w:rsidRDefault="00425BF5" w:rsidP="00425BF5">
      <w:pPr>
        <w:pStyle w:val="Bezodstpw"/>
        <w:jc w:val="both"/>
      </w:pPr>
      <w:r>
        <w:t xml:space="preserve">- zaangażowanie Wydziału  </w:t>
      </w:r>
      <w:r w:rsidRPr="006559E0">
        <w:t xml:space="preserve"> w wyegzekwowanie napra</w:t>
      </w:r>
      <w:r>
        <w:t xml:space="preserve">w gwarancyjnych przez wykonawcę </w:t>
      </w:r>
    </w:p>
    <w:p w:rsidR="00425BF5" w:rsidRPr="006559E0" w:rsidRDefault="00425BF5" w:rsidP="00425BF5">
      <w:pPr>
        <w:pStyle w:val="Bezodstpw"/>
        <w:jc w:val="both"/>
      </w:pPr>
      <w:r>
        <w:t xml:space="preserve">    </w:t>
      </w:r>
      <w:bookmarkStart w:id="0" w:name="_GoBack"/>
      <w:bookmarkEnd w:id="0"/>
      <w:r>
        <w:t>było niewystarczające</w:t>
      </w:r>
    </w:p>
    <w:p w:rsidR="00425BF5" w:rsidRDefault="00425BF5" w:rsidP="00425BF5">
      <w:pPr>
        <w:pStyle w:val="Bezodstpw"/>
        <w:jc w:val="both"/>
      </w:pPr>
    </w:p>
    <w:p w:rsidR="00425BF5" w:rsidRPr="006559E0" w:rsidRDefault="00425BF5" w:rsidP="00425BF5">
      <w:pPr>
        <w:pStyle w:val="Bezodstpw"/>
        <w:jc w:val="both"/>
      </w:pPr>
      <w:r w:rsidRPr="006559E0">
        <w:t xml:space="preserve">Komisja </w:t>
      </w:r>
      <w:r>
        <w:t xml:space="preserve">sugeruje </w:t>
      </w:r>
      <w:r w:rsidRPr="006559E0">
        <w:t>przed podjęciem kolejnego działania w formie przetargu na</w:t>
      </w:r>
      <w:r>
        <w:t xml:space="preserve"> remont nawierzchni ulic </w:t>
      </w:r>
      <w:r w:rsidRPr="006559E0">
        <w:t xml:space="preserve"> </w:t>
      </w:r>
      <w:r>
        <w:t xml:space="preserve">opracowanie </w:t>
      </w:r>
      <w:r w:rsidRPr="006559E0">
        <w:t>zakresu pl</w:t>
      </w:r>
      <w:r>
        <w:t>anowanego remontu w taki sposób</w:t>
      </w:r>
      <w:r w:rsidRPr="006559E0">
        <w:t>,</w:t>
      </w:r>
      <w:r>
        <w:t xml:space="preserve"> </w:t>
      </w:r>
      <w:r w:rsidRPr="006559E0">
        <w:t xml:space="preserve">aby jakość wprowadzanych zmian spełniała oczekiwania mieszkańców. </w:t>
      </w:r>
    </w:p>
    <w:p w:rsidR="00425BF5" w:rsidRDefault="00425BF5" w:rsidP="00425BF5">
      <w:pPr>
        <w:pStyle w:val="Bezodstpw"/>
      </w:pPr>
    </w:p>
    <w:p w:rsidR="00425BF5" w:rsidRPr="00FF0A76" w:rsidRDefault="00425BF5" w:rsidP="00425BF5">
      <w:pPr>
        <w:pStyle w:val="Tekstpodstawowy"/>
        <w:jc w:val="both"/>
        <w:rPr>
          <w:b w:val="0"/>
        </w:rPr>
      </w:pPr>
    </w:p>
    <w:p w:rsidR="00425BF5" w:rsidRDefault="00425BF5" w:rsidP="00425BF5"/>
    <w:p w:rsidR="00425BF5" w:rsidRDefault="00425BF5" w:rsidP="00425BF5"/>
    <w:p w:rsidR="00425BF5" w:rsidRDefault="00425BF5" w:rsidP="00425BF5"/>
    <w:p w:rsidR="00AE18C6" w:rsidRDefault="00AE18C6"/>
    <w:sectPr w:rsidR="00AE18C6" w:rsidSect="00AE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BF5"/>
    <w:rsid w:val="00425BF5"/>
    <w:rsid w:val="00AE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B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425BF5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5B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25BF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B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42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2016-02-22T07:39:00Z</dcterms:created>
  <dcterms:modified xsi:type="dcterms:W3CDTF">2016-02-22T07:40:00Z</dcterms:modified>
</cp:coreProperties>
</file>