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3CDCE" w14:textId="77777777" w:rsidR="008F7CBD" w:rsidRPr="00642CFA" w:rsidRDefault="008F7CBD" w:rsidP="008F7CBD">
      <w:pPr>
        <w:pStyle w:val="Standard"/>
        <w:rPr>
          <w:rFonts w:cs="Times New Roman"/>
        </w:rPr>
      </w:pPr>
      <w:r>
        <w:rPr>
          <w:rFonts w:cs="Times New Roman"/>
        </w:rPr>
        <w:t xml:space="preserve">                                  </w:t>
      </w:r>
      <w:r w:rsidRPr="00642CFA">
        <w:rPr>
          <w:rFonts w:cs="Times New Roman"/>
        </w:rPr>
        <w:t xml:space="preserve"> </w:t>
      </w:r>
      <w:bookmarkStart w:id="0" w:name="_Hlk167449258"/>
      <w:r w:rsidRPr="00642CFA">
        <w:rPr>
          <w:rFonts w:cs="Times New Roman"/>
        </w:rPr>
        <w:t xml:space="preserve">Chełmno dnia </w:t>
      </w:r>
      <w:r>
        <w:rPr>
          <w:rFonts w:cs="Times New Roman"/>
        </w:rPr>
        <w:t>24.05.2024r.</w:t>
      </w:r>
    </w:p>
    <w:p w14:paraId="1CFB17C1" w14:textId="77777777" w:rsidR="008F7CBD" w:rsidRPr="00642CFA" w:rsidRDefault="008F7CBD" w:rsidP="008F7CBD">
      <w:pPr>
        <w:pStyle w:val="Standard"/>
        <w:rPr>
          <w:rFonts w:cs="Times New Roman"/>
          <w:b/>
          <w:bCs/>
        </w:rPr>
      </w:pPr>
    </w:p>
    <w:p w14:paraId="67CAF844" w14:textId="77777777" w:rsidR="008F7CBD" w:rsidRPr="005F1DFA" w:rsidRDefault="008F7CBD" w:rsidP="008F7CBD">
      <w:pPr>
        <w:pStyle w:val="Standard"/>
        <w:jc w:val="center"/>
        <w:rPr>
          <w:rFonts w:cs="Times New Roman"/>
          <w:b/>
          <w:bCs/>
        </w:rPr>
      </w:pPr>
    </w:p>
    <w:p w14:paraId="70A32889" w14:textId="77777777" w:rsidR="008F7CBD" w:rsidRPr="005F1DFA" w:rsidRDefault="008F7CBD" w:rsidP="008F7CBD">
      <w:pPr>
        <w:pStyle w:val="Standard"/>
        <w:jc w:val="center"/>
        <w:rPr>
          <w:rFonts w:cs="Times New Roman"/>
        </w:rPr>
      </w:pPr>
      <w:r w:rsidRPr="005F1DFA">
        <w:rPr>
          <w:rFonts w:cs="Times New Roman"/>
        </w:rPr>
        <w:t>Opinia</w:t>
      </w:r>
    </w:p>
    <w:p w14:paraId="3E56F5D3" w14:textId="77777777" w:rsidR="008F7CBD" w:rsidRPr="005F1DFA" w:rsidRDefault="008F7CBD" w:rsidP="008F7CBD">
      <w:pPr>
        <w:pStyle w:val="Standard"/>
        <w:jc w:val="center"/>
        <w:rPr>
          <w:rFonts w:cs="Times New Roman"/>
          <w:b/>
          <w:bCs/>
        </w:rPr>
      </w:pPr>
    </w:p>
    <w:p w14:paraId="2921626A" w14:textId="77777777" w:rsidR="008F7CBD" w:rsidRPr="005F1DFA" w:rsidRDefault="008F7CBD" w:rsidP="008F7CBD">
      <w:pPr>
        <w:pStyle w:val="Standard"/>
        <w:jc w:val="center"/>
        <w:rPr>
          <w:rFonts w:cs="Times New Roman"/>
        </w:rPr>
      </w:pPr>
      <w:r w:rsidRPr="005F1DFA">
        <w:rPr>
          <w:rFonts w:cs="Times New Roman"/>
        </w:rPr>
        <w:t>Komisji Rewizyjnej Rady Miasta Chełmna</w:t>
      </w:r>
    </w:p>
    <w:p w14:paraId="00C95048" w14:textId="77777777" w:rsidR="008F7CBD" w:rsidRPr="005F1DFA" w:rsidRDefault="008F7CBD" w:rsidP="008F7CBD">
      <w:pPr>
        <w:pStyle w:val="Standard"/>
        <w:jc w:val="center"/>
        <w:rPr>
          <w:rFonts w:cs="Times New Roman"/>
        </w:rPr>
      </w:pPr>
      <w:r w:rsidRPr="005F1DFA">
        <w:rPr>
          <w:rFonts w:cs="Times New Roman"/>
        </w:rPr>
        <w:t>o wykonaniu budżetu Gminy Miasto Chełmno za rok 202</w:t>
      </w:r>
      <w:r>
        <w:rPr>
          <w:rFonts w:cs="Times New Roman"/>
        </w:rPr>
        <w:t>3</w:t>
      </w:r>
    </w:p>
    <w:p w14:paraId="4619907B" w14:textId="77777777" w:rsidR="008F7CBD" w:rsidRPr="005F1DFA" w:rsidRDefault="008F7CBD" w:rsidP="008F7CBD">
      <w:pPr>
        <w:pStyle w:val="Standard"/>
        <w:jc w:val="center"/>
        <w:rPr>
          <w:rFonts w:cs="Times New Roman"/>
          <w:b/>
          <w:bCs/>
        </w:rPr>
      </w:pPr>
    </w:p>
    <w:p w14:paraId="5DC88C9C" w14:textId="77777777" w:rsidR="008F7CBD" w:rsidRPr="005F1DFA" w:rsidRDefault="008F7CBD" w:rsidP="008F7CBD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71C71E60" w14:textId="77777777" w:rsidR="008F7CBD" w:rsidRPr="005F1DFA" w:rsidRDefault="008F7CBD" w:rsidP="008F7CB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DFA">
        <w:rPr>
          <w:rFonts w:ascii="Times New Roman" w:hAnsi="Times New Roman" w:cs="Times New Roman"/>
          <w:color w:val="000000"/>
          <w:sz w:val="24"/>
          <w:szCs w:val="24"/>
        </w:rPr>
        <w:t>Komisja Rewizyjna Rady Miasta Chełmna</w:t>
      </w:r>
      <w:r w:rsidRPr="005F1DFA">
        <w:rPr>
          <w:rFonts w:ascii="Times New Roman" w:hAnsi="Times New Roman" w:cs="Times New Roman"/>
          <w:sz w:val="24"/>
          <w:szCs w:val="24"/>
        </w:rPr>
        <w:t xml:space="preserve"> </w:t>
      </w:r>
      <w:r w:rsidRPr="005F1DFA">
        <w:rPr>
          <w:rFonts w:ascii="Times New Roman" w:hAnsi="Times New Roman" w:cs="Times New Roman"/>
          <w:color w:val="000000"/>
          <w:sz w:val="24"/>
          <w:szCs w:val="24"/>
        </w:rPr>
        <w:t>rozpatrzyła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42CFA">
        <w:rPr>
          <w:rFonts w:ascii="Times New Roman" w:hAnsi="Times New Roman" w:cs="Times New Roman"/>
          <w:sz w:val="24"/>
          <w:szCs w:val="24"/>
        </w:rPr>
        <w:t>prawozdani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42CFA">
        <w:rPr>
          <w:rFonts w:ascii="Times New Roman" w:hAnsi="Times New Roman" w:cs="Times New Roman"/>
          <w:sz w:val="24"/>
          <w:szCs w:val="24"/>
        </w:rPr>
        <w:t xml:space="preserve"> z wykonania budżetu miasta </w:t>
      </w:r>
      <w:r>
        <w:rPr>
          <w:rFonts w:ascii="Times New Roman" w:hAnsi="Times New Roman" w:cs="Times New Roman"/>
          <w:sz w:val="24"/>
          <w:szCs w:val="24"/>
        </w:rPr>
        <w:t>wraz z opinią Regionalnej Izby Obrachunkowej o tym sprawozdaniu oraz informację o stanie mienia komunalnego Gminy Miasto Chełmno za 2023 rok,</w:t>
      </w:r>
      <w:r w:rsidRPr="005F1DFA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Pr="005F1DFA">
        <w:rPr>
          <w:rFonts w:ascii="Times New Roman" w:hAnsi="Times New Roman" w:cs="Times New Roman"/>
          <w:sz w:val="24"/>
          <w:szCs w:val="24"/>
        </w:rPr>
        <w:t> </w:t>
      </w:r>
      <w:r w:rsidRPr="005F1DFA">
        <w:rPr>
          <w:rFonts w:ascii="Times New Roman" w:hAnsi="Times New Roman" w:cs="Times New Roman"/>
          <w:color w:val="000000"/>
          <w:sz w:val="24"/>
          <w:szCs w:val="24"/>
        </w:rPr>
        <w:t>następnie stwierdziła, co następuje:</w:t>
      </w:r>
    </w:p>
    <w:p w14:paraId="7EE543AE" w14:textId="77777777" w:rsidR="008F7CBD" w:rsidRPr="005F1DFA" w:rsidRDefault="008F7CBD" w:rsidP="008F7CBD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C625F53" w14:textId="77777777" w:rsidR="008F7CBD" w:rsidRPr="005F1DFA" w:rsidRDefault="008F7CBD" w:rsidP="008F7CBD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>1. Uchwalony przez Radę Miasta budżet, po uwzględnieniu zmian w ciągu roku,</w:t>
      </w:r>
    </w:p>
    <w:p w14:paraId="24EFC966" w14:textId="77777777" w:rsidR="008F7CBD" w:rsidRPr="005F1DFA" w:rsidRDefault="008F7CBD" w:rsidP="008F7CBD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 xml:space="preserve">    przewidywał realizację dochodów w kwocie</w:t>
      </w:r>
      <w:r w:rsidRPr="005F1DF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103.960.838,13 </w:t>
      </w:r>
      <w:r w:rsidRPr="005F1DFA">
        <w:rPr>
          <w:rFonts w:ascii="Times New Roman" w:hAnsi="Times New Roman" w:cs="Times New Roman"/>
          <w:b/>
          <w:sz w:val="24"/>
          <w:szCs w:val="24"/>
        </w:rPr>
        <w:t>zł</w:t>
      </w:r>
    </w:p>
    <w:p w14:paraId="1E0E0428" w14:textId="77777777" w:rsidR="008F7CBD" w:rsidRPr="005F1DFA" w:rsidRDefault="008F7CBD" w:rsidP="008F7CBD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AC22B8E" w14:textId="77777777" w:rsidR="008F7CBD" w:rsidRPr="005F1DFA" w:rsidRDefault="008F7CBD" w:rsidP="008F7CBD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 xml:space="preserve">Dochody wykonano w kwocie </w:t>
      </w:r>
      <w:r>
        <w:rPr>
          <w:rFonts w:ascii="Times New Roman" w:hAnsi="Times New Roman" w:cs="Times New Roman"/>
          <w:b/>
          <w:sz w:val="24"/>
          <w:szCs w:val="24"/>
        </w:rPr>
        <w:t xml:space="preserve">104.807.519,24 </w:t>
      </w:r>
      <w:r w:rsidRPr="005F1DFA">
        <w:rPr>
          <w:rFonts w:ascii="Times New Roman" w:hAnsi="Times New Roman" w:cs="Times New Roman"/>
          <w:b/>
          <w:sz w:val="24"/>
          <w:szCs w:val="24"/>
        </w:rPr>
        <w:t xml:space="preserve">zł, </w:t>
      </w:r>
      <w:r w:rsidRPr="005F1DFA">
        <w:rPr>
          <w:rFonts w:ascii="Times New Roman" w:hAnsi="Times New Roman" w:cs="Times New Roman"/>
          <w:sz w:val="24"/>
          <w:szCs w:val="24"/>
        </w:rPr>
        <w:t xml:space="preserve">co stanowiło </w:t>
      </w:r>
      <w:r>
        <w:rPr>
          <w:rFonts w:ascii="Times New Roman" w:hAnsi="Times New Roman" w:cs="Times New Roman"/>
          <w:b/>
          <w:sz w:val="24"/>
          <w:szCs w:val="24"/>
        </w:rPr>
        <w:t>100,87</w:t>
      </w:r>
      <w:r w:rsidRPr="005F1DFA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Pr="005F1DFA">
        <w:rPr>
          <w:rFonts w:ascii="Times New Roman" w:hAnsi="Times New Roman" w:cs="Times New Roman"/>
          <w:sz w:val="24"/>
          <w:szCs w:val="24"/>
        </w:rPr>
        <w:t>planu,</w:t>
      </w:r>
    </w:p>
    <w:p w14:paraId="260DA2D5" w14:textId="77777777" w:rsidR="008F7CBD" w:rsidRPr="005F1DFA" w:rsidRDefault="008F7CBD" w:rsidP="008F7CBD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 xml:space="preserve">    w tym: </w:t>
      </w:r>
    </w:p>
    <w:p w14:paraId="742C7A5A" w14:textId="77777777" w:rsidR="008F7CBD" w:rsidRPr="005F1DFA" w:rsidRDefault="008F7CBD" w:rsidP="008F7CBD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 xml:space="preserve">    - dochody bieżące wykonano w kwocie </w:t>
      </w:r>
      <w:r>
        <w:rPr>
          <w:rFonts w:ascii="Times New Roman" w:hAnsi="Times New Roman" w:cs="Times New Roman"/>
          <w:b/>
          <w:sz w:val="24"/>
          <w:szCs w:val="24"/>
        </w:rPr>
        <w:t xml:space="preserve">84.123.519,24 </w:t>
      </w:r>
      <w:r w:rsidRPr="005F1DFA">
        <w:rPr>
          <w:rFonts w:ascii="Times New Roman" w:hAnsi="Times New Roman" w:cs="Times New Roman"/>
          <w:b/>
          <w:sz w:val="24"/>
          <w:szCs w:val="24"/>
        </w:rPr>
        <w:t xml:space="preserve">zł, </w:t>
      </w:r>
      <w:r w:rsidRPr="005F1DFA">
        <w:rPr>
          <w:rFonts w:ascii="Times New Roman" w:hAnsi="Times New Roman" w:cs="Times New Roman"/>
          <w:sz w:val="24"/>
          <w:szCs w:val="24"/>
        </w:rPr>
        <w:t xml:space="preserve">co stanowiło </w:t>
      </w:r>
      <w:r>
        <w:rPr>
          <w:rFonts w:ascii="Times New Roman" w:hAnsi="Times New Roman" w:cs="Times New Roman"/>
          <w:b/>
          <w:sz w:val="24"/>
          <w:szCs w:val="24"/>
        </w:rPr>
        <w:t>101,46</w:t>
      </w:r>
      <w:r w:rsidRPr="005F1DFA">
        <w:rPr>
          <w:rFonts w:ascii="Times New Roman" w:hAnsi="Times New Roman" w:cs="Times New Roman"/>
          <w:b/>
          <w:sz w:val="24"/>
          <w:szCs w:val="24"/>
        </w:rPr>
        <w:t xml:space="preserve"> % </w:t>
      </w:r>
      <w:r w:rsidRPr="005F1DFA">
        <w:rPr>
          <w:rFonts w:ascii="Times New Roman" w:hAnsi="Times New Roman" w:cs="Times New Roman"/>
          <w:sz w:val="24"/>
          <w:szCs w:val="24"/>
        </w:rPr>
        <w:t>planu,</w:t>
      </w:r>
    </w:p>
    <w:p w14:paraId="695EB8A4" w14:textId="77777777" w:rsidR="008F7CBD" w:rsidRPr="005F1DFA" w:rsidRDefault="008F7CBD" w:rsidP="008F7CBD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1DE65C9" w14:textId="77777777" w:rsidR="008F7CBD" w:rsidRPr="005F1DFA" w:rsidRDefault="008F7CBD" w:rsidP="008F7CBD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 xml:space="preserve">2. Dochody własne zostały zrealizowane w kwocie </w:t>
      </w:r>
      <w:r>
        <w:rPr>
          <w:rFonts w:ascii="Times New Roman" w:hAnsi="Times New Roman" w:cs="Times New Roman"/>
          <w:b/>
          <w:bCs/>
          <w:sz w:val="24"/>
          <w:szCs w:val="24"/>
        </w:rPr>
        <w:t>20.552.062,21</w:t>
      </w:r>
      <w:r w:rsidRPr="005F1DFA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Pr="005F1DFA">
        <w:rPr>
          <w:rFonts w:ascii="Times New Roman" w:hAnsi="Times New Roman" w:cs="Times New Roman"/>
          <w:b/>
          <w:sz w:val="24"/>
          <w:szCs w:val="24"/>
        </w:rPr>
        <w:t>,</w:t>
      </w:r>
    </w:p>
    <w:p w14:paraId="7BF3B3AC" w14:textId="77777777" w:rsidR="008F7CBD" w:rsidRPr="005F1DFA" w:rsidRDefault="008F7CBD" w:rsidP="008F7CBD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 xml:space="preserve">    co stanowi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97,61 </w:t>
      </w:r>
      <w:r w:rsidRPr="005F1DFA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Pr="005F1DFA">
        <w:rPr>
          <w:rFonts w:ascii="Times New Roman" w:hAnsi="Times New Roman" w:cs="Times New Roman"/>
          <w:sz w:val="24"/>
          <w:szCs w:val="24"/>
        </w:rPr>
        <w:t xml:space="preserve"> planu, w tym:</w:t>
      </w:r>
    </w:p>
    <w:p w14:paraId="4F40BDCD" w14:textId="77777777" w:rsidR="008F7CBD" w:rsidRPr="005F1DFA" w:rsidRDefault="008F7CBD" w:rsidP="008F7CBD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ab/>
        <w:t>- podatek od nieruchomości</w:t>
      </w:r>
      <w:r w:rsidRPr="005F1DFA">
        <w:rPr>
          <w:rFonts w:ascii="Times New Roman" w:hAnsi="Times New Roman" w:cs="Times New Roman"/>
          <w:sz w:val="24"/>
          <w:szCs w:val="24"/>
        </w:rPr>
        <w:tab/>
      </w:r>
      <w:r w:rsidRPr="005F1DFA">
        <w:rPr>
          <w:rFonts w:ascii="Times New Roman" w:hAnsi="Times New Roman" w:cs="Times New Roman"/>
          <w:sz w:val="24"/>
          <w:szCs w:val="24"/>
        </w:rPr>
        <w:tab/>
      </w:r>
      <w:r w:rsidRPr="005F1D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10.654.685,00 </w:t>
      </w:r>
      <w:r w:rsidRPr="005F1DFA">
        <w:rPr>
          <w:rFonts w:ascii="Times New Roman" w:hAnsi="Times New Roman" w:cs="Times New Roman"/>
          <w:b/>
          <w:sz w:val="24"/>
          <w:szCs w:val="24"/>
        </w:rPr>
        <w:t>zł,</w:t>
      </w:r>
      <w:r w:rsidRPr="005F1DFA">
        <w:rPr>
          <w:rFonts w:ascii="Times New Roman" w:hAnsi="Times New Roman" w:cs="Times New Roman"/>
          <w:sz w:val="24"/>
          <w:szCs w:val="24"/>
        </w:rPr>
        <w:t xml:space="preserve"> tj.   </w:t>
      </w:r>
      <w:r>
        <w:rPr>
          <w:rFonts w:ascii="Times New Roman" w:hAnsi="Times New Roman" w:cs="Times New Roman"/>
          <w:b/>
          <w:sz w:val="24"/>
          <w:szCs w:val="24"/>
        </w:rPr>
        <w:t xml:space="preserve">101,56 </w:t>
      </w:r>
      <w:r w:rsidRPr="005F1DFA">
        <w:rPr>
          <w:rFonts w:ascii="Times New Roman" w:hAnsi="Times New Roman" w:cs="Times New Roman"/>
          <w:b/>
          <w:sz w:val="24"/>
          <w:szCs w:val="24"/>
        </w:rPr>
        <w:t>%</w:t>
      </w:r>
      <w:r w:rsidRPr="005F1DFA">
        <w:rPr>
          <w:rFonts w:ascii="Times New Roman" w:hAnsi="Times New Roman" w:cs="Times New Roman"/>
          <w:sz w:val="24"/>
          <w:szCs w:val="24"/>
        </w:rPr>
        <w:t xml:space="preserve"> planu</w:t>
      </w:r>
    </w:p>
    <w:p w14:paraId="01BE461B" w14:textId="77777777" w:rsidR="008F7CBD" w:rsidRPr="005F1DFA" w:rsidRDefault="008F7CBD" w:rsidP="008F7CBD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ab/>
        <w:t>- udziały w podatku dochodowym</w:t>
      </w:r>
      <w:r w:rsidRPr="005F1DFA">
        <w:rPr>
          <w:rFonts w:ascii="Times New Roman" w:hAnsi="Times New Roman" w:cs="Times New Roman"/>
          <w:sz w:val="24"/>
          <w:szCs w:val="24"/>
        </w:rPr>
        <w:tab/>
      </w:r>
      <w:r w:rsidRPr="005F1D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17.820.753,00 zł</w:t>
      </w:r>
      <w:r w:rsidRPr="005F1DFA">
        <w:rPr>
          <w:rFonts w:ascii="Times New Roman" w:hAnsi="Times New Roman" w:cs="Times New Roman"/>
          <w:b/>
          <w:sz w:val="24"/>
          <w:szCs w:val="24"/>
        </w:rPr>
        <w:t>,</w:t>
      </w:r>
      <w:r w:rsidRPr="005F1DFA">
        <w:rPr>
          <w:rFonts w:ascii="Times New Roman" w:hAnsi="Times New Roman" w:cs="Times New Roman"/>
          <w:sz w:val="24"/>
          <w:szCs w:val="24"/>
        </w:rPr>
        <w:t xml:space="preserve"> tj.   </w:t>
      </w:r>
      <w:r>
        <w:rPr>
          <w:rFonts w:ascii="Times New Roman" w:hAnsi="Times New Roman" w:cs="Times New Roman"/>
          <w:b/>
          <w:sz w:val="24"/>
          <w:szCs w:val="24"/>
        </w:rPr>
        <w:t xml:space="preserve">100,00 </w:t>
      </w:r>
      <w:r w:rsidRPr="005F1DFA">
        <w:rPr>
          <w:rFonts w:ascii="Times New Roman" w:hAnsi="Times New Roman" w:cs="Times New Roman"/>
          <w:b/>
          <w:sz w:val="24"/>
          <w:szCs w:val="24"/>
        </w:rPr>
        <w:t>%</w:t>
      </w:r>
      <w:r w:rsidRPr="005F1DFA">
        <w:rPr>
          <w:rFonts w:ascii="Times New Roman" w:hAnsi="Times New Roman" w:cs="Times New Roman"/>
          <w:sz w:val="24"/>
          <w:szCs w:val="24"/>
        </w:rPr>
        <w:t xml:space="preserve"> planu</w:t>
      </w:r>
    </w:p>
    <w:p w14:paraId="7B942B1C" w14:textId="77777777" w:rsidR="008F7CBD" w:rsidRPr="005F1DFA" w:rsidRDefault="008F7CBD" w:rsidP="008F7CBD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ab/>
        <w:t>- podatek od środków transportowych</w:t>
      </w:r>
      <w:r w:rsidRPr="005F1DF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243.918,69 </w:t>
      </w:r>
      <w:r w:rsidRPr="005F1DFA">
        <w:rPr>
          <w:rFonts w:ascii="Times New Roman" w:hAnsi="Times New Roman" w:cs="Times New Roman"/>
          <w:b/>
          <w:sz w:val="24"/>
          <w:szCs w:val="24"/>
        </w:rPr>
        <w:t>zł,</w:t>
      </w:r>
      <w:r w:rsidRPr="005F1DFA">
        <w:rPr>
          <w:rFonts w:ascii="Times New Roman" w:hAnsi="Times New Roman" w:cs="Times New Roman"/>
          <w:sz w:val="24"/>
          <w:szCs w:val="24"/>
        </w:rPr>
        <w:t xml:space="preserve"> tj.   </w:t>
      </w:r>
      <w:r>
        <w:rPr>
          <w:rFonts w:ascii="Times New Roman" w:hAnsi="Times New Roman" w:cs="Times New Roman"/>
          <w:b/>
          <w:sz w:val="24"/>
          <w:szCs w:val="24"/>
        </w:rPr>
        <w:t xml:space="preserve">  93,81 </w:t>
      </w:r>
      <w:r w:rsidRPr="005F1DFA">
        <w:rPr>
          <w:rFonts w:ascii="Times New Roman" w:hAnsi="Times New Roman" w:cs="Times New Roman"/>
          <w:b/>
          <w:sz w:val="24"/>
          <w:szCs w:val="24"/>
        </w:rPr>
        <w:t>%</w:t>
      </w:r>
      <w:r w:rsidRPr="005F1DFA">
        <w:rPr>
          <w:rFonts w:ascii="Times New Roman" w:hAnsi="Times New Roman" w:cs="Times New Roman"/>
          <w:sz w:val="24"/>
          <w:szCs w:val="24"/>
        </w:rPr>
        <w:t xml:space="preserve"> planu</w:t>
      </w:r>
    </w:p>
    <w:p w14:paraId="7E46BEF1" w14:textId="77777777" w:rsidR="008F7CBD" w:rsidRPr="005F1DFA" w:rsidRDefault="008F7CBD" w:rsidP="008F7CBD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ab/>
        <w:t>- podatek rolny</w:t>
      </w:r>
      <w:r w:rsidRPr="005F1DFA">
        <w:rPr>
          <w:rFonts w:ascii="Times New Roman" w:hAnsi="Times New Roman" w:cs="Times New Roman"/>
          <w:sz w:val="24"/>
          <w:szCs w:val="24"/>
        </w:rPr>
        <w:tab/>
      </w:r>
      <w:r w:rsidRPr="005F1DFA">
        <w:rPr>
          <w:rFonts w:ascii="Times New Roman" w:hAnsi="Times New Roman" w:cs="Times New Roman"/>
          <w:sz w:val="24"/>
          <w:szCs w:val="24"/>
        </w:rPr>
        <w:tab/>
      </w:r>
      <w:r w:rsidRPr="005F1DFA">
        <w:rPr>
          <w:rFonts w:ascii="Times New Roman" w:hAnsi="Times New Roman" w:cs="Times New Roman"/>
          <w:sz w:val="24"/>
          <w:szCs w:val="24"/>
        </w:rPr>
        <w:tab/>
      </w:r>
      <w:r w:rsidRPr="005F1DFA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57.168,72 </w:t>
      </w:r>
      <w:r w:rsidRPr="005F1DFA">
        <w:rPr>
          <w:rFonts w:ascii="Times New Roman" w:hAnsi="Times New Roman" w:cs="Times New Roman"/>
          <w:b/>
          <w:sz w:val="24"/>
          <w:szCs w:val="24"/>
        </w:rPr>
        <w:t>zł,</w:t>
      </w:r>
      <w:r w:rsidRPr="005F1DFA">
        <w:rPr>
          <w:rFonts w:ascii="Times New Roman" w:hAnsi="Times New Roman" w:cs="Times New Roman"/>
          <w:sz w:val="24"/>
          <w:szCs w:val="24"/>
        </w:rPr>
        <w:t xml:space="preserve"> tj. </w:t>
      </w:r>
      <w:r w:rsidRPr="005F1DFA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98,49 </w:t>
      </w:r>
      <w:r w:rsidRPr="005F1DFA">
        <w:rPr>
          <w:rFonts w:ascii="Times New Roman" w:hAnsi="Times New Roman" w:cs="Times New Roman"/>
          <w:b/>
          <w:sz w:val="24"/>
          <w:szCs w:val="24"/>
        </w:rPr>
        <w:t>%</w:t>
      </w:r>
      <w:r w:rsidRPr="005F1DFA">
        <w:rPr>
          <w:rFonts w:ascii="Times New Roman" w:hAnsi="Times New Roman" w:cs="Times New Roman"/>
          <w:sz w:val="24"/>
          <w:szCs w:val="24"/>
        </w:rPr>
        <w:t xml:space="preserve"> planu</w:t>
      </w:r>
    </w:p>
    <w:p w14:paraId="7B18185C" w14:textId="77777777" w:rsidR="008F7CBD" w:rsidRPr="005F1DFA" w:rsidRDefault="008F7CBD" w:rsidP="008F7CBD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ab/>
        <w:t>- podatek od czynności cywilnoprawnych</w:t>
      </w:r>
      <w:r w:rsidRPr="005F1DFA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956.540,37 </w:t>
      </w:r>
      <w:r w:rsidRPr="005F1DFA">
        <w:rPr>
          <w:rFonts w:ascii="Times New Roman" w:hAnsi="Times New Roman" w:cs="Times New Roman"/>
          <w:b/>
          <w:sz w:val="24"/>
          <w:szCs w:val="24"/>
        </w:rPr>
        <w:t>zł.</w:t>
      </w:r>
      <w:r w:rsidRPr="005F1DFA">
        <w:rPr>
          <w:rFonts w:ascii="Times New Roman" w:hAnsi="Times New Roman" w:cs="Times New Roman"/>
          <w:sz w:val="24"/>
          <w:szCs w:val="24"/>
        </w:rPr>
        <w:t xml:space="preserve"> tj.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97,89 </w:t>
      </w:r>
      <w:r w:rsidRPr="005F1DFA">
        <w:rPr>
          <w:rFonts w:ascii="Times New Roman" w:hAnsi="Times New Roman" w:cs="Times New Roman"/>
          <w:b/>
          <w:sz w:val="24"/>
          <w:szCs w:val="24"/>
        </w:rPr>
        <w:t>%</w:t>
      </w:r>
      <w:r w:rsidRPr="005F1DFA">
        <w:rPr>
          <w:rFonts w:ascii="Times New Roman" w:hAnsi="Times New Roman" w:cs="Times New Roman"/>
          <w:sz w:val="24"/>
          <w:szCs w:val="24"/>
        </w:rPr>
        <w:t xml:space="preserve"> planu</w:t>
      </w:r>
    </w:p>
    <w:p w14:paraId="666B8884" w14:textId="77777777" w:rsidR="008F7CBD" w:rsidRPr="005F1DFA" w:rsidRDefault="008F7CBD" w:rsidP="008F7CBD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6611CF9" w14:textId="77777777" w:rsidR="008F7CBD" w:rsidRPr="00FA5113" w:rsidRDefault="008F7CBD" w:rsidP="008F7CBD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>3. Dochody na rachunku wydzielonych rachunków samorządowych jednostek oświatowych wyniosły: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751.936,46</w:t>
      </w:r>
      <w:r w:rsidRPr="005F1DFA">
        <w:rPr>
          <w:rFonts w:ascii="Times New Roman" w:hAnsi="Times New Roman" w:cs="Times New Roman"/>
          <w:b/>
          <w:sz w:val="24"/>
          <w:szCs w:val="24"/>
        </w:rPr>
        <w:t xml:space="preserve">, tj. </w:t>
      </w:r>
      <w:r>
        <w:rPr>
          <w:rFonts w:ascii="Times New Roman" w:hAnsi="Times New Roman" w:cs="Times New Roman"/>
          <w:b/>
          <w:sz w:val="24"/>
          <w:szCs w:val="24"/>
        </w:rPr>
        <w:t>92,02</w:t>
      </w:r>
      <w:r w:rsidRPr="005F1DFA">
        <w:rPr>
          <w:rFonts w:ascii="Times New Roman" w:hAnsi="Times New Roman" w:cs="Times New Roman"/>
          <w:b/>
          <w:sz w:val="24"/>
          <w:szCs w:val="24"/>
        </w:rPr>
        <w:t>%</w:t>
      </w:r>
      <w:r w:rsidRPr="005F1DFA">
        <w:rPr>
          <w:rFonts w:ascii="Times New Roman" w:hAnsi="Times New Roman" w:cs="Times New Roman"/>
          <w:bCs/>
          <w:sz w:val="24"/>
          <w:szCs w:val="24"/>
        </w:rPr>
        <w:t xml:space="preserve"> planu</w:t>
      </w:r>
    </w:p>
    <w:p w14:paraId="16A16150" w14:textId="77777777" w:rsidR="008F7CBD" w:rsidRPr="005F1DFA" w:rsidRDefault="008F7CBD" w:rsidP="008F7CBD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81F0045" w14:textId="77777777" w:rsidR="008F7CBD" w:rsidRPr="005F1DFA" w:rsidRDefault="008F7CBD" w:rsidP="008F7CBD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 xml:space="preserve">4. Uchwalony przez Radę Miasta plan wydatków budżetowych, po uwzględnieniu zmian                       </w:t>
      </w:r>
    </w:p>
    <w:p w14:paraId="685A3879" w14:textId="77777777" w:rsidR="008F7CBD" w:rsidRPr="005F1DFA" w:rsidRDefault="008F7CBD" w:rsidP="008F7CBD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 xml:space="preserve">     w ciągu roku, przewidywał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117.210.232,42 </w:t>
      </w:r>
      <w:r w:rsidRPr="005F1DFA">
        <w:rPr>
          <w:rFonts w:ascii="Times New Roman" w:hAnsi="Times New Roman" w:cs="Times New Roman"/>
          <w:b/>
          <w:sz w:val="24"/>
          <w:szCs w:val="24"/>
        </w:rPr>
        <w:t>zł.</w:t>
      </w:r>
    </w:p>
    <w:p w14:paraId="683558E4" w14:textId="77777777" w:rsidR="008F7CBD" w:rsidRPr="005F1DFA" w:rsidRDefault="008F7CBD" w:rsidP="008F7CBD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 xml:space="preserve">     Wydatki zrealizowano w kwocie </w:t>
      </w:r>
      <w:r>
        <w:rPr>
          <w:rFonts w:ascii="Times New Roman" w:hAnsi="Times New Roman" w:cs="Times New Roman"/>
          <w:b/>
          <w:sz w:val="24"/>
          <w:szCs w:val="24"/>
        </w:rPr>
        <w:t xml:space="preserve">113.803.201,82 </w:t>
      </w:r>
      <w:r w:rsidRPr="005F1DFA">
        <w:rPr>
          <w:rFonts w:ascii="Times New Roman" w:hAnsi="Times New Roman" w:cs="Times New Roman"/>
          <w:b/>
          <w:sz w:val="24"/>
          <w:szCs w:val="24"/>
        </w:rPr>
        <w:t xml:space="preserve">zł, </w:t>
      </w:r>
      <w:r w:rsidRPr="005F1DFA">
        <w:rPr>
          <w:rFonts w:ascii="Times New Roman" w:hAnsi="Times New Roman" w:cs="Times New Roman"/>
          <w:sz w:val="24"/>
          <w:szCs w:val="24"/>
        </w:rPr>
        <w:t xml:space="preserve">co stanowiło </w:t>
      </w:r>
      <w:r>
        <w:rPr>
          <w:rFonts w:ascii="Times New Roman" w:hAnsi="Times New Roman" w:cs="Times New Roman"/>
          <w:b/>
          <w:sz w:val="24"/>
          <w:szCs w:val="24"/>
        </w:rPr>
        <w:t xml:space="preserve">97,09 </w:t>
      </w:r>
      <w:r w:rsidRPr="005F1DFA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Pr="005F1DFA">
        <w:rPr>
          <w:rFonts w:ascii="Times New Roman" w:hAnsi="Times New Roman" w:cs="Times New Roman"/>
          <w:sz w:val="24"/>
          <w:szCs w:val="24"/>
        </w:rPr>
        <w:t>ogółu planu.</w:t>
      </w:r>
    </w:p>
    <w:p w14:paraId="61A001FC" w14:textId="77777777" w:rsidR="008F7CBD" w:rsidRPr="005F1DFA" w:rsidRDefault="008F7CBD" w:rsidP="008F7CBD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279149C" w14:textId="77777777" w:rsidR="008F7CBD" w:rsidRPr="00A572D5" w:rsidRDefault="008F7CBD" w:rsidP="008F7CBD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1DFA">
        <w:rPr>
          <w:rFonts w:ascii="Times New Roman" w:hAnsi="Times New Roman" w:cs="Times New Roman"/>
          <w:sz w:val="24"/>
          <w:szCs w:val="24"/>
        </w:rPr>
        <w:t>Na realizację wydatków majątkowych zaplanowano w budżecie gminy kwotę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F1D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32.334.501,94 </w:t>
      </w:r>
      <w:r w:rsidRPr="005F1DFA">
        <w:rPr>
          <w:rFonts w:ascii="Times New Roman" w:hAnsi="Times New Roman" w:cs="Times New Roman"/>
          <w:b/>
          <w:sz w:val="24"/>
          <w:szCs w:val="24"/>
        </w:rPr>
        <w:t xml:space="preserve">zł, </w:t>
      </w:r>
      <w:r w:rsidRPr="005F1DFA">
        <w:rPr>
          <w:rFonts w:ascii="Times New Roman" w:hAnsi="Times New Roman" w:cs="Times New Roman"/>
          <w:sz w:val="24"/>
          <w:szCs w:val="24"/>
        </w:rPr>
        <w:t>co stanowiło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27,59 </w:t>
      </w:r>
      <w:r w:rsidRPr="005F1DFA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Pr="005F1DFA">
        <w:rPr>
          <w:rFonts w:ascii="Times New Roman" w:hAnsi="Times New Roman" w:cs="Times New Roman"/>
          <w:sz w:val="24"/>
          <w:szCs w:val="24"/>
        </w:rPr>
        <w:t xml:space="preserve">ogółu planu wydatków. </w:t>
      </w:r>
    </w:p>
    <w:p w14:paraId="0A188C60" w14:textId="77777777" w:rsidR="008F7CBD" w:rsidRPr="005F1DFA" w:rsidRDefault="008F7CBD" w:rsidP="008F7CBD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 xml:space="preserve">    Wydatkowano kwotę </w:t>
      </w:r>
      <w:r>
        <w:rPr>
          <w:rFonts w:ascii="Times New Roman" w:hAnsi="Times New Roman" w:cs="Times New Roman"/>
          <w:b/>
          <w:sz w:val="24"/>
          <w:szCs w:val="24"/>
        </w:rPr>
        <w:t>31.675.813,33</w:t>
      </w:r>
      <w:r w:rsidRPr="005F1DFA">
        <w:rPr>
          <w:rFonts w:ascii="Times New Roman" w:hAnsi="Times New Roman" w:cs="Times New Roman"/>
          <w:b/>
          <w:sz w:val="24"/>
          <w:szCs w:val="24"/>
        </w:rPr>
        <w:t xml:space="preserve">zł., </w:t>
      </w:r>
      <w:r w:rsidRPr="005F1DFA">
        <w:rPr>
          <w:rFonts w:ascii="Times New Roman" w:hAnsi="Times New Roman" w:cs="Times New Roman"/>
          <w:sz w:val="24"/>
          <w:szCs w:val="24"/>
        </w:rPr>
        <w:t>co</w:t>
      </w:r>
      <w:r w:rsidRPr="005F1DFA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5F1DFA">
        <w:rPr>
          <w:rFonts w:ascii="Times New Roman" w:hAnsi="Times New Roman" w:cs="Times New Roman"/>
          <w:sz w:val="24"/>
          <w:szCs w:val="24"/>
        </w:rPr>
        <w:t xml:space="preserve">stanowi </w:t>
      </w:r>
      <w:r>
        <w:rPr>
          <w:rFonts w:ascii="Times New Roman" w:hAnsi="Times New Roman" w:cs="Times New Roman"/>
          <w:b/>
          <w:sz w:val="24"/>
          <w:szCs w:val="24"/>
        </w:rPr>
        <w:t>97,96</w:t>
      </w:r>
      <w:r w:rsidRPr="005F1DFA">
        <w:rPr>
          <w:rFonts w:ascii="Times New Roman" w:hAnsi="Times New Roman" w:cs="Times New Roman"/>
          <w:b/>
          <w:sz w:val="24"/>
          <w:szCs w:val="24"/>
        </w:rPr>
        <w:t>%</w:t>
      </w:r>
      <w:r w:rsidRPr="005F1DFA">
        <w:rPr>
          <w:rFonts w:ascii="Times New Roman" w:hAnsi="Times New Roman" w:cs="Times New Roman"/>
          <w:sz w:val="24"/>
          <w:szCs w:val="24"/>
        </w:rPr>
        <w:t xml:space="preserve"> planowanych wydatków majątkowych.</w:t>
      </w:r>
    </w:p>
    <w:p w14:paraId="6ACE0156" w14:textId="77777777" w:rsidR="008F7CBD" w:rsidRPr="005F1DFA" w:rsidRDefault="008F7CBD" w:rsidP="008F7CBD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C161E80" w14:textId="77777777" w:rsidR="008F7CBD" w:rsidRPr="005F1DFA" w:rsidRDefault="008F7CBD" w:rsidP="008F7CBD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 xml:space="preserve">6. Na wydatki bieżące budżetu zaplanowano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84.875.730,48 </w:t>
      </w:r>
      <w:r w:rsidRPr="005F1DFA">
        <w:rPr>
          <w:rFonts w:ascii="Times New Roman" w:hAnsi="Times New Roman" w:cs="Times New Roman"/>
          <w:b/>
          <w:sz w:val="24"/>
          <w:szCs w:val="24"/>
        </w:rPr>
        <w:t xml:space="preserve">zł, </w:t>
      </w:r>
    </w:p>
    <w:p w14:paraId="779D01D1" w14:textId="77777777" w:rsidR="008F7CBD" w:rsidRPr="005F1DFA" w:rsidRDefault="008F7CBD" w:rsidP="008F7CBD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 xml:space="preserve">co stanowiło </w:t>
      </w:r>
      <w:r>
        <w:rPr>
          <w:rFonts w:ascii="Times New Roman" w:hAnsi="Times New Roman" w:cs="Times New Roman"/>
          <w:b/>
          <w:sz w:val="24"/>
          <w:szCs w:val="24"/>
        </w:rPr>
        <w:t xml:space="preserve">72,41 </w:t>
      </w:r>
      <w:r w:rsidRPr="005F1DFA">
        <w:rPr>
          <w:rFonts w:ascii="Times New Roman" w:hAnsi="Times New Roman" w:cs="Times New Roman"/>
          <w:b/>
          <w:sz w:val="24"/>
          <w:szCs w:val="24"/>
        </w:rPr>
        <w:t>%</w:t>
      </w:r>
      <w:r w:rsidRPr="005F1DFA">
        <w:rPr>
          <w:rFonts w:ascii="Times New Roman" w:hAnsi="Times New Roman" w:cs="Times New Roman"/>
          <w:sz w:val="24"/>
          <w:szCs w:val="24"/>
        </w:rPr>
        <w:t xml:space="preserve"> ogółu planu wydatków.</w:t>
      </w:r>
    </w:p>
    <w:p w14:paraId="5D5BAFBA" w14:textId="77777777" w:rsidR="008F7CBD" w:rsidRPr="005F1DFA" w:rsidRDefault="008F7CBD" w:rsidP="008F7CBD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 xml:space="preserve">    Wydatki bieżące zrealizowano w </w:t>
      </w:r>
      <w:r w:rsidRPr="00712C7D">
        <w:rPr>
          <w:rFonts w:ascii="Times New Roman" w:hAnsi="Times New Roman" w:cs="Times New Roman"/>
          <w:sz w:val="24"/>
          <w:szCs w:val="24"/>
        </w:rPr>
        <w:t>kwoci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712C7D">
        <w:rPr>
          <w:rFonts w:ascii="Times New Roman" w:hAnsi="Times New Roman" w:cs="Times New Roman"/>
          <w:b/>
          <w:bCs/>
          <w:sz w:val="24"/>
          <w:szCs w:val="24"/>
        </w:rPr>
        <w:t>82.127.388,49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C7D">
        <w:rPr>
          <w:rFonts w:ascii="Times New Roman" w:hAnsi="Times New Roman" w:cs="Times New Roman"/>
          <w:b/>
          <w:sz w:val="24"/>
          <w:szCs w:val="24"/>
        </w:rPr>
        <w:t xml:space="preserve">zł, </w:t>
      </w:r>
      <w:r w:rsidRPr="005F1DFA">
        <w:rPr>
          <w:rFonts w:ascii="Times New Roman" w:hAnsi="Times New Roman" w:cs="Times New Roman"/>
          <w:sz w:val="24"/>
          <w:szCs w:val="24"/>
        </w:rPr>
        <w:t xml:space="preserve">co stanowiło </w:t>
      </w:r>
      <w:r>
        <w:rPr>
          <w:rFonts w:ascii="Times New Roman" w:hAnsi="Times New Roman" w:cs="Times New Roman"/>
          <w:b/>
          <w:sz w:val="24"/>
          <w:szCs w:val="24"/>
        </w:rPr>
        <w:t xml:space="preserve">96,76 </w:t>
      </w:r>
      <w:r w:rsidRPr="005F1DFA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Pr="005F1DFA">
        <w:rPr>
          <w:rFonts w:ascii="Times New Roman" w:hAnsi="Times New Roman" w:cs="Times New Roman"/>
          <w:sz w:val="24"/>
          <w:szCs w:val="24"/>
        </w:rPr>
        <w:t>planu wydatków bieżących.</w:t>
      </w:r>
    </w:p>
    <w:p w14:paraId="217155B4" w14:textId="77777777" w:rsidR="008F7CBD" w:rsidRPr="005F1DFA" w:rsidRDefault="008F7CBD" w:rsidP="008F7CBD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 xml:space="preserve">  </w:t>
      </w:r>
      <w:r w:rsidRPr="005F1DFA">
        <w:rPr>
          <w:rFonts w:ascii="Times New Roman" w:hAnsi="Times New Roman" w:cs="Times New Roman"/>
          <w:sz w:val="24"/>
          <w:szCs w:val="24"/>
        </w:rPr>
        <w:tab/>
      </w:r>
    </w:p>
    <w:p w14:paraId="13F199C8" w14:textId="77777777" w:rsidR="008F7CBD" w:rsidRPr="005F1DFA" w:rsidRDefault="008F7CBD" w:rsidP="008F7CBD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 xml:space="preserve">7.  Udzielono dotacji dla jednostek sektora finansów publicznych na ogólną kwotę                     </w:t>
      </w:r>
    </w:p>
    <w:p w14:paraId="36A55AC2" w14:textId="77777777" w:rsidR="008F7CBD" w:rsidRPr="005F1DFA" w:rsidRDefault="008F7CBD" w:rsidP="008F7CBD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7.958.851,15 </w:t>
      </w:r>
      <w:r w:rsidRPr="005F1DFA">
        <w:rPr>
          <w:rFonts w:ascii="Times New Roman" w:hAnsi="Times New Roman" w:cs="Times New Roman"/>
          <w:b/>
          <w:sz w:val="24"/>
          <w:szCs w:val="24"/>
        </w:rPr>
        <w:t xml:space="preserve">zł, </w:t>
      </w:r>
    </w:p>
    <w:p w14:paraId="00979ACC" w14:textId="77777777" w:rsidR="008F7CBD" w:rsidRDefault="008F7CBD" w:rsidP="008F7CBD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DFA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531A412D" w14:textId="77777777" w:rsidR="008F7CBD" w:rsidRDefault="008F7CBD" w:rsidP="008F7CBD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43369D" w14:textId="77777777" w:rsidR="008F7CBD" w:rsidRPr="005F1DFA" w:rsidRDefault="008F7CBD" w:rsidP="008F7CBD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F1DF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5F1DFA">
        <w:rPr>
          <w:rFonts w:ascii="Times New Roman" w:hAnsi="Times New Roman" w:cs="Times New Roman"/>
          <w:sz w:val="24"/>
          <w:szCs w:val="24"/>
        </w:rPr>
        <w:t xml:space="preserve">w tym: </w:t>
      </w:r>
    </w:p>
    <w:p w14:paraId="7A92ED1D" w14:textId="77777777" w:rsidR="008F7CBD" w:rsidRPr="005F1DFA" w:rsidRDefault="008F7CBD" w:rsidP="008F7CBD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 xml:space="preserve">      a) dotacje podmiotowe dla:</w:t>
      </w:r>
    </w:p>
    <w:p w14:paraId="719F67B2" w14:textId="77777777" w:rsidR="008F7CBD" w:rsidRPr="005F1DFA" w:rsidRDefault="008F7CBD" w:rsidP="008F7CBD">
      <w:pPr>
        <w:widowControl w:val="0"/>
        <w:ind w:left="708" w:hanging="141"/>
        <w:jc w:val="both"/>
        <w:rPr>
          <w:rFonts w:ascii="Times New Roman" w:hAnsi="Times New Roman" w:cs="Times New Roman"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>- Chełmińskiego Domu Kultury</w:t>
      </w:r>
      <w:r w:rsidRPr="005F1DFA">
        <w:rPr>
          <w:rFonts w:ascii="Times New Roman" w:hAnsi="Times New Roman" w:cs="Times New Roman"/>
          <w:sz w:val="24"/>
          <w:szCs w:val="24"/>
        </w:rPr>
        <w:tab/>
      </w:r>
      <w:r w:rsidRPr="005F1DF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1D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2.282.700,00 </w:t>
      </w:r>
      <w:r w:rsidRPr="005F1DFA">
        <w:rPr>
          <w:rFonts w:ascii="Times New Roman" w:hAnsi="Times New Roman" w:cs="Times New Roman"/>
          <w:b/>
          <w:sz w:val="24"/>
          <w:szCs w:val="24"/>
        </w:rPr>
        <w:t>zł,</w:t>
      </w:r>
    </w:p>
    <w:p w14:paraId="0B5A02BD" w14:textId="77777777" w:rsidR="008F7CBD" w:rsidRPr="005F1DFA" w:rsidRDefault="008F7CBD" w:rsidP="008F7CBD">
      <w:pPr>
        <w:widowControl w:val="0"/>
        <w:ind w:left="1985" w:hanging="1418"/>
        <w:jc w:val="both"/>
        <w:rPr>
          <w:rFonts w:ascii="Times New Roman" w:hAnsi="Times New Roman" w:cs="Times New Roman"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 xml:space="preserve">- Miejskiej Biblioteki Publicznej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C7D">
        <w:rPr>
          <w:rFonts w:ascii="Times New Roman" w:hAnsi="Times New Roman" w:cs="Times New Roman"/>
          <w:b/>
          <w:bCs/>
          <w:sz w:val="24"/>
          <w:szCs w:val="24"/>
        </w:rPr>
        <w:t>1.116.047,49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1DFA">
        <w:rPr>
          <w:rFonts w:ascii="Times New Roman" w:hAnsi="Times New Roman" w:cs="Times New Roman"/>
          <w:b/>
          <w:sz w:val="24"/>
          <w:szCs w:val="24"/>
        </w:rPr>
        <w:t>zł,</w:t>
      </w:r>
    </w:p>
    <w:p w14:paraId="1727D5DE" w14:textId="77777777" w:rsidR="008F7CBD" w:rsidRPr="005F1DFA" w:rsidRDefault="008F7CBD" w:rsidP="008F7CBD">
      <w:pPr>
        <w:widowControl w:val="0"/>
        <w:ind w:left="1440" w:hanging="87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>- Muzeum Ziemi Chełmińskiej</w:t>
      </w:r>
      <w:r w:rsidRPr="005F1DF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</w:t>
      </w:r>
      <w:r w:rsidRPr="00712C7D">
        <w:rPr>
          <w:rFonts w:ascii="Times New Roman" w:hAnsi="Times New Roman" w:cs="Times New Roman"/>
          <w:b/>
          <w:bCs/>
          <w:sz w:val="24"/>
          <w:szCs w:val="24"/>
        </w:rPr>
        <w:t>1.194.250,00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2C7D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Pr="005F1DFA">
        <w:rPr>
          <w:rFonts w:ascii="Times New Roman" w:hAnsi="Times New Roman" w:cs="Times New Roman"/>
          <w:b/>
          <w:sz w:val="24"/>
          <w:szCs w:val="24"/>
        </w:rPr>
        <w:t>,</w:t>
      </w:r>
    </w:p>
    <w:p w14:paraId="6E446AE1" w14:textId="77777777" w:rsidR="008F7CBD" w:rsidRPr="005F1DFA" w:rsidRDefault="008F7CBD" w:rsidP="008F7CBD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1DF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5F1DFA">
        <w:rPr>
          <w:rFonts w:ascii="Times New Roman" w:hAnsi="Times New Roman" w:cs="Times New Roman"/>
          <w:bCs/>
          <w:sz w:val="24"/>
          <w:szCs w:val="24"/>
        </w:rPr>
        <w:t>b) dotacje celowe na zadania bieżące dla:</w:t>
      </w:r>
    </w:p>
    <w:p w14:paraId="51C533A5" w14:textId="77777777" w:rsidR="008F7CBD" w:rsidRPr="005F1DFA" w:rsidRDefault="008F7CBD" w:rsidP="008F7CBD">
      <w:pPr>
        <w:widowControl w:val="0"/>
        <w:ind w:left="1134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1DFA">
        <w:rPr>
          <w:rFonts w:ascii="Times New Roman" w:hAnsi="Times New Roman" w:cs="Times New Roman"/>
          <w:bCs/>
          <w:sz w:val="24"/>
          <w:szCs w:val="24"/>
        </w:rPr>
        <w:t xml:space="preserve">- Powiatu Chełmińskiego na dofinansowanie transportu publicznego      </w:t>
      </w:r>
      <w:r w:rsidRPr="00712C7D">
        <w:rPr>
          <w:rFonts w:ascii="Times New Roman" w:hAnsi="Times New Roman" w:cs="Times New Roman"/>
          <w:b/>
          <w:sz w:val="24"/>
          <w:szCs w:val="24"/>
        </w:rPr>
        <w:t>24.052,38</w:t>
      </w:r>
      <w:r w:rsidRPr="005F1DFA">
        <w:rPr>
          <w:rFonts w:ascii="Times New Roman" w:hAnsi="Times New Roman" w:cs="Times New Roman"/>
          <w:b/>
          <w:sz w:val="24"/>
          <w:szCs w:val="24"/>
        </w:rPr>
        <w:t xml:space="preserve"> zł,</w:t>
      </w:r>
    </w:p>
    <w:p w14:paraId="155B2F2A" w14:textId="77777777" w:rsidR="008F7CBD" w:rsidRDefault="008F7CBD" w:rsidP="008F7CBD">
      <w:pPr>
        <w:widowControl w:val="0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1DFA">
        <w:rPr>
          <w:rFonts w:ascii="Times New Roman" w:hAnsi="Times New Roman" w:cs="Times New Roman"/>
          <w:bCs/>
          <w:sz w:val="24"/>
          <w:szCs w:val="24"/>
        </w:rPr>
        <w:t xml:space="preserve">- Gminy Lisewo na dofinansowanie działalności </w:t>
      </w:r>
    </w:p>
    <w:p w14:paraId="662D1926" w14:textId="77777777" w:rsidR="008F7CBD" w:rsidRPr="00712C7D" w:rsidRDefault="008F7CBD" w:rsidP="008F7CBD">
      <w:pPr>
        <w:widowControl w:val="0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5F1DFA">
        <w:rPr>
          <w:rFonts w:ascii="Times New Roman" w:hAnsi="Times New Roman" w:cs="Times New Roman"/>
          <w:bCs/>
          <w:sz w:val="24"/>
          <w:szCs w:val="24"/>
        </w:rPr>
        <w:t xml:space="preserve">Zakładu Aktywności Zawodowej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420.000,00</w:t>
      </w:r>
      <w:r w:rsidRPr="005F1DFA">
        <w:rPr>
          <w:rFonts w:ascii="Times New Roman" w:hAnsi="Times New Roman" w:cs="Times New Roman"/>
          <w:b/>
          <w:sz w:val="24"/>
          <w:szCs w:val="24"/>
        </w:rPr>
        <w:t xml:space="preserve"> zł,</w:t>
      </w:r>
    </w:p>
    <w:p w14:paraId="6B2ABE2A" w14:textId="77777777" w:rsidR="008F7CBD" w:rsidRPr="005F1DFA" w:rsidRDefault="008F7CBD" w:rsidP="008F7CBD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1CE38A8" w14:textId="77777777" w:rsidR="008F7CBD" w:rsidRPr="005F1DFA" w:rsidRDefault="008F7CBD" w:rsidP="008F7CBD">
      <w:pPr>
        <w:widowControl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 xml:space="preserve"> 8.</w:t>
      </w:r>
      <w:r w:rsidRPr="005F1D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1DFA">
        <w:rPr>
          <w:rFonts w:ascii="Times New Roman" w:hAnsi="Times New Roman" w:cs="Times New Roman"/>
          <w:sz w:val="24"/>
          <w:szCs w:val="24"/>
        </w:rPr>
        <w:t xml:space="preserve"> Udzielono dotacji dla jednostek niezaliczanych do sektora finansów publicznych na ogólna kwotę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6.862.553,17 </w:t>
      </w:r>
      <w:r w:rsidRPr="005F1DFA">
        <w:rPr>
          <w:rFonts w:ascii="Times New Roman" w:hAnsi="Times New Roman" w:cs="Times New Roman"/>
          <w:b/>
          <w:bCs/>
          <w:sz w:val="24"/>
          <w:szCs w:val="24"/>
        </w:rPr>
        <w:t xml:space="preserve">zł, </w:t>
      </w:r>
      <w:r w:rsidRPr="005F1DFA">
        <w:rPr>
          <w:rFonts w:ascii="Times New Roman" w:hAnsi="Times New Roman" w:cs="Times New Roman"/>
          <w:sz w:val="24"/>
          <w:szCs w:val="24"/>
        </w:rPr>
        <w:t>w tym:</w:t>
      </w:r>
    </w:p>
    <w:p w14:paraId="3F607859" w14:textId="77777777" w:rsidR="008F7CBD" w:rsidRPr="005F1DFA" w:rsidRDefault="008F7CBD" w:rsidP="008F7CBD">
      <w:pPr>
        <w:widowControl w:val="0"/>
        <w:ind w:left="720" w:hanging="153"/>
        <w:jc w:val="both"/>
        <w:rPr>
          <w:rFonts w:ascii="Times New Roman" w:hAnsi="Times New Roman" w:cs="Times New Roman"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 xml:space="preserve">  - Katolicka Szkoła Podstawowa</w:t>
      </w:r>
      <w:r w:rsidRPr="005F1DFA">
        <w:rPr>
          <w:rFonts w:ascii="Times New Roman" w:hAnsi="Times New Roman" w:cs="Times New Roman"/>
          <w:sz w:val="24"/>
          <w:szCs w:val="24"/>
        </w:rPr>
        <w:tab/>
      </w:r>
      <w:r w:rsidRPr="005F1DFA">
        <w:rPr>
          <w:rFonts w:ascii="Times New Roman" w:hAnsi="Times New Roman" w:cs="Times New Roman"/>
          <w:sz w:val="24"/>
          <w:szCs w:val="24"/>
        </w:rPr>
        <w:tab/>
      </w:r>
      <w:r w:rsidRPr="005F1DFA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1.377.308,26 </w:t>
      </w:r>
      <w:r w:rsidRPr="005F1DFA">
        <w:rPr>
          <w:rFonts w:ascii="Times New Roman" w:hAnsi="Times New Roman" w:cs="Times New Roman"/>
          <w:b/>
          <w:sz w:val="24"/>
          <w:szCs w:val="24"/>
        </w:rPr>
        <w:t>zł,</w:t>
      </w:r>
    </w:p>
    <w:p w14:paraId="72F5B6B6" w14:textId="77777777" w:rsidR="008F7CBD" w:rsidRPr="005F1DFA" w:rsidRDefault="008F7CBD" w:rsidP="008F7CBD">
      <w:pPr>
        <w:widowControl w:val="0"/>
        <w:shd w:val="clear" w:color="auto" w:fill="FFFFFF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>- Przedszkola niepubliczne</w:t>
      </w:r>
      <w:r w:rsidRPr="005F1DFA">
        <w:rPr>
          <w:rFonts w:ascii="Times New Roman" w:hAnsi="Times New Roman" w:cs="Times New Roman"/>
          <w:sz w:val="24"/>
          <w:szCs w:val="24"/>
        </w:rPr>
        <w:tab/>
      </w:r>
      <w:r w:rsidRPr="005F1DFA">
        <w:rPr>
          <w:rFonts w:ascii="Times New Roman" w:hAnsi="Times New Roman" w:cs="Times New Roman"/>
          <w:sz w:val="24"/>
          <w:szCs w:val="24"/>
        </w:rPr>
        <w:tab/>
      </w:r>
      <w:r w:rsidRPr="005F1DFA">
        <w:rPr>
          <w:rFonts w:ascii="Times New Roman" w:hAnsi="Times New Roman" w:cs="Times New Roman"/>
          <w:sz w:val="24"/>
          <w:szCs w:val="24"/>
        </w:rPr>
        <w:tab/>
      </w:r>
      <w:r w:rsidRPr="005F1DFA">
        <w:rPr>
          <w:rFonts w:ascii="Times New Roman" w:hAnsi="Times New Roman" w:cs="Times New Roman"/>
          <w:sz w:val="24"/>
          <w:szCs w:val="24"/>
        </w:rPr>
        <w:tab/>
      </w:r>
      <w:r w:rsidRPr="005F1DF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3.110.525,52 </w:t>
      </w:r>
      <w:r w:rsidRPr="005F1DFA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Pr="005F1DFA">
        <w:rPr>
          <w:rFonts w:ascii="Times New Roman" w:hAnsi="Times New Roman" w:cs="Times New Roman"/>
          <w:b/>
          <w:sz w:val="24"/>
          <w:szCs w:val="24"/>
        </w:rPr>
        <w:t>,</w:t>
      </w:r>
    </w:p>
    <w:p w14:paraId="576F4FCA" w14:textId="77777777" w:rsidR="008F7CBD" w:rsidRPr="005F1DFA" w:rsidRDefault="008F7CBD" w:rsidP="008F7CBD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ab/>
        <w:t>- Żłobki</w:t>
      </w:r>
      <w:r w:rsidRPr="005F1DFA">
        <w:rPr>
          <w:rFonts w:ascii="Times New Roman" w:hAnsi="Times New Roman" w:cs="Times New Roman"/>
          <w:sz w:val="24"/>
          <w:szCs w:val="24"/>
        </w:rPr>
        <w:tab/>
      </w:r>
      <w:r w:rsidRPr="005F1DFA">
        <w:rPr>
          <w:rFonts w:ascii="Times New Roman" w:hAnsi="Times New Roman" w:cs="Times New Roman"/>
          <w:sz w:val="24"/>
          <w:szCs w:val="24"/>
        </w:rPr>
        <w:tab/>
      </w:r>
      <w:r w:rsidRPr="005F1DFA">
        <w:rPr>
          <w:rFonts w:ascii="Times New Roman" w:hAnsi="Times New Roman" w:cs="Times New Roman"/>
          <w:sz w:val="24"/>
          <w:szCs w:val="24"/>
        </w:rPr>
        <w:tab/>
      </w:r>
      <w:r w:rsidRPr="005F1DFA">
        <w:rPr>
          <w:rFonts w:ascii="Times New Roman" w:hAnsi="Times New Roman" w:cs="Times New Roman"/>
          <w:sz w:val="24"/>
          <w:szCs w:val="24"/>
        </w:rPr>
        <w:tab/>
      </w:r>
      <w:r w:rsidRPr="005F1DFA">
        <w:rPr>
          <w:rFonts w:ascii="Times New Roman" w:hAnsi="Times New Roman" w:cs="Times New Roman"/>
          <w:sz w:val="24"/>
          <w:szCs w:val="24"/>
        </w:rPr>
        <w:tab/>
      </w:r>
      <w:r w:rsidRPr="005F1DFA">
        <w:rPr>
          <w:rFonts w:ascii="Times New Roman" w:hAnsi="Times New Roman" w:cs="Times New Roman"/>
          <w:sz w:val="24"/>
          <w:szCs w:val="24"/>
        </w:rPr>
        <w:tab/>
      </w:r>
      <w:r w:rsidRPr="005F1DF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43.923,27 </w:t>
      </w:r>
      <w:r w:rsidRPr="005F1DFA">
        <w:rPr>
          <w:rFonts w:ascii="Times New Roman" w:hAnsi="Times New Roman" w:cs="Times New Roman"/>
          <w:b/>
          <w:bCs/>
          <w:sz w:val="24"/>
          <w:szCs w:val="24"/>
        </w:rPr>
        <w:t>zł,</w:t>
      </w:r>
    </w:p>
    <w:p w14:paraId="6454D2F8" w14:textId="77777777" w:rsidR="008F7CBD" w:rsidRPr="005F1DFA" w:rsidRDefault="008F7CBD" w:rsidP="008F7CBD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F1DF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F1DFA">
        <w:rPr>
          <w:rFonts w:ascii="Times New Roman" w:hAnsi="Times New Roman" w:cs="Times New Roman"/>
          <w:sz w:val="24"/>
          <w:szCs w:val="24"/>
        </w:rPr>
        <w:t>- Ochotnicza Straż Pożarna</w:t>
      </w:r>
      <w:r w:rsidRPr="005F1DFA">
        <w:rPr>
          <w:rFonts w:ascii="Times New Roman" w:hAnsi="Times New Roman" w:cs="Times New Roman"/>
          <w:sz w:val="24"/>
          <w:szCs w:val="24"/>
        </w:rPr>
        <w:tab/>
      </w:r>
      <w:r w:rsidRPr="005F1DFA">
        <w:rPr>
          <w:rFonts w:ascii="Times New Roman" w:hAnsi="Times New Roman" w:cs="Times New Roman"/>
          <w:sz w:val="24"/>
          <w:szCs w:val="24"/>
        </w:rPr>
        <w:tab/>
      </w:r>
      <w:r w:rsidRPr="005F1DFA">
        <w:rPr>
          <w:rFonts w:ascii="Times New Roman" w:hAnsi="Times New Roman" w:cs="Times New Roman"/>
          <w:sz w:val="24"/>
          <w:szCs w:val="24"/>
        </w:rPr>
        <w:tab/>
      </w:r>
      <w:r w:rsidRPr="005F1DFA">
        <w:rPr>
          <w:rFonts w:ascii="Times New Roman" w:hAnsi="Times New Roman" w:cs="Times New Roman"/>
          <w:sz w:val="24"/>
          <w:szCs w:val="24"/>
        </w:rPr>
        <w:tab/>
      </w:r>
      <w:r w:rsidRPr="005F1DF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60.000.00 </w:t>
      </w:r>
      <w:r w:rsidRPr="005F1DFA">
        <w:rPr>
          <w:rFonts w:ascii="Times New Roman" w:hAnsi="Times New Roman" w:cs="Times New Roman"/>
          <w:b/>
          <w:bCs/>
          <w:sz w:val="24"/>
          <w:szCs w:val="24"/>
        </w:rPr>
        <w:t>zł.</w:t>
      </w:r>
    </w:p>
    <w:p w14:paraId="252E6516" w14:textId="77777777" w:rsidR="008F7CBD" w:rsidRPr="005F1DFA" w:rsidRDefault="008F7CBD" w:rsidP="008F7CBD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FE8D388" w14:textId="77777777" w:rsidR="008F7CBD" w:rsidRPr="005F1DFA" w:rsidRDefault="008F7CBD" w:rsidP="008F7CBD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>9.</w:t>
      </w:r>
      <w:r w:rsidRPr="005F1D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1DFA">
        <w:rPr>
          <w:rFonts w:ascii="Times New Roman" w:hAnsi="Times New Roman" w:cs="Times New Roman"/>
          <w:sz w:val="24"/>
          <w:szCs w:val="24"/>
        </w:rPr>
        <w:t>Wydatki na Miejski Program Profilaktyki i Rozwiązywania Problemów Uzależnień</w:t>
      </w:r>
    </w:p>
    <w:p w14:paraId="220800BE" w14:textId="77777777" w:rsidR="008F7CBD" w:rsidRPr="005F1DFA" w:rsidRDefault="008F7CBD" w:rsidP="008F7CBD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 xml:space="preserve">    wyniosły </w:t>
      </w:r>
      <w:r>
        <w:rPr>
          <w:rFonts w:ascii="Times New Roman" w:hAnsi="Times New Roman" w:cs="Times New Roman"/>
          <w:b/>
          <w:sz w:val="24"/>
          <w:szCs w:val="24"/>
        </w:rPr>
        <w:t xml:space="preserve">772.843,36 </w:t>
      </w:r>
      <w:r w:rsidRPr="005F1DFA">
        <w:rPr>
          <w:rFonts w:ascii="Times New Roman" w:hAnsi="Times New Roman" w:cs="Times New Roman"/>
          <w:b/>
          <w:sz w:val="24"/>
          <w:szCs w:val="24"/>
        </w:rPr>
        <w:t xml:space="preserve">zł, </w:t>
      </w:r>
      <w:r w:rsidRPr="005F1DFA">
        <w:rPr>
          <w:rFonts w:ascii="Times New Roman" w:hAnsi="Times New Roman" w:cs="Times New Roman"/>
          <w:bCs/>
          <w:sz w:val="24"/>
          <w:szCs w:val="24"/>
        </w:rPr>
        <w:t xml:space="preserve">w tym na przeciwdziałanie narkomanii </w:t>
      </w:r>
      <w:r>
        <w:rPr>
          <w:rFonts w:ascii="Times New Roman" w:hAnsi="Times New Roman" w:cs="Times New Roman"/>
          <w:b/>
          <w:sz w:val="24"/>
          <w:szCs w:val="24"/>
        </w:rPr>
        <w:t xml:space="preserve">79.174,68 </w:t>
      </w:r>
      <w:r w:rsidRPr="005F1DFA">
        <w:rPr>
          <w:rFonts w:ascii="Times New Roman" w:hAnsi="Times New Roman" w:cs="Times New Roman"/>
          <w:b/>
          <w:sz w:val="24"/>
          <w:szCs w:val="24"/>
        </w:rPr>
        <w:t>zł.</w:t>
      </w:r>
      <w:r w:rsidRPr="005F1DF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8114813" w14:textId="77777777" w:rsidR="008F7CBD" w:rsidRPr="005F1DFA" w:rsidRDefault="008F7CBD" w:rsidP="008F7CBD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A06CC95" w14:textId="77777777" w:rsidR="008F7CBD" w:rsidRPr="005F1DFA" w:rsidRDefault="008F7CBD" w:rsidP="008F7CBD">
      <w:pPr>
        <w:widowControl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 xml:space="preserve">10. Wydatki związane realizacją zadań zleconych z zakresu administracji rządowej        wynosiły </w:t>
      </w:r>
      <w:r>
        <w:rPr>
          <w:rFonts w:ascii="Times New Roman" w:hAnsi="Times New Roman" w:cs="Times New Roman"/>
          <w:b/>
          <w:sz w:val="24"/>
          <w:szCs w:val="24"/>
        </w:rPr>
        <w:t xml:space="preserve">10.109.192,53 </w:t>
      </w:r>
      <w:r w:rsidRPr="005F1DFA">
        <w:rPr>
          <w:rFonts w:ascii="Times New Roman" w:hAnsi="Times New Roman" w:cs="Times New Roman"/>
          <w:b/>
          <w:sz w:val="24"/>
          <w:szCs w:val="24"/>
        </w:rPr>
        <w:t>zł.</w:t>
      </w:r>
    </w:p>
    <w:p w14:paraId="31E33524" w14:textId="77777777" w:rsidR="008F7CBD" w:rsidRPr="005F1DFA" w:rsidRDefault="008F7CBD" w:rsidP="008F7CBD">
      <w:pPr>
        <w:widowControl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47A64B7" w14:textId="77777777" w:rsidR="008F7CBD" w:rsidRPr="005F1DFA" w:rsidRDefault="008F7CBD" w:rsidP="008F7CBD">
      <w:pPr>
        <w:widowControl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>11.Zakład budżetowy ZWiK wykonując zadania w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F1DFA">
        <w:rPr>
          <w:rFonts w:ascii="Times New Roman" w:hAnsi="Times New Roman" w:cs="Times New Roman"/>
          <w:sz w:val="24"/>
          <w:szCs w:val="24"/>
        </w:rPr>
        <w:t xml:space="preserve"> roku zrealizował przychody                    w wysokości 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9.365.673,32 </w:t>
      </w:r>
      <w:r w:rsidRPr="005F1DFA">
        <w:rPr>
          <w:rFonts w:ascii="Times New Roman" w:hAnsi="Times New Roman" w:cs="Times New Roman"/>
          <w:b/>
          <w:sz w:val="24"/>
          <w:szCs w:val="24"/>
        </w:rPr>
        <w:t>zł</w:t>
      </w:r>
      <w:r w:rsidRPr="005F1DFA">
        <w:rPr>
          <w:rFonts w:ascii="Times New Roman" w:hAnsi="Times New Roman" w:cs="Times New Roman"/>
          <w:sz w:val="24"/>
          <w:szCs w:val="24"/>
        </w:rPr>
        <w:t xml:space="preserve">, co stanowi </w:t>
      </w:r>
      <w:r>
        <w:rPr>
          <w:rFonts w:ascii="Times New Roman" w:hAnsi="Times New Roman" w:cs="Times New Roman"/>
          <w:b/>
          <w:sz w:val="24"/>
          <w:szCs w:val="24"/>
        </w:rPr>
        <w:t xml:space="preserve">117,00 </w:t>
      </w:r>
      <w:r w:rsidRPr="005F1DFA">
        <w:rPr>
          <w:rFonts w:ascii="Times New Roman" w:hAnsi="Times New Roman" w:cs="Times New Roman"/>
          <w:b/>
          <w:sz w:val="24"/>
          <w:szCs w:val="24"/>
        </w:rPr>
        <w:t>%</w:t>
      </w:r>
      <w:r w:rsidRPr="005F1DFA">
        <w:rPr>
          <w:rFonts w:ascii="Times New Roman" w:hAnsi="Times New Roman" w:cs="Times New Roman"/>
          <w:sz w:val="24"/>
          <w:szCs w:val="24"/>
        </w:rPr>
        <w:t xml:space="preserve"> planu, natomiast poniesione koszty wynosiły 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9.002.616,70 </w:t>
      </w:r>
      <w:r w:rsidRPr="005F1DFA">
        <w:rPr>
          <w:rFonts w:ascii="Times New Roman" w:hAnsi="Times New Roman" w:cs="Times New Roman"/>
          <w:b/>
          <w:sz w:val="24"/>
          <w:szCs w:val="24"/>
        </w:rPr>
        <w:t>zł</w:t>
      </w:r>
      <w:r w:rsidRPr="005F1DFA">
        <w:rPr>
          <w:rFonts w:ascii="Times New Roman" w:hAnsi="Times New Roman" w:cs="Times New Roman"/>
          <w:sz w:val="24"/>
          <w:szCs w:val="24"/>
        </w:rPr>
        <w:t xml:space="preserve">, co stanowiło 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115,42 </w:t>
      </w:r>
      <w:r w:rsidRPr="005F1DFA">
        <w:rPr>
          <w:rFonts w:ascii="Times New Roman" w:hAnsi="Times New Roman" w:cs="Times New Roman"/>
          <w:b/>
          <w:sz w:val="24"/>
          <w:szCs w:val="24"/>
        </w:rPr>
        <w:t>%</w:t>
      </w:r>
      <w:r w:rsidRPr="005F1DFA">
        <w:rPr>
          <w:rFonts w:ascii="Times New Roman" w:hAnsi="Times New Roman" w:cs="Times New Roman"/>
          <w:sz w:val="24"/>
          <w:szCs w:val="24"/>
        </w:rPr>
        <w:t xml:space="preserve"> planu.</w:t>
      </w:r>
    </w:p>
    <w:p w14:paraId="1676BAFE" w14:textId="77777777" w:rsidR="008F7CBD" w:rsidRPr="005F1DFA" w:rsidRDefault="008F7CBD" w:rsidP="008F7CBD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3F05526" w14:textId="77777777" w:rsidR="008F7CBD" w:rsidRPr="005F1DFA" w:rsidRDefault="008F7CBD" w:rsidP="008F7CBD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 xml:space="preserve">12.W wyniku realizacji dochodów i wydatków budżet zamknął się nadwyżką w wysokości </w:t>
      </w:r>
    </w:p>
    <w:p w14:paraId="15FF7976" w14:textId="77777777" w:rsidR="008F7CBD" w:rsidRPr="005F1DFA" w:rsidRDefault="008F7CBD" w:rsidP="008F7CBD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DFA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363.056,62 </w:t>
      </w:r>
      <w:r w:rsidRPr="005F1DFA">
        <w:rPr>
          <w:rFonts w:ascii="Times New Roman" w:hAnsi="Times New Roman" w:cs="Times New Roman"/>
          <w:b/>
          <w:sz w:val="24"/>
          <w:szCs w:val="24"/>
        </w:rPr>
        <w:t xml:space="preserve">zł. </w:t>
      </w:r>
    </w:p>
    <w:p w14:paraId="04E35181" w14:textId="77777777" w:rsidR="008F7CBD" w:rsidRPr="005F1DFA" w:rsidRDefault="008F7CBD" w:rsidP="008F7CBD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FBA66BB" w14:textId="77777777" w:rsidR="008F7CBD" w:rsidRPr="005F1DFA" w:rsidRDefault="008F7CBD" w:rsidP="008F7CBD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>13. Ze środków budżetu gminy w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F1DFA">
        <w:rPr>
          <w:rFonts w:ascii="Times New Roman" w:hAnsi="Times New Roman" w:cs="Times New Roman"/>
          <w:sz w:val="24"/>
          <w:szCs w:val="24"/>
        </w:rPr>
        <w:t xml:space="preserve"> roku spłacono raty zaciągniętych kredytów </w:t>
      </w:r>
    </w:p>
    <w:p w14:paraId="4D03D57F" w14:textId="77777777" w:rsidR="008F7CBD" w:rsidRPr="005F1DFA" w:rsidRDefault="008F7CBD" w:rsidP="008F7CBD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 xml:space="preserve">      i pożyczek w kwocie </w:t>
      </w:r>
      <w:r>
        <w:rPr>
          <w:rFonts w:ascii="Times New Roman" w:hAnsi="Times New Roman" w:cs="Times New Roman"/>
          <w:b/>
          <w:sz w:val="24"/>
          <w:szCs w:val="24"/>
        </w:rPr>
        <w:t>103.274,40</w:t>
      </w:r>
      <w:r w:rsidRPr="005F1DFA">
        <w:rPr>
          <w:rFonts w:ascii="Times New Roman" w:hAnsi="Times New Roman" w:cs="Times New Roman"/>
          <w:b/>
          <w:sz w:val="24"/>
          <w:szCs w:val="24"/>
        </w:rPr>
        <w:t xml:space="preserve"> zł.</w:t>
      </w:r>
    </w:p>
    <w:p w14:paraId="27224081" w14:textId="77777777" w:rsidR="008F7CBD" w:rsidRPr="005F1DFA" w:rsidRDefault="008F7CBD" w:rsidP="008F7CBD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81166C2" w14:textId="77777777" w:rsidR="008F7CBD" w:rsidRPr="005F1DFA" w:rsidRDefault="008F7CBD" w:rsidP="008F7CBD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>Burmistrz Miasta realizując zadania związane z wykonaniem budżetu nie przekroczył planowanych wydatków.</w:t>
      </w:r>
    </w:p>
    <w:p w14:paraId="7EA00EC4" w14:textId="77777777" w:rsidR="008F7CBD" w:rsidRPr="005F1DFA" w:rsidRDefault="008F7CBD" w:rsidP="008F7CBD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>Realizując budżet w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F1DFA">
        <w:rPr>
          <w:rFonts w:ascii="Times New Roman" w:hAnsi="Times New Roman" w:cs="Times New Roman"/>
          <w:sz w:val="24"/>
          <w:szCs w:val="24"/>
        </w:rPr>
        <w:t xml:space="preserve"> roku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12 </w:t>
      </w:r>
      <w:r w:rsidRPr="005F1DFA">
        <w:rPr>
          <w:rFonts w:ascii="Times New Roman" w:hAnsi="Times New Roman" w:cs="Times New Roman"/>
          <w:sz w:val="24"/>
          <w:szCs w:val="24"/>
        </w:rPr>
        <w:t>razy dokonano zmian planu budżetu Uchwałą Rady Miasta oraz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18 </w:t>
      </w:r>
      <w:r w:rsidRPr="005F1DFA">
        <w:rPr>
          <w:rFonts w:ascii="Times New Roman" w:hAnsi="Times New Roman" w:cs="Times New Roman"/>
          <w:sz w:val="24"/>
          <w:szCs w:val="24"/>
        </w:rPr>
        <w:t xml:space="preserve">razy Zarządzeniem Burmistrza. </w:t>
      </w:r>
    </w:p>
    <w:p w14:paraId="5D6383CA" w14:textId="77777777" w:rsidR="008F7CBD" w:rsidRPr="005F1DFA" w:rsidRDefault="008F7CBD" w:rsidP="008F7CBD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C3CFB2" w14:textId="77777777" w:rsidR="008F7CBD" w:rsidRDefault="008F7CBD" w:rsidP="008F7CBD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>Zdaniem Komisji Rewizyjnej powyższe daje podstawę do wyrażenia pozytywnej opinii o realizacji budżetu Gminy Miasto Chełmno za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F1DFA">
        <w:rPr>
          <w:rFonts w:ascii="Times New Roman" w:hAnsi="Times New Roman" w:cs="Times New Roman"/>
          <w:sz w:val="24"/>
          <w:szCs w:val="24"/>
        </w:rPr>
        <w:t xml:space="preserve"> rok i wystąpienia do Rady Miasta                             z wnioskiem o udzielenie absolutorium Burmistrzowi.</w:t>
      </w:r>
    </w:p>
    <w:p w14:paraId="6C03CE68" w14:textId="77777777" w:rsidR="008F7CBD" w:rsidRDefault="008F7CBD" w:rsidP="008F7CBD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125773" w14:textId="77777777" w:rsidR="008F7CBD" w:rsidRDefault="008F7CBD" w:rsidP="008F7CBD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B1D7BA" w14:textId="77777777" w:rsidR="008F7CBD" w:rsidRDefault="008F7CBD" w:rsidP="008F7CBD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ADEB8F" w14:textId="77777777" w:rsidR="008F7CBD" w:rsidRDefault="008F7CBD" w:rsidP="008F7CBD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Przewodniczący Komisji Rewizyjnej </w:t>
      </w:r>
    </w:p>
    <w:p w14:paraId="7F32C9DA" w14:textId="77777777" w:rsidR="008F7CBD" w:rsidRDefault="008F7CBD" w:rsidP="008F7CBD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76A887" w14:textId="77777777" w:rsidR="008F7CBD" w:rsidRPr="005F1DFA" w:rsidRDefault="008F7CBD" w:rsidP="008F7CBD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Karol Kazimierz Smętek</w:t>
      </w:r>
    </w:p>
    <w:p w14:paraId="152C3875" w14:textId="77777777" w:rsidR="008F7CBD" w:rsidRPr="005F1DFA" w:rsidRDefault="008F7CBD" w:rsidP="008F7CBD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7EAC2E" w14:textId="77777777" w:rsidR="008F7CBD" w:rsidRDefault="008F7CBD" w:rsidP="008F7CBD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02A04C16" w14:textId="77777777" w:rsidR="008F7CBD" w:rsidRDefault="008F7CBD" w:rsidP="008F7C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46B923" w14:textId="77777777" w:rsidR="00DF4F08" w:rsidRDefault="00DF4F08"/>
    <w:sectPr w:rsidR="00DF4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CBD"/>
    <w:rsid w:val="008E4429"/>
    <w:rsid w:val="008F7CBD"/>
    <w:rsid w:val="00DF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E5422"/>
  <w15:chartTrackingRefBased/>
  <w15:docId w15:val="{AE795705-ACCB-449F-8857-E7F505D3F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CBD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F7C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651</Words>
  <Characters>3910</Characters>
  <Application>Microsoft Office Word</Application>
  <DocSecurity>0</DocSecurity>
  <Lines>32</Lines>
  <Paragraphs>9</Paragraphs>
  <ScaleCrop>false</ScaleCrop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Derebecka, Danuta</dc:creator>
  <cp:keywords/>
  <dc:description/>
  <cp:lastModifiedBy>Derebecka, Danuta</cp:lastModifiedBy>
  <cp:revision>1</cp:revision>
  <dcterms:created xsi:type="dcterms:W3CDTF">2024-06-19T09:02:00Z</dcterms:created>
  <dcterms:modified xsi:type="dcterms:W3CDTF">2024-06-19T09:02:00Z</dcterms:modified>
</cp:coreProperties>
</file>