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C7D2" w14:textId="4218D9E9" w:rsidR="001031E5" w:rsidRDefault="001031E5" w:rsidP="001031E5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Chełmno, </w:t>
      </w:r>
      <w:proofErr w:type="gramStart"/>
      <w:r>
        <w:rPr>
          <w:rFonts w:ascii="Times New Roman" w:hAnsi="Times New Roman"/>
          <w:sz w:val="24"/>
          <w:szCs w:val="24"/>
        </w:rPr>
        <w:t>dnia  19.03.2024</w:t>
      </w:r>
      <w:proofErr w:type="gramEnd"/>
      <w:r>
        <w:rPr>
          <w:rFonts w:ascii="Times New Roman" w:hAnsi="Times New Roman"/>
          <w:sz w:val="24"/>
          <w:szCs w:val="24"/>
        </w:rPr>
        <w:t xml:space="preserve"> r. </w:t>
      </w:r>
    </w:p>
    <w:p w14:paraId="4E16D6F3" w14:textId="0BE081A4" w:rsidR="001031E5" w:rsidRPr="001031E5" w:rsidRDefault="001031E5" w:rsidP="001031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 0012.4.24.2024.MO</w:t>
      </w:r>
      <w:r>
        <w:rPr>
          <w:rFonts w:eastAsia="Times New Roman"/>
        </w:rPr>
        <w:t>                                                                                          </w:t>
      </w:r>
    </w:p>
    <w:p w14:paraId="29B3803F" w14:textId="35474790" w:rsidR="00CA2854" w:rsidRDefault="00CA2854" w:rsidP="00070AF4"/>
    <w:p w14:paraId="56105E81" w14:textId="77777777" w:rsidR="00CA2854" w:rsidRPr="001F5FA0" w:rsidRDefault="00CA2854" w:rsidP="001F5FA0">
      <w:pPr>
        <w:jc w:val="center"/>
        <w:rPr>
          <w:b/>
          <w:bCs/>
        </w:rPr>
      </w:pPr>
      <w:r w:rsidRPr="001F5FA0">
        <w:rPr>
          <w:b/>
          <w:bCs/>
        </w:rPr>
        <w:t>Opinia</w:t>
      </w:r>
    </w:p>
    <w:p w14:paraId="33192082" w14:textId="22CD2FE3" w:rsidR="001F5FA0" w:rsidRPr="001F5FA0" w:rsidRDefault="00CA2854" w:rsidP="004475A6">
      <w:pPr>
        <w:jc w:val="center"/>
        <w:rPr>
          <w:b/>
          <w:bCs/>
        </w:rPr>
      </w:pPr>
      <w:r w:rsidRPr="001F5FA0">
        <w:rPr>
          <w:b/>
          <w:bCs/>
        </w:rPr>
        <w:t>Komisji Bezpieczeństwa Pomocy Społecznej i Polityki Mieszkaniowej Rady Miasta Chełmno</w:t>
      </w:r>
    </w:p>
    <w:p w14:paraId="77C099F2" w14:textId="4E6C97D6" w:rsidR="00070AF4" w:rsidRPr="001031E5" w:rsidRDefault="00070AF4" w:rsidP="00392F2E">
      <w:pPr>
        <w:jc w:val="both"/>
        <w:rPr>
          <w:b/>
          <w:bCs/>
          <w:i/>
          <w:iCs/>
        </w:rPr>
      </w:pPr>
      <w:r w:rsidRPr="001F5FA0">
        <w:rPr>
          <w:b/>
          <w:bCs/>
          <w:i/>
          <w:iCs/>
        </w:rPr>
        <w:t>w sprawie przekształcenia mieszkania chronionego na mieszkanie wspomagane oraz określenia szczegółowych zasad ponoszenia odpłatności za pobyt w ośrodkach wsparcia, tj. w schronisku dla osób bezdomnych albo schronisku dla osób bezdomnych z usługami opiekuńczymi i mieszkaniach wspomaganych</w:t>
      </w:r>
      <w:r w:rsidR="009E1BBA" w:rsidRPr="001F5FA0">
        <w:rPr>
          <w:b/>
          <w:bCs/>
          <w:i/>
          <w:iCs/>
        </w:rPr>
        <w:t xml:space="preserve">. </w:t>
      </w:r>
      <w:r w:rsidRPr="001F5FA0">
        <w:rPr>
          <w:b/>
          <w:bCs/>
          <w:i/>
          <w:iCs/>
        </w:rPr>
        <w:t xml:space="preserve"> </w:t>
      </w:r>
    </w:p>
    <w:p w14:paraId="11FB229C" w14:textId="5824532C" w:rsidR="00070AF4" w:rsidRDefault="001C33EC" w:rsidP="005E589D">
      <w:pPr>
        <w:spacing w:line="360" w:lineRule="auto"/>
        <w:ind w:firstLine="708"/>
        <w:jc w:val="both"/>
      </w:pPr>
      <w:r>
        <w:t xml:space="preserve">Zgodnie z art. 9 ust.1 ustawy z dnia 28 lipca 2023 r. o zmianie ustawy o pomocy społecznej oraz niektórych innych ustaw (Dz.U. z 2023 r. poz.1693) podmioty, które w dniu wejścia w życie w/w ustawy (1 listopada 2023 r.) prowadziły mieszkania chronione, zostały obowiązane do przekształcenia tych mieszkań w mieszkania treningowe lub mieszkania wspomagane, w terminie 6 miesięcy, od dnia wejścia w życie tej ustawy. </w:t>
      </w:r>
      <w:r w:rsidR="00102D21">
        <w:t>M</w:t>
      </w:r>
      <w:r>
        <w:t>ieszkania wspomagane są formą pomocy społecznej przygotowującą przy wsparciu specjalistów do prowadzenia niezależnego życi</w:t>
      </w:r>
      <w:r w:rsidR="00701B13">
        <w:t>a</w:t>
      </w:r>
      <w:r w:rsidR="005B51A9">
        <w:t xml:space="preserve">, jednocześnie świadczone są usługi bytowe </w:t>
      </w:r>
      <w:r w:rsidR="00DE05BC">
        <w:t>wsp</w:t>
      </w:r>
      <w:r w:rsidR="005B51A9">
        <w:t>ierające</w:t>
      </w:r>
      <w:r w:rsidR="00DE05BC">
        <w:t xml:space="preserve"> </w:t>
      </w:r>
      <w:r>
        <w:t>codzienn</w:t>
      </w:r>
      <w:r w:rsidR="005B51A9">
        <w:t xml:space="preserve">e </w:t>
      </w:r>
      <w:r>
        <w:t>funkcjonowani</w:t>
      </w:r>
      <w:r w:rsidR="005B51A9">
        <w:t>e.</w:t>
      </w:r>
      <w:r w:rsidR="009B36D1">
        <w:t xml:space="preserve"> </w:t>
      </w:r>
      <w:r>
        <w:t>Wsparcie może zostać przyznane osobie pełnoletniej, która ze względu na trudną sytuację życiową, wiek, niepełnosprawność czy chorobę</w:t>
      </w:r>
      <w:r w:rsidR="00D52063">
        <w:t xml:space="preserve"> </w:t>
      </w:r>
      <w:r w:rsidR="004E25A4">
        <w:t xml:space="preserve">wymaga pomocy </w:t>
      </w:r>
      <w:r w:rsidR="00E20948">
        <w:t xml:space="preserve">jednak </w:t>
      </w:r>
      <w:r w:rsidR="00D52063">
        <w:t xml:space="preserve">bez </w:t>
      </w:r>
      <w:r>
        <w:t>całodobowej opieki.</w:t>
      </w:r>
      <w:r w:rsidR="00D52063">
        <w:t xml:space="preserve"> </w:t>
      </w:r>
      <w:r>
        <w:t xml:space="preserve">Kierowanie do mieszkań wspomaganych należy do kompetencji gminy. </w:t>
      </w:r>
      <w:r w:rsidR="00E20948">
        <w:t xml:space="preserve"> Zgodnie z nowymi zapisami p</w:t>
      </w:r>
      <w:r w:rsidR="00070AF4">
        <w:t xml:space="preserve">rzekształca się mieszkania chronione, funkcjonujące w budynku usytuowanym pod adresem Chełmno, </w:t>
      </w:r>
      <w:proofErr w:type="gramStart"/>
      <w:r w:rsidR="00070AF4">
        <w:t>ul.Parowa</w:t>
      </w:r>
      <w:proofErr w:type="gramEnd"/>
      <w:r w:rsidR="00070AF4">
        <w:t xml:space="preserve"> 1/3, ul.Dworcowa 5b/2a, ul.22 Stycznia 16/12  w mieszkania wspomagane.</w:t>
      </w:r>
    </w:p>
    <w:p w14:paraId="5B48A1FE" w14:textId="7EEED994" w:rsidR="00EB447A" w:rsidRDefault="00692D4C" w:rsidP="005E589D">
      <w:pPr>
        <w:spacing w:line="360" w:lineRule="auto"/>
        <w:ind w:firstLine="708"/>
        <w:jc w:val="both"/>
      </w:pPr>
      <w:r>
        <w:t>Drugie zagadnienie dotyczy s</w:t>
      </w:r>
      <w:r w:rsidR="00070AF4">
        <w:t>zczegółow</w:t>
      </w:r>
      <w:r>
        <w:t>ych</w:t>
      </w:r>
      <w:r w:rsidR="00070AF4">
        <w:t xml:space="preserve"> zasad ponoszenia odpłatności za pobyt w ośrodkach wsparcia, tj. w schronisku dla osób bezdomnych albo schronisku dla osób bezdomnych z usługami opiekuńczymi i mieszkaniach wspomaganych n</w:t>
      </w:r>
      <w:r w:rsidR="009A4179">
        <w:t>a terenie Gminy Miasto Chełmno.</w:t>
      </w:r>
      <w:r w:rsidR="00070AF4">
        <w:t xml:space="preserve"> Opłatę za pobyt w </w:t>
      </w:r>
      <w:r w:rsidR="00EB447A">
        <w:t xml:space="preserve">ww. </w:t>
      </w:r>
      <w:r w:rsidR="00070AF4">
        <w:t>ośrodkach wsparcia</w:t>
      </w:r>
      <w:r w:rsidR="00EB447A">
        <w:t xml:space="preserve"> </w:t>
      </w:r>
      <w:r w:rsidR="00070AF4">
        <w:t xml:space="preserve">ponosi osoba, której dochód przekracza kwotę kryterium dochodowego, o którym mowa w art. 8 ust. 1 pkt 1 i 2 ustawy z dnia 12 marca 2004 r. </w:t>
      </w:r>
      <w:proofErr w:type="gramStart"/>
      <w:r w:rsidR="00070AF4">
        <w:t>o  pomocy</w:t>
      </w:r>
      <w:proofErr w:type="gramEnd"/>
      <w:r w:rsidR="00070AF4">
        <w:t xml:space="preserve"> społecznej (Dz. U. 2023 r., poz. 901,1693,193</w:t>
      </w:r>
      <w:r w:rsidR="009A4179">
        <w:t>8 i 2760), zwanej dalej ustawą.</w:t>
      </w:r>
      <w:r w:rsidR="00EB447A">
        <w:t xml:space="preserve"> </w:t>
      </w:r>
      <w:r w:rsidR="00070AF4">
        <w:t>Odpłatność ustala się za każdy miesiąc faktycznego pobytu w mieszkaniach wspomaganych oraz ośrodkach wsparcia</w:t>
      </w:r>
      <w:r w:rsidR="00EB447A">
        <w:t>.</w:t>
      </w:r>
      <w:r w:rsidR="00070AF4">
        <w:t xml:space="preserve"> </w:t>
      </w:r>
    </w:p>
    <w:p w14:paraId="7EB022B0" w14:textId="209B4E1F" w:rsidR="00CA2854" w:rsidRDefault="001C33EC" w:rsidP="005E589D">
      <w:pPr>
        <w:spacing w:line="360" w:lineRule="auto"/>
        <w:ind w:firstLine="708"/>
        <w:jc w:val="both"/>
      </w:pPr>
      <w:r>
        <w:t xml:space="preserve">Zgodnie z </w:t>
      </w:r>
      <w:proofErr w:type="gramStart"/>
      <w:r w:rsidR="00044142">
        <w:t>przedstawionym</w:t>
      </w:r>
      <w:r>
        <w:t>i</w:t>
      </w:r>
      <w:r w:rsidR="00044142">
        <w:t xml:space="preserve">  w</w:t>
      </w:r>
      <w:proofErr w:type="gramEnd"/>
      <w:r w:rsidR="00044142">
        <w:t xml:space="preserve"> opinii</w:t>
      </w:r>
      <w:r>
        <w:t xml:space="preserve"> uregulowaniami, dotychczas funkcjonujące mieszkan</w:t>
      </w:r>
      <w:r w:rsidR="00C533AC">
        <w:t>ia</w:t>
      </w:r>
      <w:r>
        <w:t xml:space="preserve"> chronione wpisuj</w:t>
      </w:r>
      <w:r w:rsidR="00AD5041">
        <w:t>ą</w:t>
      </w:r>
      <w:r>
        <w:t xml:space="preserve"> się w charakter mieszkań wspomaganych, </w:t>
      </w:r>
      <w:r w:rsidR="00044142">
        <w:t>w związku z tym komisja</w:t>
      </w:r>
      <w:r>
        <w:t xml:space="preserve"> </w:t>
      </w:r>
      <w:r w:rsidR="00AD5041">
        <w:t xml:space="preserve">widzi konieczność </w:t>
      </w:r>
      <w:r>
        <w:t>przyjęci</w:t>
      </w:r>
      <w:r w:rsidR="00AD5041">
        <w:t>a</w:t>
      </w:r>
      <w:r>
        <w:t xml:space="preserve"> uchwały w sprawie przekształcenia mieszkania chronionego w mieszkanie wspomagan</w:t>
      </w:r>
      <w:r w:rsidR="00044142">
        <w:t>e</w:t>
      </w:r>
      <w:r>
        <w:t xml:space="preserve"> </w:t>
      </w:r>
      <w:r w:rsidR="00044142">
        <w:t xml:space="preserve">oraz </w:t>
      </w:r>
      <w:r>
        <w:t xml:space="preserve"> </w:t>
      </w:r>
      <w:r w:rsidR="003C7AF9">
        <w:t>przyjęcia</w:t>
      </w:r>
      <w:r>
        <w:t xml:space="preserve"> szczegółowych zasad ponoszenia odpłatności za pobyt</w:t>
      </w:r>
      <w:r w:rsidR="00044142">
        <w:t xml:space="preserve"> w ww</w:t>
      </w:r>
      <w:r w:rsidR="007D318E">
        <w:t>.</w:t>
      </w:r>
      <w:r w:rsidR="00044142">
        <w:t xml:space="preserve"> ośrodkach wsparcia</w:t>
      </w:r>
      <w:r>
        <w:t>.</w:t>
      </w:r>
      <w:r w:rsidR="00044142">
        <w:t xml:space="preserve"> </w:t>
      </w:r>
      <w:r w:rsidR="00CA2854" w:rsidRPr="00CA2854">
        <w:t xml:space="preserve">Komisja przychyla się </w:t>
      </w:r>
      <w:r w:rsidR="001C2767">
        <w:t xml:space="preserve">do </w:t>
      </w:r>
      <w:r w:rsidR="00CA2854" w:rsidRPr="00CA2854">
        <w:t>projektu uchwały</w:t>
      </w:r>
      <w:r w:rsidR="00CD6866">
        <w:t xml:space="preserve"> </w:t>
      </w:r>
      <w:r w:rsidR="00CA2854" w:rsidRPr="00CA2854">
        <w:t xml:space="preserve">i </w:t>
      </w:r>
      <w:r w:rsidR="00A55A9B">
        <w:t xml:space="preserve">jednogłośnie </w:t>
      </w:r>
      <w:r w:rsidR="00CA2854" w:rsidRPr="00CA2854">
        <w:t>pozytywnie opiniuje zawarte w niej zapisy.</w:t>
      </w:r>
    </w:p>
    <w:sectPr w:rsidR="00CA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6121" w14:textId="77777777" w:rsidR="00BC6761" w:rsidRDefault="00BC6761" w:rsidP="00CA2854">
      <w:pPr>
        <w:spacing w:after="0" w:line="240" w:lineRule="auto"/>
      </w:pPr>
      <w:r>
        <w:separator/>
      </w:r>
    </w:p>
  </w:endnote>
  <w:endnote w:type="continuationSeparator" w:id="0">
    <w:p w14:paraId="31C564D3" w14:textId="77777777" w:rsidR="00BC6761" w:rsidRDefault="00BC6761" w:rsidP="00CA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9539B" w14:textId="77777777" w:rsidR="00BC6761" w:rsidRDefault="00BC6761" w:rsidP="00CA2854">
      <w:pPr>
        <w:spacing w:after="0" w:line="240" w:lineRule="auto"/>
      </w:pPr>
      <w:r>
        <w:separator/>
      </w:r>
    </w:p>
  </w:footnote>
  <w:footnote w:type="continuationSeparator" w:id="0">
    <w:p w14:paraId="426269AF" w14:textId="77777777" w:rsidR="00BC6761" w:rsidRDefault="00BC6761" w:rsidP="00CA2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F4"/>
    <w:rsid w:val="00044142"/>
    <w:rsid w:val="00070884"/>
    <w:rsid w:val="00070AF4"/>
    <w:rsid w:val="00102D21"/>
    <w:rsid w:val="001031E5"/>
    <w:rsid w:val="00150B18"/>
    <w:rsid w:val="001C2767"/>
    <w:rsid w:val="001C33EC"/>
    <w:rsid w:val="001F5FA0"/>
    <w:rsid w:val="00271CE6"/>
    <w:rsid w:val="002C6185"/>
    <w:rsid w:val="002F49C0"/>
    <w:rsid w:val="00324118"/>
    <w:rsid w:val="00392F2E"/>
    <w:rsid w:val="003C7AF9"/>
    <w:rsid w:val="00415E08"/>
    <w:rsid w:val="004475A6"/>
    <w:rsid w:val="004A024F"/>
    <w:rsid w:val="004E25A4"/>
    <w:rsid w:val="00582DED"/>
    <w:rsid w:val="005B51A9"/>
    <w:rsid w:val="005C1835"/>
    <w:rsid w:val="005E589D"/>
    <w:rsid w:val="00692D4C"/>
    <w:rsid w:val="006F421A"/>
    <w:rsid w:val="00701B13"/>
    <w:rsid w:val="007D318E"/>
    <w:rsid w:val="00981B68"/>
    <w:rsid w:val="009A4179"/>
    <w:rsid w:val="009B36D1"/>
    <w:rsid w:val="009E1BBA"/>
    <w:rsid w:val="00A0291A"/>
    <w:rsid w:val="00A55A9B"/>
    <w:rsid w:val="00AD5041"/>
    <w:rsid w:val="00B15465"/>
    <w:rsid w:val="00B20FC4"/>
    <w:rsid w:val="00B60418"/>
    <w:rsid w:val="00B744C0"/>
    <w:rsid w:val="00BA2647"/>
    <w:rsid w:val="00BC6761"/>
    <w:rsid w:val="00C533AC"/>
    <w:rsid w:val="00CA2854"/>
    <w:rsid w:val="00CD6866"/>
    <w:rsid w:val="00D52063"/>
    <w:rsid w:val="00DE05BC"/>
    <w:rsid w:val="00E20948"/>
    <w:rsid w:val="00EB447A"/>
    <w:rsid w:val="00F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DBCE"/>
  <w15:docId w15:val="{4BF445A8-821F-46A2-9AB6-7119A4A2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854"/>
  </w:style>
  <w:style w:type="paragraph" w:styleId="Stopka">
    <w:name w:val="footer"/>
    <w:basedOn w:val="Normalny"/>
    <w:link w:val="StopkaZnak"/>
    <w:uiPriority w:val="99"/>
    <w:unhideWhenUsed/>
    <w:rsid w:val="00CA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854"/>
  </w:style>
  <w:style w:type="paragraph" w:styleId="Bezodstpw">
    <w:name w:val="No Spacing"/>
    <w:uiPriority w:val="1"/>
    <w:qFormat/>
    <w:rsid w:val="001031E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Derebecka, Danuta</cp:lastModifiedBy>
  <cp:revision>2</cp:revision>
  <cp:lastPrinted>2024-03-14T13:21:00Z</cp:lastPrinted>
  <dcterms:created xsi:type="dcterms:W3CDTF">2024-05-29T07:22:00Z</dcterms:created>
  <dcterms:modified xsi:type="dcterms:W3CDTF">2024-05-29T07:22:00Z</dcterms:modified>
</cp:coreProperties>
</file>