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C96C0" w14:textId="77777777" w:rsidR="00EE0073" w:rsidRPr="00EE0073" w:rsidRDefault="00EE0073" w:rsidP="00EE0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Protokół  Nr 83/2024</w:t>
      </w:r>
    </w:p>
    <w:p w14:paraId="40CFF68D" w14:textId="77777777" w:rsidR="00EE0073" w:rsidRPr="00EE0073" w:rsidRDefault="00EE0073" w:rsidP="00EE0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 posiedzenia</w:t>
      </w:r>
    </w:p>
    <w:p w14:paraId="05325EE9" w14:textId="77777777" w:rsidR="00EE0073" w:rsidRPr="00EE0073" w:rsidRDefault="00EE0073" w:rsidP="00EE0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Komisji Budżetu, Rozwoju i Gospodarki </w:t>
      </w:r>
    </w:p>
    <w:p w14:paraId="786FCDDC" w14:textId="77777777" w:rsidR="00EE0073" w:rsidRPr="00EE0073" w:rsidRDefault="00EE0073" w:rsidP="00EE0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Rady Miasta Chełmna </w:t>
      </w:r>
    </w:p>
    <w:p w14:paraId="74395A1E" w14:textId="77777777" w:rsidR="00EE0073" w:rsidRPr="00EE0073" w:rsidRDefault="00EE0073" w:rsidP="00EE0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 dnia 26 lutego 2024 r.</w:t>
      </w:r>
    </w:p>
    <w:p w14:paraId="57433200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E202A4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Obecni na posiedzeniu</w:t>
      </w: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448C22D9" w14:textId="77777777" w:rsidR="00EE0073" w:rsidRPr="00EE0073" w:rsidRDefault="00EE0073" w:rsidP="00EE007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Dominika Wikiera - Przewodnicząca</w:t>
      </w:r>
    </w:p>
    <w:p w14:paraId="4F21AD6E" w14:textId="77777777" w:rsidR="00EE0073" w:rsidRPr="00EE0073" w:rsidRDefault="00EE0073" w:rsidP="00EE007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Sławomir Karnowski         </w:t>
      </w:r>
    </w:p>
    <w:p w14:paraId="5A07438E" w14:textId="77777777" w:rsidR="00EE0073" w:rsidRPr="00EE0073" w:rsidRDefault="00EE0073" w:rsidP="00EE007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Adam Maćkowski        </w:t>
      </w:r>
    </w:p>
    <w:p w14:paraId="63B77C52" w14:textId="77777777" w:rsidR="00EE0073" w:rsidRPr="00EE0073" w:rsidRDefault="00EE0073" w:rsidP="00EE007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Krzysztof Jaruszewski     </w:t>
      </w:r>
    </w:p>
    <w:p w14:paraId="1129388C" w14:textId="77777777" w:rsidR="00EE0073" w:rsidRPr="00EE0073" w:rsidRDefault="00EE0073" w:rsidP="00EE007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Dorota Żulewska</w:t>
      </w:r>
    </w:p>
    <w:p w14:paraId="756B15C4" w14:textId="77777777" w:rsidR="00EE0073" w:rsidRPr="00EE0073" w:rsidRDefault="00EE0073" w:rsidP="00EE007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Małgorzata Zima</w:t>
      </w:r>
    </w:p>
    <w:p w14:paraId="282F0846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5D39E0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W posiedzeniu Komisji uczestniczyli</w:t>
      </w: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2682150D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76E62EB" w14:textId="77777777" w:rsidR="00EE0073" w:rsidRPr="00EE0073" w:rsidRDefault="00EE0073" w:rsidP="00EE00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Piotr Murawski - Wiceburmistrz Miasta</w:t>
      </w:r>
    </w:p>
    <w:p w14:paraId="10D5D15A" w14:textId="77777777" w:rsidR="00EE0073" w:rsidRPr="00EE0073" w:rsidRDefault="00EE0073" w:rsidP="00EE007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Włodzimierz Zalewski - Skarbnik Miasta</w:t>
      </w:r>
    </w:p>
    <w:p w14:paraId="75CD2676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49629E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oraz zaproszeni radni Rady Miasta Chełmna – lista obecności stanowi załącznik</w:t>
      </w:r>
    </w:p>
    <w:p w14:paraId="4C593B03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39C659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Ad.1. Otwarcie</w:t>
      </w:r>
    </w:p>
    <w:p w14:paraId="417AF928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B54F8C" w14:textId="77777777" w:rsidR="00EE0073" w:rsidRPr="00EE0073" w:rsidRDefault="00EE0073" w:rsidP="00EE0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Przewodnicząca Komisji p. Dominika Wikiera  </w:t>
      </w: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– otworzyła posiedzenie witając wszystkich obecnych. </w:t>
      </w:r>
    </w:p>
    <w:p w14:paraId="37B9636F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286E4B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- stwierdzenie quorum</w:t>
      </w:r>
    </w:p>
    <w:p w14:paraId="501C0C56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1217F5" w14:textId="77777777" w:rsidR="00EE0073" w:rsidRPr="00EE0073" w:rsidRDefault="00EE0073" w:rsidP="00EE0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Przewodnicząca Komisji p. Dominika Wikiera </w:t>
      </w: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– stwierdziła, że w posiedzeniu uczestniczą wszyscy członkowie Komisji, co stanowi wymagane quorum do podejmowania prawomocnych decyzji.  </w:t>
      </w:r>
    </w:p>
    <w:p w14:paraId="542DEE3D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198B02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Ad. 2</w:t>
      </w: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 Przyjęcie porządku posiedzenia </w:t>
      </w:r>
    </w:p>
    <w:p w14:paraId="4BF66DF8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E59D4F" w14:textId="77777777" w:rsidR="00EE0073" w:rsidRPr="00EE0073" w:rsidRDefault="00EE0073" w:rsidP="00EE0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Przewodnicząca Komisji p. Dominika Wikiera   </w:t>
      </w: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– zaproponowała porządek obrad ze zmianami:</w:t>
      </w:r>
    </w:p>
    <w:p w14:paraId="4ED0B950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8621532" w14:textId="77777777" w:rsidR="00EE0073" w:rsidRPr="00EE0073" w:rsidRDefault="00EE0073" w:rsidP="00EE007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Otwarcie:</w:t>
      </w:r>
    </w:p>
    <w:p w14:paraId="25D3DE8E" w14:textId="77777777" w:rsidR="00EE0073" w:rsidRPr="00EE0073" w:rsidRDefault="00EE0073" w:rsidP="00EE0073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stwierdzenie quorum </w:t>
      </w:r>
    </w:p>
    <w:p w14:paraId="4C0DBAB0" w14:textId="77777777" w:rsidR="00EE0073" w:rsidRPr="00EE0073" w:rsidRDefault="00EE0073" w:rsidP="00EE007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Przyjęcie porządku posiedzenia:</w:t>
      </w:r>
    </w:p>
    <w:p w14:paraId="45BFC841" w14:textId="77777777" w:rsidR="00EE0073" w:rsidRPr="00EE0073" w:rsidRDefault="00EE0073" w:rsidP="00EE0073">
      <w:pPr>
        <w:numPr>
          <w:ilvl w:val="1"/>
          <w:numId w:val="5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przegłosowanie poprawek</w:t>
      </w:r>
    </w:p>
    <w:p w14:paraId="6972490A" w14:textId="77777777" w:rsidR="00EE0073" w:rsidRPr="00EE0073" w:rsidRDefault="00EE0073" w:rsidP="00EE0073">
      <w:pPr>
        <w:numPr>
          <w:ilvl w:val="1"/>
          <w:numId w:val="6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przegłosowanie porządku posiedzenia</w:t>
      </w:r>
    </w:p>
    <w:p w14:paraId="60690642" w14:textId="77777777" w:rsidR="00EE0073" w:rsidRPr="00EE0073" w:rsidRDefault="00EE0073" w:rsidP="00EE007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Analiza zmian budżetu na 2024 rok.</w:t>
      </w:r>
    </w:p>
    <w:p w14:paraId="3821F4F5" w14:textId="77777777" w:rsidR="00EE0073" w:rsidRPr="00EE0073" w:rsidRDefault="00EE0073" w:rsidP="00EE007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Przygotowanie sprawozdania z działalności Komisji Budżetu, Rozwoju i Gospodarki Rady Miasta Chełmna za 2023 rok.</w:t>
      </w:r>
    </w:p>
    <w:p w14:paraId="09BF32D3" w14:textId="77777777" w:rsidR="00EE0073" w:rsidRPr="00EE0073" w:rsidRDefault="00EE0073" w:rsidP="00EE007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Sprawy bieżące</w:t>
      </w:r>
    </w:p>
    <w:p w14:paraId="070D77A3" w14:textId="77777777" w:rsidR="00EE0073" w:rsidRPr="00EE0073" w:rsidRDefault="00EE0073" w:rsidP="00EE007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Zakończenie </w:t>
      </w:r>
    </w:p>
    <w:p w14:paraId="2AB3576C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2D8E58" w14:textId="77777777" w:rsidR="00EE0073" w:rsidRPr="00EE0073" w:rsidRDefault="00EE0073" w:rsidP="00EE0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Porządek obrad ze zmianami został przyjęty jednogłośnie. </w:t>
      </w:r>
    </w:p>
    <w:p w14:paraId="17BAA415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35727F" w14:textId="77777777" w:rsidR="00EE0073" w:rsidRPr="00EE0073" w:rsidRDefault="00EE0073" w:rsidP="00EE0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Ad. 3. Analiza zmian budżetu na 2024 rok.</w:t>
      </w:r>
    </w:p>
    <w:p w14:paraId="13766D2C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46EE5A" w14:textId="77777777" w:rsidR="00EE0073" w:rsidRPr="00EE0073" w:rsidRDefault="00EE0073" w:rsidP="00EE0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Komisja po wysłuchaniu Skarbnika i przeprowadzonej dyskusji opracowała następującą opinię:</w:t>
      </w:r>
    </w:p>
    <w:p w14:paraId="5932C378" w14:textId="77777777" w:rsidR="00EE0073" w:rsidRPr="00EE0073" w:rsidRDefault="00EE0073" w:rsidP="00EE007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81A518" w14:textId="77777777" w:rsidR="00EE0073" w:rsidRPr="00EE0073" w:rsidRDefault="00EE0073" w:rsidP="00EE0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O P I N I A</w:t>
      </w:r>
    </w:p>
    <w:p w14:paraId="07A73CAC" w14:textId="77777777" w:rsidR="00EE0073" w:rsidRPr="00EE0073" w:rsidRDefault="00EE0073" w:rsidP="00EE0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Komisji Budżetu, Rozwoju i Gospodarki </w:t>
      </w:r>
    </w:p>
    <w:p w14:paraId="35CF59BE" w14:textId="77777777" w:rsidR="00EE0073" w:rsidRPr="00EE0073" w:rsidRDefault="00EE0073" w:rsidP="00EE0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 Rady Miasta Chełmna</w:t>
      </w:r>
    </w:p>
    <w:p w14:paraId="6EB29DE5" w14:textId="77777777" w:rsidR="00EE0073" w:rsidRPr="00EE0073" w:rsidRDefault="00EE0073" w:rsidP="00EE00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do projektu uchwały  </w:t>
      </w:r>
    </w:p>
    <w:p w14:paraId="55604C28" w14:textId="77777777" w:rsidR="00EE0073" w:rsidRPr="00EE0073" w:rsidRDefault="00EE0073" w:rsidP="00EE0073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zmieniającej uchwałę w sprawie uchwalenia budżetu miasta na 2024 rok</w:t>
      </w: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.</w:t>
      </w:r>
    </w:p>
    <w:p w14:paraId="6A567F02" w14:textId="77777777" w:rsidR="00EE0073" w:rsidRPr="00EE0073" w:rsidRDefault="00EE0073" w:rsidP="00EE007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Proponowane zmiany uchwały budżetowej dotyczą głównie zwiększenia subwencji na łączna kwotę 3 569 391,00 zł. Część oświatowa subwencji ogólnej przyznana w związku ze wzrostem o 30% średnich wynagrodzeń nauczycieli od 1 stycznia 2024 r. wynosi 2 455 851,00 zł. Dodatkowo komisja z zadowoleniem przyjmuje informacje o przyznaniu subwencji rozwojowej w wysokości 1 113 540,00 zł.</w:t>
      </w:r>
    </w:p>
    <w:p w14:paraId="13535FD3" w14:textId="77777777" w:rsidR="00EE0073" w:rsidRPr="00EE0073" w:rsidRDefault="00EE0073" w:rsidP="00EE007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Komisja aprobuje niezbędne wydatki związane m.in. przeprowadzeniem remontu podłogi w auli SP2 w wysokości 18 672,00 zł oraz wykonanie dokumentacji dot. zadania pn. „Modernizacja Szkoły Podstawowej Nr 2 (Akademia Chełmińska) w celu poprawy jej funkcjonalności w wysokości - 50 000,00 zł , która pozwoli na aplikowanie o środki zewnętrzne.</w:t>
      </w:r>
    </w:p>
    <w:p w14:paraId="008FCAF1" w14:textId="77777777" w:rsidR="00EE0073" w:rsidRPr="00EE0073" w:rsidRDefault="00EE0073" w:rsidP="00EE007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Za szczególnie obiecujące uznaje się aplikowanie o środki z programu Feniks Działanie 7.1 infrastruktura kultury i turystyki kulturowej, pozwalające dzięki współpracy UM, Muzeum oraz parafii na zaplanowanie prac w Ratuszu i Bramie Grudziądzkiej. Zabezpieczamy na ten cel 50 000,00 zł.</w:t>
      </w:r>
    </w:p>
    <w:p w14:paraId="27693640" w14:textId="77777777" w:rsidR="00EE0073" w:rsidRPr="00EE0073" w:rsidRDefault="00EE0073" w:rsidP="00EE007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Przeznaczamy również 398 373,70 zł na modernizację placu zabaw przy Miejskim Ośrodku Profilaktyki i Rozwiązywania Problemów Uzależnień przy ul. Kamionka.</w:t>
      </w:r>
    </w:p>
    <w:p w14:paraId="0A52FFA9" w14:textId="77777777" w:rsidR="00EE0073" w:rsidRPr="00EE0073" w:rsidRDefault="00EE0073" w:rsidP="00EE007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Komisja po przeprowadzonej dyskusji i głosowaniu, jednogłośnie pozytywnie opiniuje przedłożony projekt uchwały zmieniający uchwałę w sprawie uchwalenia budżetu miasta na rok 2024.</w:t>
      </w:r>
    </w:p>
    <w:p w14:paraId="2D269D2C" w14:textId="77777777" w:rsidR="00EE0073" w:rsidRPr="00EE0073" w:rsidRDefault="00EE0073" w:rsidP="00EE0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Ad. 4. </w:t>
      </w: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Przygotowanie sprawozdania z działalności Komisji Budżetu, Rozwoju i Gospodarki Rady Miasta Chełmna za 2023 rok.</w:t>
      </w:r>
    </w:p>
    <w:p w14:paraId="3D68679B" w14:textId="77777777" w:rsidR="00EE0073" w:rsidRPr="00EE0073" w:rsidRDefault="00EE0073" w:rsidP="00EE00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5B737E" w14:textId="77777777" w:rsidR="00EE0073" w:rsidRPr="00EE0073" w:rsidRDefault="00EE0073" w:rsidP="00EE0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Komisja Budżetu, Rozwoju i Gospodarki Rady Miasta Chełmna na przełomie 2023 roku odbyła 16 posiedzeń, podczas których zaopiniowała 20 projektów uchwał Rady Miasta.</w:t>
      </w:r>
    </w:p>
    <w:p w14:paraId="746AAA8C" w14:textId="77777777" w:rsidR="00EE0073" w:rsidRPr="00EE0073" w:rsidRDefault="00EE0073" w:rsidP="00EE0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posiedzeniach Komisji uczestniczyli radni spoza jej składu oraz Burmistrz Miasta, Jego Zastępca i Skarbnik Miasta.</w:t>
      </w:r>
    </w:p>
    <w:p w14:paraId="3B1DADC7" w14:textId="77777777" w:rsidR="00EE0073" w:rsidRPr="00EE0073" w:rsidRDefault="00EE0073" w:rsidP="00EE0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Komisja wypełniając przyjęty uchwałą Rady Miasta Chełmna Plan Pracy zajmowała się w szczególności:</w:t>
      </w:r>
    </w:p>
    <w:p w14:paraId="7CA07AF0" w14:textId="77777777" w:rsidR="00EE0073" w:rsidRPr="00EE0073" w:rsidRDefault="00EE0073" w:rsidP="00EE007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Bieżącą analizą budżetu miasta na 2023 rok oraz zmian dokonywanych na przełomie roku.</w:t>
      </w:r>
    </w:p>
    <w:p w14:paraId="33994C9D" w14:textId="77777777" w:rsidR="00EE0073" w:rsidRPr="00EE0073" w:rsidRDefault="00EE0073" w:rsidP="00EE007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Analizą wydatków i dochodów budżetu miasta pod kątem rozwoju gospodarczego miasta.</w:t>
      </w:r>
    </w:p>
    <w:p w14:paraId="1B1CED97" w14:textId="77777777" w:rsidR="00EE0073" w:rsidRPr="00EE0073" w:rsidRDefault="00EE0073" w:rsidP="00EE007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Bieżąca analizą wykonania planów finansowych miasta i jednostek podległych.</w:t>
      </w:r>
    </w:p>
    <w:p w14:paraId="3FD3896E" w14:textId="77777777" w:rsidR="00EE0073" w:rsidRPr="00EE0073" w:rsidRDefault="00EE0073" w:rsidP="00EE007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Analizą sprawozdania z wykonania budżetu miasta za 2022 rok.</w:t>
      </w:r>
    </w:p>
    <w:p w14:paraId="314C170E" w14:textId="77777777" w:rsidR="00EE0073" w:rsidRPr="00EE0073" w:rsidRDefault="00EE0073" w:rsidP="00EE007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Analiza sprawozdania z wykonania budżetu za I półrocze 2023 roku.</w:t>
      </w:r>
    </w:p>
    <w:p w14:paraId="4F1D429C" w14:textId="77777777" w:rsidR="00EE0073" w:rsidRPr="00EE0073" w:rsidRDefault="00EE0073" w:rsidP="00EE007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Analizą projektu budżetu miasta na 2024 rok oraz wniosków do budżetu miasta.</w:t>
      </w:r>
    </w:p>
    <w:p w14:paraId="3091424D" w14:textId="77777777" w:rsidR="00EE0073" w:rsidRPr="00EE0073" w:rsidRDefault="00EE0073" w:rsidP="00EE0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trakcie swoich prac, komisja zwróciła szczególną uwagę na:</w:t>
      </w:r>
    </w:p>
    <w:p w14:paraId="4FA93F77" w14:textId="77777777" w:rsidR="00EE0073" w:rsidRPr="00EE0073" w:rsidRDefault="00EE0073" w:rsidP="00EE007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realizację wspólnego przedsięwzięcia i zawarcia przez Gminę Miasto Chełmno porozumienia z Gminą Lisewo w zakresie realizacji inwestycji polegającej na termomodernizacji budynku restauracyjno-hotelowego wraz z remontem i przebudową oraz dostosowaniem do użytkowania przez osoby niepełnosprawne przy ul. Jastrzębskiego 5 w Chełmnie;</w:t>
      </w:r>
    </w:p>
    <w:p w14:paraId="2AF49A9D" w14:textId="77777777" w:rsidR="00EE0073" w:rsidRPr="00EE0073" w:rsidRDefault="00EE0073" w:rsidP="00EE007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sprawy dotyczące zasad udzielania dotacji celowej z budżetu Gminy Miasto Chełmno na dofinansowanie inwestycji związanych ze zmianą systemu ogrzewania, montażem kolektorów słonecznych i ogniw fotowoltaicznych, instalacją pompy ciepła, budową przydomowych oczyszczalni ścieków oraz budową przyłączy kanalizacyjnych;</w:t>
      </w:r>
    </w:p>
    <w:p w14:paraId="04DC3F79" w14:textId="77777777" w:rsidR="00EE0073" w:rsidRPr="00EE0073" w:rsidRDefault="00EE0073" w:rsidP="00EE007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zmianę miejscowego planu zagospodarowania przestrzennego 4 terenów położonych w Gminie Miasto Chełmno - etap 1</w:t>
      </w:r>
    </w:p>
    <w:p w14:paraId="107BAE8C" w14:textId="77777777" w:rsidR="00EE0073" w:rsidRPr="00EE0073" w:rsidRDefault="00EE0073" w:rsidP="00EE007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sprawę wydawania biuletynu samorządowego;</w:t>
      </w:r>
    </w:p>
    <w:p w14:paraId="73E3DD10" w14:textId="77777777" w:rsidR="00EE0073" w:rsidRPr="00EE0073" w:rsidRDefault="00EE0073" w:rsidP="00EE007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zmianę ustalenia wysokości opłat za zajęcie pasa drogowego w Gminie Miasto Chełmno;</w:t>
      </w:r>
    </w:p>
    <w:p w14:paraId="07A4B576" w14:textId="77777777" w:rsidR="00EE0073" w:rsidRPr="00EE0073" w:rsidRDefault="00EE0073" w:rsidP="00EE007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ustalenie stawki jednostkowej dotacji przedmiotowej dla samorządowego zakładu budżetowego na 2023 rok;</w:t>
      </w:r>
    </w:p>
    <w:p w14:paraId="54D23314" w14:textId="77777777" w:rsidR="00EE0073" w:rsidRPr="00EE0073" w:rsidRDefault="00EE0073" w:rsidP="00EE007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sprawę przyjęcia do realizacji programu osłonowego pn. „Korpus Wsparcia Seniorów” na rok 2023</w:t>
      </w:r>
    </w:p>
    <w:p w14:paraId="1EFE5D7C" w14:textId="77777777" w:rsidR="00EE0073" w:rsidRPr="00EE0073" w:rsidRDefault="00EE0073" w:rsidP="00EE007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kwestie związane z ustaleniem wysokości podatków lokalnych;</w:t>
      </w:r>
    </w:p>
    <w:p w14:paraId="1F552202" w14:textId="77777777" w:rsidR="00EE0073" w:rsidRPr="00EE0073" w:rsidRDefault="00EE0073" w:rsidP="00EE007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udzielenia pomocy finansowej Gminie Lisewo w roku 2023 na wydatki inwestycyjne.</w:t>
      </w:r>
    </w:p>
    <w:p w14:paraId="200676E7" w14:textId="77777777" w:rsidR="00EE0073" w:rsidRPr="00EE0073" w:rsidRDefault="00EE0073" w:rsidP="00EE0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Komisja przedstawia niniejsze sprawozdanie Radzie Miasta, a całokształt pracy Komisji znajduje się w obszernych materiałach i w protokołach z posiedzeń Komisji, do wglądu w biurze Rady Miasta Chełmna.</w:t>
      </w:r>
    </w:p>
    <w:p w14:paraId="330C3D08" w14:textId="77777777" w:rsidR="00EE0073" w:rsidRPr="00EE0073" w:rsidRDefault="00EE0073" w:rsidP="00EE0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związku z powyższym Komisja zwraca się o przyjęcie załączonego do uchwały sprawozdania z działalności Komisji Budżetu, Rozwoju i Gospodarki za 2023 rok.</w:t>
      </w:r>
    </w:p>
    <w:p w14:paraId="75E8E78B" w14:textId="596DFDFB" w:rsidR="00EE0073" w:rsidRPr="00066DD1" w:rsidRDefault="00EE0073" w:rsidP="00EE0073">
      <w:pPr>
        <w:rPr>
          <w:b/>
        </w:rPr>
      </w:pPr>
      <w:r w:rsidRPr="00EE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E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E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66DD1">
        <w:rPr>
          <w:b/>
        </w:rPr>
        <w:t xml:space="preserve">Ad. </w:t>
      </w:r>
      <w:r>
        <w:rPr>
          <w:b/>
        </w:rPr>
        <w:t>5</w:t>
      </w:r>
      <w:r w:rsidRPr="00066DD1">
        <w:rPr>
          <w:b/>
        </w:rPr>
        <w:tab/>
        <w:t>Zakończenie</w:t>
      </w:r>
    </w:p>
    <w:p w14:paraId="0307BEF4" w14:textId="77777777" w:rsidR="00EE0073" w:rsidRPr="00066DD1" w:rsidRDefault="00EE0073" w:rsidP="00EE0073">
      <w:r w:rsidRPr="00066DD1">
        <w:rPr>
          <w:b/>
        </w:rPr>
        <w:t>Przewodnicząca obrad p. Dominika Wikiera</w:t>
      </w:r>
      <w:r w:rsidRPr="00066DD1">
        <w:t xml:space="preserve"> – zamknęła posiedzenie komisji dziękując obecnym za przybycie.</w:t>
      </w:r>
    </w:p>
    <w:p w14:paraId="5B354911" w14:textId="77777777" w:rsidR="00EE0073" w:rsidRPr="00066DD1" w:rsidRDefault="00EE0073" w:rsidP="00EE0073"/>
    <w:p w14:paraId="2640F463" w14:textId="77777777" w:rsidR="00EE0073" w:rsidRDefault="00EE0073" w:rsidP="00EE0073">
      <w:r w:rsidRPr="00066DD1">
        <w:t>Przewodniczyła/Proto</w:t>
      </w:r>
      <w:r>
        <w:t xml:space="preserve">kolant </w:t>
      </w:r>
    </w:p>
    <w:p w14:paraId="24EC30F7" w14:textId="77777777" w:rsidR="00EE0073" w:rsidRPr="00066DD1" w:rsidRDefault="00EE0073" w:rsidP="00EE0073">
      <w:r w:rsidRPr="00066DD1">
        <w:t xml:space="preserve"> Dominika Wikiera  </w:t>
      </w:r>
    </w:p>
    <w:p w14:paraId="141F33A6" w14:textId="77777777" w:rsidR="00EE0073" w:rsidRDefault="00EE0073" w:rsidP="00EE0073">
      <w:r w:rsidRPr="00C77B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77B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77B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77B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7268173" w14:textId="0C0D1876" w:rsidR="00FF6A3D" w:rsidRDefault="00FF6A3D" w:rsidP="00EE0073"/>
    <w:sectPr w:rsidR="00FF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2090"/>
    <w:multiLevelType w:val="multilevel"/>
    <w:tmpl w:val="BAE6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6856"/>
    <w:multiLevelType w:val="multilevel"/>
    <w:tmpl w:val="EC46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A6D54"/>
    <w:multiLevelType w:val="multilevel"/>
    <w:tmpl w:val="1DD0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B79E9"/>
    <w:multiLevelType w:val="multilevel"/>
    <w:tmpl w:val="8512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21CDE"/>
    <w:multiLevelType w:val="multilevel"/>
    <w:tmpl w:val="3B9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1777132">
    <w:abstractNumId w:val="1"/>
  </w:num>
  <w:num w:numId="2" w16cid:durableId="139006743">
    <w:abstractNumId w:val="4"/>
  </w:num>
  <w:num w:numId="3" w16cid:durableId="1769348438">
    <w:abstractNumId w:val="0"/>
  </w:num>
  <w:num w:numId="4" w16cid:durableId="1938518176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659113366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897353449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1987709614">
    <w:abstractNumId w:val="2"/>
  </w:num>
  <w:num w:numId="8" w16cid:durableId="1766607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73"/>
    <w:rsid w:val="00C01A1B"/>
    <w:rsid w:val="00EE0073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6687"/>
  <w15:chartTrackingRefBased/>
  <w15:docId w15:val="{5CBCAB5D-BD6D-4114-8CA3-4E5EA9A7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Grabowska, Joanna</dc:creator>
  <cp:keywords/>
  <dc:description/>
  <cp:lastModifiedBy>Grabowska, Joanna</cp:lastModifiedBy>
  <cp:revision>1</cp:revision>
  <dcterms:created xsi:type="dcterms:W3CDTF">2024-04-17T06:37:00Z</dcterms:created>
  <dcterms:modified xsi:type="dcterms:W3CDTF">2024-04-17T06:38:00Z</dcterms:modified>
</cp:coreProperties>
</file>