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5928F3"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p>
    <w:p w14:paraId="6F84E2E4" w14:textId="77777777" w:rsidR="00C77BBE" w:rsidRPr="00C77BBE" w:rsidRDefault="00C77BBE" w:rsidP="00C77BBE">
      <w:pPr>
        <w:spacing w:after="0" w:line="240" w:lineRule="auto"/>
        <w:jc w:val="center"/>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b/>
          <w:bCs/>
          <w:color w:val="000000"/>
          <w:kern w:val="0"/>
          <w:sz w:val="24"/>
          <w:szCs w:val="24"/>
          <w:lang w:eastAsia="pl-PL"/>
          <w14:ligatures w14:val="none"/>
        </w:rPr>
        <w:t>Protokół  Nr 82/2024</w:t>
      </w:r>
    </w:p>
    <w:p w14:paraId="58014541" w14:textId="77777777" w:rsidR="00C77BBE" w:rsidRPr="00C77BBE" w:rsidRDefault="00C77BBE" w:rsidP="00C77BBE">
      <w:pPr>
        <w:spacing w:after="0" w:line="240" w:lineRule="auto"/>
        <w:jc w:val="center"/>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b/>
          <w:bCs/>
          <w:color w:val="000000"/>
          <w:kern w:val="0"/>
          <w:sz w:val="24"/>
          <w:szCs w:val="24"/>
          <w:lang w:eastAsia="pl-PL"/>
          <w14:ligatures w14:val="none"/>
        </w:rPr>
        <w:t>z posiedzenia</w:t>
      </w:r>
    </w:p>
    <w:p w14:paraId="43CAB557" w14:textId="77777777" w:rsidR="00C77BBE" w:rsidRPr="00C77BBE" w:rsidRDefault="00C77BBE" w:rsidP="00C77BBE">
      <w:pPr>
        <w:spacing w:after="0" w:line="240" w:lineRule="auto"/>
        <w:jc w:val="center"/>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b/>
          <w:bCs/>
          <w:color w:val="000000"/>
          <w:kern w:val="0"/>
          <w:sz w:val="24"/>
          <w:szCs w:val="24"/>
          <w:lang w:eastAsia="pl-PL"/>
          <w14:ligatures w14:val="none"/>
        </w:rPr>
        <w:t>Komisji Budżetu, Rozwoju i Gospodarki </w:t>
      </w:r>
    </w:p>
    <w:p w14:paraId="529BA591" w14:textId="77777777" w:rsidR="00C77BBE" w:rsidRPr="00C77BBE" w:rsidRDefault="00C77BBE" w:rsidP="00C77BBE">
      <w:pPr>
        <w:spacing w:after="0" w:line="240" w:lineRule="auto"/>
        <w:jc w:val="center"/>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b/>
          <w:bCs/>
          <w:color w:val="000000"/>
          <w:kern w:val="0"/>
          <w:sz w:val="24"/>
          <w:szCs w:val="24"/>
          <w:lang w:eastAsia="pl-PL"/>
          <w14:ligatures w14:val="none"/>
        </w:rPr>
        <w:t>Rady Miasta Chełmna </w:t>
      </w:r>
    </w:p>
    <w:p w14:paraId="382B9926" w14:textId="77777777" w:rsidR="00C77BBE" w:rsidRPr="00C77BBE" w:rsidRDefault="00C77BBE" w:rsidP="00C77BBE">
      <w:pPr>
        <w:spacing w:after="0" w:line="240" w:lineRule="auto"/>
        <w:jc w:val="center"/>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b/>
          <w:bCs/>
          <w:color w:val="000000"/>
          <w:kern w:val="0"/>
          <w:sz w:val="24"/>
          <w:szCs w:val="24"/>
          <w:lang w:eastAsia="pl-PL"/>
          <w14:ligatures w14:val="none"/>
        </w:rPr>
        <w:t>z dnia 29 stycznia 2024 r.</w:t>
      </w:r>
    </w:p>
    <w:p w14:paraId="7B9F08BD"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p>
    <w:p w14:paraId="1F1F34DF"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color w:val="000000"/>
          <w:kern w:val="0"/>
          <w:sz w:val="24"/>
          <w:szCs w:val="24"/>
          <w:u w:val="single"/>
          <w:lang w:eastAsia="pl-PL"/>
          <w14:ligatures w14:val="none"/>
        </w:rPr>
        <w:t>Obecni na posiedzeniu</w:t>
      </w:r>
      <w:r w:rsidRPr="00C77BBE">
        <w:rPr>
          <w:rFonts w:ascii="Times New Roman" w:eastAsia="Times New Roman" w:hAnsi="Times New Roman" w:cs="Times New Roman"/>
          <w:color w:val="000000"/>
          <w:kern w:val="0"/>
          <w:sz w:val="24"/>
          <w:szCs w:val="24"/>
          <w:lang w:eastAsia="pl-PL"/>
          <w14:ligatures w14:val="none"/>
        </w:rPr>
        <w:t>:</w:t>
      </w:r>
    </w:p>
    <w:p w14:paraId="0B3C0C62"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1. Dominika Wikiera        - Przewodnicząca</w:t>
      </w:r>
    </w:p>
    <w:p w14:paraId="19B3B603"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2. Sławomir Karnowski         </w:t>
      </w:r>
    </w:p>
    <w:p w14:paraId="1E5A6397"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3. Adam Maćkowski        </w:t>
      </w:r>
    </w:p>
    <w:p w14:paraId="0CAB4ACF"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4. Krzysztof Jaruszewski     </w:t>
      </w:r>
    </w:p>
    <w:p w14:paraId="2261AE75"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5. Dorota Żulewska</w:t>
      </w:r>
    </w:p>
    <w:p w14:paraId="186E8E61"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6. Małgorzata Zima</w:t>
      </w:r>
    </w:p>
    <w:p w14:paraId="6458EAD7"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p>
    <w:p w14:paraId="42361E82"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color w:val="000000"/>
          <w:kern w:val="0"/>
          <w:sz w:val="24"/>
          <w:szCs w:val="24"/>
          <w:u w:val="single"/>
          <w:lang w:eastAsia="pl-PL"/>
          <w14:ligatures w14:val="none"/>
        </w:rPr>
        <w:t>W posiedzeniu Komisji uczestniczyli</w:t>
      </w:r>
      <w:r w:rsidRPr="00C77BBE">
        <w:rPr>
          <w:rFonts w:ascii="Times New Roman" w:eastAsia="Times New Roman" w:hAnsi="Times New Roman" w:cs="Times New Roman"/>
          <w:color w:val="000000"/>
          <w:kern w:val="0"/>
          <w:sz w:val="24"/>
          <w:szCs w:val="24"/>
          <w:lang w:eastAsia="pl-PL"/>
          <w14:ligatures w14:val="none"/>
        </w:rPr>
        <w:t>:</w:t>
      </w:r>
    </w:p>
    <w:p w14:paraId="313D4A5A"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kern w:val="0"/>
          <w:sz w:val="24"/>
          <w:szCs w:val="24"/>
          <w:lang w:eastAsia="pl-PL"/>
          <w14:ligatures w14:val="none"/>
        </w:rPr>
        <w:br/>
      </w:r>
    </w:p>
    <w:p w14:paraId="175A3278" w14:textId="77777777" w:rsidR="00C77BBE" w:rsidRPr="00C77BBE" w:rsidRDefault="00C77BBE" w:rsidP="00C77BBE">
      <w:pPr>
        <w:numPr>
          <w:ilvl w:val="0"/>
          <w:numId w:val="1"/>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Artur Mikiewicz - Burmistrz Miasta</w:t>
      </w:r>
    </w:p>
    <w:p w14:paraId="7A4EDBEA" w14:textId="77777777" w:rsidR="00C77BBE" w:rsidRPr="00C77BBE" w:rsidRDefault="00C77BBE" w:rsidP="00C77BBE">
      <w:pPr>
        <w:numPr>
          <w:ilvl w:val="0"/>
          <w:numId w:val="1"/>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Włodzimierz Zalewski - Skarbnik Miasta</w:t>
      </w:r>
    </w:p>
    <w:p w14:paraId="3E57944C"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p>
    <w:p w14:paraId="40E0FDDA"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oraz zaproszeni radni Rady Miasta Chełmna – lista obecności stanowi załącznik</w:t>
      </w:r>
    </w:p>
    <w:p w14:paraId="127770A9"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p>
    <w:p w14:paraId="0B29BC6B"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b/>
          <w:bCs/>
          <w:color w:val="000000"/>
          <w:kern w:val="0"/>
          <w:sz w:val="24"/>
          <w:szCs w:val="24"/>
          <w:lang w:eastAsia="pl-PL"/>
          <w14:ligatures w14:val="none"/>
        </w:rPr>
        <w:t>Ad.1. Otwarcie</w:t>
      </w:r>
    </w:p>
    <w:p w14:paraId="5B2E111D"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p>
    <w:p w14:paraId="115360E0" w14:textId="77777777" w:rsidR="00C77BBE" w:rsidRPr="00C77BBE" w:rsidRDefault="00C77BBE" w:rsidP="00C77BBE">
      <w:pPr>
        <w:spacing w:after="0" w:line="240" w:lineRule="auto"/>
        <w:jc w:val="both"/>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b/>
          <w:bCs/>
          <w:color w:val="000000"/>
          <w:kern w:val="0"/>
          <w:sz w:val="24"/>
          <w:szCs w:val="24"/>
          <w:lang w:eastAsia="pl-PL"/>
          <w14:ligatures w14:val="none"/>
        </w:rPr>
        <w:t xml:space="preserve">Przewodnicząca Komisji p. Dominika Wikiera  </w:t>
      </w:r>
      <w:r w:rsidRPr="00C77BBE">
        <w:rPr>
          <w:rFonts w:ascii="Times New Roman" w:eastAsia="Times New Roman" w:hAnsi="Times New Roman" w:cs="Times New Roman"/>
          <w:color w:val="000000"/>
          <w:kern w:val="0"/>
          <w:sz w:val="24"/>
          <w:szCs w:val="24"/>
          <w:lang w:eastAsia="pl-PL"/>
          <w14:ligatures w14:val="none"/>
        </w:rPr>
        <w:t>– otworzyła posiedzenie witając wszystkich obecnych. </w:t>
      </w:r>
    </w:p>
    <w:p w14:paraId="46B834F6"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p>
    <w:p w14:paraId="23D49510"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b/>
          <w:bCs/>
          <w:i/>
          <w:iCs/>
          <w:color w:val="000000"/>
          <w:kern w:val="0"/>
          <w:sz w:val="24"/>
          <w:szCs w:val="24"/>
          <w:lang w:eastAsia="pl-PL"/>
          <w14:ligatures w14:val="none"/>
        </w:rPr>
        <w:t>- stwierdzenie quorum</w:t>
      </w:r>
    </w:p>
    <w:p w14:paraId="2D675C88"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p>
    <w:p w14:paraId="71559F73" w14:textId="77777777" w:rsidR="00C77BBE" w:rsidRPr="00C77BBE" w:rsidRDefault="00C77BBE" w:rsidP="00C77BBE">
      <w:pPr>
        <w:spacing w:after="0" w:line="240" w:lineRule="auto"/>
        <w:jc w:val="both"/>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b/>
          <w:bCs/>
          <w:color w:val="000000"/>
          <w:kern w:val="0"/>
          <w:sz w:val="24"/>
          <w:szCs w:val="24"/>
          <w:lang w:eastAsia="pl-PL"/>
          <w14:ligatures w14:val="none"/>
        </w:rPr>
        <w:t xml:space="preserve">Przewodnicząca Komisji p. Dominika Wikiera </w:t>
      </w:r>
      <w:r w:rsidRPr="00C77BBE">
        <w:rPr>
          <w:rFonts w:ascii="Times New Roman" w:eastAsia="Times New Roman" w:hAnsi="Times New Roman" w:cs="Times New Roman"/>
          <w:color w:val="000000"/>
          <w:kern w:val="0"/>
          <w:sz w:val="24"/>
          <w:szCs w:val="24"/>
          <w:lang w:eastAsia="pl-PL"/>
          <w14:ligatures w14:val="none"/>
        </w:rPr>
        <w:t>– stwierdziła, że w posiedzeniu uczestniczą wszyscy członkowie Komisji, co stanowi wymagane quorum do podejmowania prawomocnych decyzji.  </w:t>
      </w:r>
    </w:p>
    <w:p w14:paraId="7CD2FB01"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p>
    <w:p w14:paraId="44F45BDC"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b/>
          <w:bCs/>
          <w:color w:val="000000"/>
          <w:kern w:val="0"/>
          <w:sz w:val="24"/>
          <w:szCs w:val="24"/>
          <w:lang w:eastAsia="pl-PL"/>
          <w14:ligatures w14:val="none"/>
        </w:rPr>
        <w:t>Ad. 2</w:t>
      </w:r>
      <w:r w:rsidRPr="00C77BBE">
        <w:rPr>
          <w:rFonts w:ascii="Times New Roman" w:eastAsia="Times New Roman" w:hAnsi="Times New Roman" w:cs="Times New Roman"/>
          <w:color w:val="000000"/>
          <w:kern w:val="0"/>
          <w:sz w:val="24"/>
          <w:szCs w:val="24"/>
          <w:lang w:eastAsia="pl-PL"/>
          <w14:ligatures w14:val="none"/>
        </w:rPr>
        <w:t>. Przyjęcie porządku posiedzenia </w:t>
      </w:r>
    </w:p>
    <w:p w14:paraId="6D74E28F"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p>
    <w:p w14:paraId="38246769" w14:textId="77777777" w:rsidR="00C77BBE" w:rsidRPr="00C77BBE" w:rsidRDefault="00C77BBE" w:rsidP="00C77BBE">
      <w:pPr>
        <w:spacing w:after="0" w:line="240" w:lineRule="auto"/>
        <w:jc w:val="both"/>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b/>
          <w:bCs/>
          <w:color w:val="000000"/>
          <w:kern w:val="0"/>
          <w:sz w:val="24"/>
          <w:szCs w:val="24"/>
          <w:lang w:eastAsia="pl-PL"/>
          <w14:ligatures w14:val="none"/>
        </w:rPr>
        <w:t xml:space="preserve">Przewodnicząca Komisji p. Dominika Wikiera   </w:t>
      </w:r>
      <w:r w:rsidRPr="00C77BBE">
        <w:rPr>
          <w:rFonts w:ascii="Times New Roman" w:eastAsia="Times New Roman" w:hAnsi="Times New Roman" w:cs="Times New Roman"/>
          <w:color w:val="000000"/>
          <w:kern w:val="0"/>
          <w:sz w:val="24"/>
          <w:szCs w:val="24"/>
          <w:lang w:eastAsia="pl-PL"/>
          <w14:ligatures w14:val="none"/>
        </w:rPr>
        <w:t>– zaproponowała porządek obrad ze zmianami:</w:t>
      </w:r>
    </w:p>
    <w:p w14:paraId="679FEA81"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kern w:val="0"/>
          <w:sz w:val="24"/>
          <w:szCs w:val="24"/>
          <w:lang w:eastAsia="pl-PL"/>
          <w14:ligatures w14:val="none"/>
        </w:rPr>
        <w:br/>
      </w:r>
    </w:p>
    <w:p w14:paraId="7CF43C03" w14:textId="77777777" w:rsidR="00C77BBE" w:rsidRPr="00C77BBE" w:rsidRDefault="00C77BBE" w:rsidP="00C77BBE">
      <w:pPr>
        <w:numPr>
          <w:ilvl w:val="0"/>
          <w:numId w:val="2"/>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Otwarcie:</w:t>
      </w:r>
    </w:p>
    <w:p w14:paraId="40AF4789" w14:textId="77777777" w:rsidR="00C77BBE" w:rsidRPr="00C77BBE" w:rsidRDefault="00C77BBE" w:rsidP="00C77BBE">
      <w:pPr>
        <w:numPr>
          <w:ilvl w:val="1"/>
          <w:numId w:val="3"/>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stwierdzenie quorum </w:t>
      </w:r>
    </w:p>
    <w:p w14:paraId="1F5823C5" w14:textId="77777777" w:rsidR="00C77BBE" w:rsidRPr="00C77BBE" w:rsidRDefault="00C77BBE" w:rsidP="00C77BBE">
      <w:pPr>
        <w:numPr>
          <w:ilvl w:val="0"/>
          <w:numId w:val="4"/>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Przyjęcie porządku posiedzenia:</w:t>
      </w:r>
    </w:p>
    <w:p w14:paraId="1360FD9B" w14:textId="77777777" w:rsidR="00C77BBE" w:rsidRPr="00C77BBE" w:rsidRDefault="00C77BBE" w:rsidP="00C77BBE">
      <w:pPr>
        <w:numPr>
          <w:ilvl w:val="1"/>
          <w:numId w:val="5"/>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przegłosowanie poprawek</w:t>
      </w:r>
    </w:p>
    <w:p w14:paraId="0AEDF043" w14:textId="77777777" w:rsidR="00C77BBE" w:rsidRPr="00C77BBE" w:rsidRDefault="00C77BBE" w:rsidP="00C77BBE">
      <w:pPr>
        <w:numPr>
          <w:ilvl w:val="1"/>
          <w:numId w:val="6"/>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przegłosowanie porządku posiedzenia</w:t>
      </w:r>
    </w:p>
    <w:p w14:paraId="652702B8" w14:textId="77777777" w:rsidR="00C77BBE" w:rsidRPr="00C77BBE" w:rsidRDefault="00C77BBE" w:rsidP="00C77BBE">
      <w:pPr>
        <w:numPr>
          <w:ilvl w:val="0"/>
          <w:numId w:val="7"/>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Analiza zmian budżetu na 2024 rok.</w:t>
      </w:r>
    </w:p>
    <w:p w14:paraId="24A03885" w14:textId="77777777" w:rsidR="00C77BBE" w:rsidRPr="00C77BBE" w:rsidRDefault="00C77BBE" w:rsidP="00C77BBE">
      <w:pPr>
        <w:numPr>
          <w:ilvl w:val="0"/>
          <w:numId w:val="8"/>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Opracowanie planu pracy Komisji Budżetu, Rozwoju i Gospodarki Rady Miasta Chełmna na 2024 rok</w:t>
      </w:r>
    </w:p>
    <w:p w14:paraId="31A4FA78" w14:textId="77777777" w:rsidR="00C77BBE" w:rsidRPr="00C77BBE" w:rsidRDefault="00C77BBE" w:rsidP="00C77BBE">
      <w:pPr>
        <w:numPr>
          <w:ilvl w:val="0"/>
          <w:numId w:val="9"/>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Sprawy bieżące</w:t>
      </w:r>
    </w:p>
    <w:p w14:paraId="21299142" w14:textId="77777777" w:rsidR="00C77BBE" w:rsidRPr="00C77BBE" w:rsidRDefault="00C77BBE" w:rsidP="00C77BBE">
      <w:pPr>
        <w:numPr>
          <w:ilvl w:val="0"/>
          <w:numId w:val="10"/>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Zakończenie </w:t>
      </w:r>
    </w:p>
    <w:p w14:paraId="52B64547"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p>
    <w:p w14:paraId="358C8664" w14:textId="77777777" w:rsidR="00C77BBE" w:rsidRPr="00C77BBE" w:rsidRDefault="00C77BBE" w:rsidP="00C77BBE">
      <w:pPr>
        <w:spacing w:after="0" w:line="240" w:lineRule="auto"/>
        <w:jc w:val="both"/>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Porządek obrad ze zmianami został przyjęty jednogłośnie. </w:t>
      </w:r>
    </w:p>
    <w:p w14:paraId="6B0C7CBF"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p>
    <w:p w14:paraId="591AA418" w14:textId="77777777" w:rsidR="00C77BBE" w:rsidRPr="00C77BBE" w:rsidRDefault="00C77BBE" w:rsidP="00C77BBE">
      <w:pPr>
        <w:spacing w:after="0" w:line="240" w:lineRule="auto"/>
        <w:jc w:val="both"/>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b/>
          <w:bCs/>
          <w:color w:val="000000"/>
          <w:kern w:val="0"/>
          <w:sz w:val="24"/>
          <w:szCs w:val="24"/>
          <w:lang w:eastAsia="pl-PL"/>
          <w14:ligatures w14:val="none"/>
        </w:rPr>
        <w:t>Ad. 3.      Analiza zmian budżetu na 2024 rok.</w:t>
      </w:r>
    </w:p>
    <w:p w14:paraId="6E161E88"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p>
    <w:p w14:paraId="619E443C"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Skarbnik omówił zmiany w WPF i budżetu miasta na 2024 rok. </w:t>
      </w:r>
    </w:p>
    <w:p w14:paraId="6D021504" w14:textId="6B5E79F2"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Komisja przeprowadziła dyskusję i wypracowała opinie. </w:t>
      </w:r>
    </w:p>
    <w:p w14:paraId="03ED3C4F" w14:textId="77777777" w:rsidR="00C77BBE" w:rsidRPr="00C77BBE" w:rsidRDefault="00C77BBE" w:rsidP="00C77BBE">
      <w:pPr>
        <w:spacing w:before="240" w:after="0" w:line="240" w:lineRule="auto"/>
        <w:jc w:val="center"/>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b/>
          <w:bCs/>
          <w:color w:val="000000"/>
          <w:kern w:val="0"/>
          <w:sz w:val="24"/>
          <w:szCs w:val="24"/>
          <w:lang w:eastAsia="pl-PL"/>
          <w14:ligatures w14:val="none"/>
        </w:rPr>
        <w:t>O P I N I A</w:t>
      </w:r>
    </w:p>
    <w:p w14:paraId="3F2F4DEF" w14:textId="77777777" w:rsidR="00C77BBE" w:rsidRPr="00C77BBE" w:rsidRDefault="00C77BBE" w:rsidP="00C77BBE">
      <w:pPr>
        <w:spacing w:before="240" w:after="0" w:line="240" w:lineRule="auto"/>
        <w:jc w:val="center"/>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b/>
          <w:bCs/>
          <w:color w:val="000000"/>
          <w:kern w:val="0"/>
          <w:sz w:val="24"/>
          <w:szCs w:val="24"/>
          <w:lang w:eastAsia="pl-PL"/>
          <w14:ligatures w14:val="none"/>
        </w:rPr>
        <w:t>Komisji Budżetu, Rozwoju i Gospodarki </w:t>
      </w:r>
    </w:p>
    <w:p w14:paraId="14CD9C40" w14:textId="77777777" w:rsidR="00C77BBE" w:rsidRPr="00C77BBE" w:rsidRDefault="00C77BBE" w:rsidP="00C77BBE">
      <w:pPr>
        <w:spacing w:before="240" w:after="0" w:line="240" w:lineRule="auto"/>
        <w:jc w:val="center"/>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b/>
          <w:bCs/>
          <w:color w:val="000000"/>
          <w:kern w:val="0"/>
          <w:sz w:val="24"/>
          <w:szCs w:val="24"/>
          <w:lang w:eastAsia="pl-PL"/>
          <w14:ligatures w14:val="none"/>
        </w:rPr>
        <w:t> Rady Miasta Chełmna</w:t>
      </w:r>
    </w:p>
    <w:p w14:paraId="2EEFEF3C" w14:textId="77777777" w:rsidR="00C77BBE" w:rsidRPr="00C77BBE" w:rsidRDefault="00C77BBE" w:rsidP="00C77BBE">
      <w:pPr>
        <w:spacing w:before="240" w:after="0" w:line="240" w:lineRule="auto"/>
        <w:jc w:val="center"/>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b/>
          <w:bCs/>
          <w:color w:val="000000"/>
          <w:kern w:val="0"/>
          <w:sz w:val="24"/>
          <w:szCs w:val="24"/>
          <w:lang w:eastAsia="pl-PL"/>
          <w14:ligatures w14:val="none"/>
        </w:rPr>
        <w:t>do projektu uchwały  </w:t>
      </w:r>
    </w:p>
    <w:p w14:paraId="45B99C2D" w14:textId="77777777" w:rsidR="00C77BBE" w:rsidRPr="00C77BBE" w:rsidRDefault="00C77BBE" w:rsidP="00C77BBE">
      <w:pPr>
        <w:spacing w:before="240" w:after="0" w:line="240" w:lineRule="auto"/>
        <w:jc w:val="center"/>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b/>
          <w:bCs/>
          <w:color w:val="000000"/>
          <w:kern w:val="0"/>
          <w:sz w:val="24"/>
          <w:szCs w:val="24"/>
          <w:lang w:eastAsia="pl-PL"/>
          <w14:ligatures w14:val="none"/>
        </w:rPr>
        <w:t>w sprawie uchwalenia Wieloletniej Prognozy Finansowej na lata 2024-2030</w:t>
      </w:r>
    </w:p>
    <w:p w14:paraId="7CA939D8"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p>
    <w:p w14:paraId="031D08F6" w14:textId="77777777" w:rsidR="00C77BBE" w:rsidRPr="00C77BBE" w:rsidRDefault="00C77BBE" w:rsidP="00C77BBE">
      <w:pPr>
        <w:spacing w:before="240" w:after="240" w:line="240" w:lineRule="auto"/>
        <w:ind w:firstLine="720"/>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Wprowadzenie nowego przedsięwzięcie pt. "Modernizacja sieci wodociągowej (azbestowej) oraz stacji uzdatniania wody" jest uzasadnione koniecznością dbania o zdrowie mieszkanek i mieszkańców miasta. Aby proces akceptacji wniosku o dofinansowanie ze środków Europejskiego Funduszu Rozwoju Regionalnego w ramach programu Fundusze Europejskie na Infrastrukturę, Klimat i Środowisko (FENIX) był rozpatrzony pozytywnie konieczne jest zapewnienie wkładu własnego na realizację zadania. Przewidywane koszty całkowite przedsięwzięcia rozłożone będą na trzy lata i wynoszą: </w:t>
      </w:r>
    </w:p>
    <w:p w14:paraId="0BED71A7" w14:textId="77777777" w:rsidR="00C77BBE" w:rsidRPr="00C77BBE" w:rsidRDefault="00C77BBE" w:rsidP="00C77BBE">
      <w:pPr>
        <w:numPr>
          <w:ilvl w:val="0"/>
          <w:numId w:val="11"/>
        </w:numPr>
        <w:spacing w:before="240" w:after="0" w:line="240" w:lineRule="auto"/>
        <w:ind w:left="1440"/>
        <w:textAlignment w:val="baseline"/>
        <w:rPr>
          <w:rFonts w:ascii="Times New Roman" w:eastAsia="Times New Roman" w:hAnsi="Times New Roman" w:cs="Times New Roman"/>
          <w:color w:val="000000"/>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2024 r. - 20.320,00 zł, </w:t>
      </w:r>
    </w:p>
    <w:p w14:paraId="2F2DD48F" w14:textId="77777777" w:rsidR="00C77BBE" w:rsidRPr="00C77BBE" w:rsidRDefault="00C77BBE" w:rsidP="00C77BBE">
      <w:pPr>
        <w:numPr>
          <w:ilvl w:val="0"/>
          <w:numId w:val="11"/>
        </w:numPr>
        <w:spacing w:after="0" w:line="240" w:lineRule="auto"/>
        <w:ind w:left="1440"/>
        <w:textAlignment w:val="baseline"/>
        <w:rPr>
          <w:rFonts w:ascii="Times New Roman" w:eastAsia="Times New Roman" w:hAnsi="Times New Roman" w:cs="Times New Roman"/>
          <w:color w:val="000000"/>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2025 r. - 2.512.543,00 zł, </w:t>
      </w:r>
    </w:p>
    <w:p w14:paraId="0C4047F6" w14:textId="77777777" w:rsidR="00C77BBE" w:rsidRPr="00C77BBE" w:rsidRDefault="00C77BBE" w:rsidP="00C77BBE">
      <w:pPr>
        <w:numPr>
          <w:ilvl w:val="0"/>
          <w:numId w:val="11"/>
        </w:numPr>
        <w:spacing w:after="240" w:line="240" w:lineRule="auto"/>
        <w:ind w:left="1440"/>
        <w:textAlignment w:val="baseline"/>
        <w:rPr>
          <w:rFonts w:ascii="Times New Roman" w:eastAsia="Times New Roman" w:hAnsi="Times New Roman" w:cs="Times New Roman"/>
          <w:color w:val="000000"/>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2026 r. - 827 190,00 zł.</w:t>
      </w:r>
    </w:p>
    <w:p w14:paraId="191560AE" w14:textId="77777777" w:rsidR="00C77BBE" w:rsidRPr="00C77BBE" w:rsidRDefault="00C77BBE" w:rsidP="00C77BBE">
      <w:pPr>
        <w:spacing w:before="240" w:after="240" w:line="240" w:lineRule="auto"/>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Łącznie 3.360.053,00 zł  z tego 70% planuje się uzyskać z dofinansowania. </w:t>
      </w:r>
    </w:p>
    <w:p w14:paraId="642AA6CC" w14:textId="77777777" w:rsidR="00C77BBE" w:rsidRPr="00C77BBE" w:rsidRDefault="00C77BBE" w:rsidP="00C77BBE">
      <w:pPr>
        <w:spacing w:before="240" w:after="240" w:line="240" w:lineRule="auto"/>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W tym celu konieczne jest zaktualizowanie wieloletniej prognozy finansowej Gminy Miasto Chełmno na lata 2024 – 2030 wraz z prognozą kwoty długu i spłat zobowiązań na lata 2024-2030.</w:t>
      </w:r>
    </w:p>
    <w:p w14:paraId="6B1AFBDC" w14:textId="10620B18" w:rsidR="00C77BBE" w:rsidRPr="00C77BBE" w:rsidRDefault="00C77BBE" w:rsidP="00E62DA5">
      <w:pPr>
        <w:spacing w:before="240" w:after="240" w:line="240" w:lineRule="auto"/>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Komisja po przeprowadzonej dyskusji i głosowaniu, jednogłośnie pozytywnie opiniuje przedłożony projekt uchwały zmieniający uchwałę w sprawie uchwalenia Wieloletniej Prognozy Finansowej na lata 2024-2030.</w:t>
      </w:r>
    </w:p>
    <w:p w14:paraId="053D0569" w14:textId="77777777" w:rsidR="00C77BBE" w:rsidRPr="00C77BBE" w:rsidRDefault="00C77BBE" w:rsidP="00C77BBE">
      <w:pPr>
        <w:spacing w:before="240" w:after="0" w:line="240" w:lineRule="auto"/>
        <w:jc w:val="center"/>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b/>
          <w:bCs/>
          <w:color w:val="000000"/>
          <w:kern w:val="0"/>
          <w:sz w:val="24"/>
          <w:szCs w:val="24"/>
          <w:lang w:eastAsia="pl-PL"/>
          <w14:ligatures w14:val="none"/>
        </w:rPr>
        <w:t>O P I N I A</w:t>
      </w:r>
    </w:p>
    <w:p w14:paraId="11054292" w14:textId="77777777" w:rsidR="00C77BBE" w:rsidRPr="00C77BBE" w:rsidRDefault="00C77BBE" w:rsidP="00C77BBE">
      <w:pPr>
        <w:spacing w:before="240" w:after="0" w:line="240" w:lineRule="auto"/>
        <w:jc w:val="center"/>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b/>
          <w:bCs/>
          <w:color w:val="000000"/>
          <w:kern w:val="0"/>
          <w:sz w:val="24"/>
          <w:szCs w:val="24"/>
          <w:lang w:eastAsia="pl-PL"/>
          <w14:ligatures w14:val="none"/>
        </w:rPr>
        <w:t>Komisji Budżetu, Rozwoju i Gospodarki </w:t>
      </w:r>
    </w:p>
    <w:p w14:paraId="11D7A213" w14:textId="77777777" w:rsidR="00C77BBE" w:rsidRPr="00C77BBE" w:rsidRDefault="00C77BBE" w:rsidP="00C77BBE">
      <w:pPr>
        <w:spacing w:before="240" w:after="0" w:line="240" w:lineRule="auto"/>
        <w:jc w:val="center"/>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b/>
          <w:bCs/>
          <w:color w:val="000000"/>
          <w:kern w:val="0"/>
          <w:sz w:val="24"/>
          <w:szCs w:val="24"/>
          <w:lang w:eastAsia="pl-PL"/>
          <w14:ligatures w14:val="none"/>
        </w:rPr>
        <w:t> Rady Miasta Chełmna</w:t>
      </w:r>
    </w:p>
    <w:p w14:paraId="18716DE0" w14:textId="77777777" w:rsidR="00C77BBE" w:rsidRPr="00C77BBE" w:rsidRDefault="00C77BBE" w:rsidP="00C77BBE">
      <w:pPr>
        <w:spacing w:before="240" w:after="0" w:line="240" w:lineRule="auto"/>
        <w:jc w:val="center"/>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b/>
          <w:bCs/>
          <w:color w:val="000000"/>
          <w:kern w:val="0"/>
          <w:sz w:val="24"/>
          <w:szCs w:val="24"/>
          <w:lang w:eastAsia="pl-PL"/>
          <w14:ligatures w14:val="none"/>
        </w:rPr>
        <w:t>do projektu uchwały  </w:t>
      </w:r>
    </w:p>
    <w:p w14:paraId="1A53E91A" w14:textId="22792437" w:rsidR="00C77BBE" w:rsidRPr="00C77BBE" w:rsidRDefault="00C77BBE" w:rsidP="00C77BBE">
      <w:pPr>
        <w:spacing w:before="240" w:after="0" w:line="240" w:lineRule="auto"/>
        <w:jc w:val="center"/>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b/>
          <w:bCs/>
          <w:color w:val="000000"/>
          <w:kern w:val="0"/>
          <w:sz w:val="24"/>
          <w:szCs w:val="24"/>
          <w:lang w:eastAsia="pl-PL"/>
          <w14:ligatures w14:val="none"/>
        </w:rPr>
        <w:t>w sprawie zmian budżetu miasta na 2024 rok</w:t>
      </w:r>
    </w:p>
    <w:p w14:paraId="202257C6" w14:textId="77777777" w:rsidR="00C77BBE" w:rsidRPr="00C77BBE" w:rsidRDefault="00C77BBE" w:rsidP="00C77BBE">
      <w:pPr>
        <w:spacing w:before="240" w:after="240" w:line="240" w:lineRule="auto"/>
        <w:ind w:firstLine="720"/>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lastRenderedPageBreak/>
        <w:t>Komisja aprobuje zapłatę składki Gminy Miasta Chełmno w ramach przynależności do Miejskiego Obszaru Funkcjonalnego Torunia (19 085,00 zł), oraz na dotację celową dla Gminy Miasta Toruń na wydatki bieżące (18 915,00 zł), które pozwalają na realizację projektu „Plan Zrównoważonej Mobilności Miejskiej dla Miejskiego Obszaru Funkcjonalnego Torunia-SUMP dla MOFT”. Tym samym możliwe będzie pozyskanie środków unijnych na przedsięwzięcia takie jak: rewitalizacja terenu: Stare Planty, drugi etap modernizacji ośrodka nad jeziorem Starogrodzkim, błękitno-zieloną infrastrukturę. Również w ramach tego programu wprowadzone zostaje nowe zadanie inwestycyjne: „Poprawa funkcjonalności z doposażeniem siedziby CHDK przy ul. Dworcowej 40a”. Aby aplikować o dotację niezbędne jest opracowanie dokumentacji budowlano-kosztorysowej na co zabezpieczamy 158 000,00 zł. </w:t>
      </w:r>
    </w:p>
    <w:p w14:paraId="608E0BCA" w14:textId="77777777" w:rsidR="00C77BBE" w:rsidRPr="00C77BBE" w:rsidRDefault="00C77BBE" w:rsidP="00C77BBE">
      <w:pPr>
        <w:spacing w:before="240" w:after="240" w:line="240" w:lineRule="auto"/>
        <w:ind w:firstLine="720"/>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W ramach współpracy Miejska Biblioteka Publiczna w Chełmnie uzyska dotację od Powiatu Chełmińskiego na swoją działalność. Uruchomiony zostaje program „Ciepłe Mieszkanie”, który pozwala na pozyskanie środków na termomodernizację budynków wielorodzinnych w tym roku będzie to ok. 327 000,00 zł.</w:t>
      </w:r>
    </w:p>
    <w:p w14:paraId="44671B73" w14:textId="77777777" w:rsidR="00C77BBE" w:rsidRPr="00C77BBE" w:rsidRDefault="00C77BBE" w:rsidP="00C77BBE">
      <w:pPr>
        <w:spacing w:before="240" w:after="240" w:line="240" w:lineRule="auto"/>
        <w:ind w:firstLine="720"/>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Pozytywnie postrzegamy zmianę planu kosztów Zakładu Wodociągów i Kanalizacji na 696 857,00 zł, który w związku z podpisaniem korzystnej umowy na dostawę energii ma możliwość inwestycji w modernizację i budowę sieci wodociągowej oraz zakup samochodu specjalistycznego do czyszczenia kanalizacji. </w:t>
      </w:r>
    </w:p>
    <w:p w14:paraId="4294E72A" w14:textId="77777777" w:rsidR="00C77BBE" w:rsidRPr="00C77BBE" w:rsidRDefault="00C77BBE" w:rsidP="00C77BBE">
      <w:pPr>
        <w:spacing w:before="240" w:after="240" w:line="240" w:lineRule="auto"/>
        <w:ind w:firstLine="720"/>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Komisja po przeprowadzonej dyskusji i głosowaniu, jednogłośnie pozytywnie opiniuje przedłożony projekt uchwały zmieniający uchwałę w sprawie uchwalenia budżetu miasta na rok 2024.</w:t>
      </w:r>
    </w:p>
    <w:p w14:paraId="65750EAC"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b/>
          <w:bCs/>
          <w:color w:val="000000"/>
          <w:kern w:val="0"/>
          <w:sz w:val="24"/>
          <w:szCs w:val="24"/>
          <w:lang w:eastAsia="pl-PL"/>
          <w14:ligatures w14:val="none"/>
        </w:rPr>
        <w:t>Ad. 4. Opracowanie planu pracy Komisji Budżetu, Rozwoju i Gospodarki Rady Miasta Chełmna na 2024 rok</w:t>
      </w:r>
    </w:p>
    <w:p w14:paraId="56C0C336"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p>
    <w:p w14:paraId="3C0DC995"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Plan pracy Komisji Budżetu, Rozwoju i Gospodarki Rady Miasta Chełmna na 2024 rok</w:t>
      </w:r>
    </w:p>
    <w:p w14:paraId="77FB203C" w14:textId="77777777" w:rsidR="00C77BBE" w:rsidRPr="00C77BBE" w:rsidRDefault="00C77BBE" w:rsidP="00C77BBE">
      <w:pPr>
        <w:numPr>
          <w:ilvl w:val="0"/>
          <w:numId w:val="12"/>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Analiza budżetu miasta na 2024 rok oraz zmian dokonywanych w trakcie roku.</w:t>
      </w:r>
    </w:p>
    <w:p w14:paraId="78108618" w14:textId="77777777" w:rsidR="00C77BBE" w:rsidRPr="00C77BBE" w:rsidRDefault="00C77BBE" w:rsidP="00C77BBE">
      <w:pPr>
        <w:numPr>
          <w:ilvl w:val="0"/>
          <w:numId w:val="12"/>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Analiza budżetu miasta pod kątem rozwoju gospodarczego miasta.</w:t>
      </w:r>
    </w:p>
    <w:p w14:paraId="2CF540EE" w14:textId="77777777" w:rsidR="00C77BBE" w:rsidRPr="00C77BBE" w:rsidRDefault="00C77BBE" w:rsidP="00C77BBE">
      <w:pPr>
        <w:numPr>
          <w:ilvl w:val="0"/>
          <w:numId w:val="12"/>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Bieżąca analiza wykonania planów finansowych miasta i jednostek podległych.</w:t>
      </w:r>
    </w:p>
    <w:p w14:paraId="57C8A7D3" w14:textId="77777777" w:rsidR="00C77BBE" w:rsidRPr="00C77BBE" w:rsidRDefault="00C77BBE" w:rsidP="00C77BBE">
      <w:pPr>
        <w:numPr>
          <w:ilvl w:val="0"/>
          <w:numId w:val="12"/>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Podsumowanie wykonania inwestycji VIII Kadencji.</w:t>
      </w:r>
    </w:p>
    <w:p w14:paraId="47DB40CA"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p>
    <w:p w14:paraId="415157E1"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b/>
          <w:bCs/>
          <w:color w:val="000000"/>
          <w:kern w:val="0"/>
          <w:sz w:val="24"/>
          <w:szCs w:val="24"/>
          <w:lang w:eastAsia="pl-PL"/>
          <w14:ligatures w14:val="none"/>
        </w:rPr>
        <w:t>Ad. 5. Sprawy bieżące</w:t>
      </w:r>
    </w:p>
    <w:p w14:paraId="68A52C0D" w14:textId="77777777" w:rsidR="00C77BBE" w:rsidRPr="00C77BBE" w:rsidRDefault="00C77BBE" w:rsidP="00C77BBE">
      <w:pPr>
        <w:spacing w:after="0" w:line="240" w:lineRule="auto"/>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Radny Maćkowski przedstawił swoją pozytywną opinię na temat Strategii</w:t>
      </w:r>
      <w:r w:rsidRPr="00C77BBE">
        <w:rPr>
          <w:rFonts w:ascii="Times New Roman" w:eastAsia="Times New Roman" w:hAnsi="Times New Roman" w:cs="Times New Roman"/>
          <w:b/>
          <w:bCs/>
          <w:color w:val="000000"/>
          <w:kern w:val="0"/>
          <w:sz w:val="46"/>
          <w:szCs w:val="46"/>
          <w:lang w:eastAsia="pl-PL"/>
          <w14:ligatures w14:val="none"/>
        </w:rPr>
        <w:t xml:space="preserve"> </w:t>
      </w:r>
      <w:r w:rsidRPr="00C77BBE">
        <w:rPr>
          <w:rFonts w:ascii="Times New Roman" w:eastAsia="Times New Roman" w:hAnsi="Times New Roman" w:cs="Times New Roman"/>
          <w:color w:val="000000"/>
          <w:kern w:val="0"/>
          <w:sz w:val="24"/>
          <w:szCs w:val="24"/>
          <w:lang w:eastAsia="pl-PL"/>
          <w14:ligatures w14:val="none"/>
        </w:rPr>
        <w:t>Rozwoju Miasta Chełmna na lata 2023-2030 z perspektywą do 2050 roku. Podniósł kwestie połączenia z gminą wiejską Chełmno oraz wpisu na listę UNESCO tylko w zakresie starówki a nie całego miasta.</w:t>
      </w:r>
    </w:p>
    <w:p w14:paraId="6A65312B" w14:textId="1D55CCB1" w:rsidR="00C77BBE" w:rsidRPr="00E62DA5" w:rsidRDefault="00C77BBE" w:rsidP="00E62DA5">
      <w:pPr>
        <w:spacing w:line="240" w:lineRule="auto"/>
        <w:rPr>
          <w:rFonts w:ascii="Times New Roman" w:eastAsia="Times New Roman" w:hAnsi="Times New Roman" w:cs="Times New Roman"/>
          <w:kern w:val="0"/>
          <w:sz w:val="24"/>
          <w:szCs w:val="24"/>
          <w:lang w:eastAsia="pl-PL"/>
          <w14:ligatures w14:val="none"/>
        </w:rPr>
      </w:pPr>
      <w:r w:rsidRPr="00C77BBE">
        <w:rPr>
          <w:rFonts w:ascii="Times New Roman" w:eastAsia="Times New Roman" w:hAnsi="Times New Roman" w:cs="Times New Roman"/>
          <w:color w:val="000000"/>
          <w:kern w:val="0"/>
          <w:sz w:val="24"/>
          <w:szCs w:val="24"/>
          <w:lang w:eastAsia="pl-PL"/>
          <w14:ligatures w14:val="none"/>
        </w:rPr>
        <w:t>Uzyskał odpowiedź od burmistrza, że temat zmiany obszaru gminy będzie możliwy tylko w przypadku reformy administracyjnej kraju. Wpis na listę UNESCO planowany jest tylko w obrębie murów</w:t>
      </w:r>
      <w:r w:rsidR="00E62DA5">
        <w:rPr>
          <w:rFonts w:ascii="Times New Roman" w:eastAsia="Times New Roman" w:hAnsi="Times New Roman" w:cs="Times New Roman"/>
          <w:color w:val="000000"/>
          <w:kern w:val="0"/>
          <w:sz w:val="24"/>
          <w:szCs w:val="24"/>
          <w:lang w:eastAsia="pl-PL"/>
          <w14:ligatures w14:val="none"/>
        </w:rPr>
        <w:t>.</w:t>
      </w:r>
      <w:r w:rsidRPr="00C77BBE">
        <w:rPr>
          <w:rFonts w:ascii="Times New Roman" w:eastAsia="Times New Roman" w:hAnsi="Times New Roman" w:cs="Times New Roman"/>
          <w:kern w:val="0"/>
          <w:sz w:val="24"/>
          <w:szCs w:val="24"/>
          <w:lang w:eastAsia="pl-PL"/>
          <w14:ligatures w14:val="none"/>
        </w:rPr>
        <w:br/>
      </w:r>
      <w:r w:rsidRPr="00066DD1">
        <w:rPr>
          <w:b/>
        </w:rPr>
        <w:t xml:space="preserve">Ad. </w:t>
      </w:r>
      <w:r>
        <w:rPr>
          <w:b/>
        </w:rPr>
        <w:t>6</w:t>
      </w:r>
      <w:r w:rsidRPr="00066DD1">
        <w:rPr>
          <w:b/>
        </w:rPr>
        <w:tab/>
        <w:t>Zakończenie</w:t>
      </w:r>
    </w:p>
    <w:p w14:paraId="20EAFE9A" w14:textId="7F9A7372" w:rsidR="00C77BBE" w:rsidRPr="00066DD1" w:rsidRDefault="00C77BBE" w:rsidP="00C77BBE">
      <w:r w:rsidRPr="00066DD1">
        <w:rPr>
          <w:b/>
        </w:rPr>
        <w:t>Przewodnicząca obrad p. Dominika Wikiera</w:t>
      </w:r>
      <w:r w:rsidRPr="00066DD1">
        <w:t xml:space="preserve"> – zamknęła posiedzenie komisji dziękując obecnym za przybycie.</w:t>
      </w:r>
    </w:p>
    <w:p w14:paraId="72362E89" w14:textId="77777777" w:rsidR="00C77BBE" w:rsidRDefault="00C77BBE" w:rsidP="00C77BBE">
      <w:r w:rsidRPr="00066DD1">
        <w:t>Przewodniczyła/Proto</w:t>
      </w:r>
      <w:r>
        <w:t xml:space="preserve">kolant </w:t>
      </w:r>
    </w:p>
    <w:p w14:paraId="23A440BF" w14:textId="77777777" w:rsidR="00C77BBE" w:rsidRPr="00066DD1" w:rsidRDefault="00C77BBE" w:rsidP="00C77BBE">
      <w:r w:rsidRPr="00066DD1">
        <w:t xml:space="preserve"> Dominika Wikiera  </w:t>
      </w:r>
    </w:p>
    <w:p w14:paraId="6E5DA680" w14:textId="6F54A657" w:rsidR="00FF6A3D" w:rsidRDefault="00C77BBE" w:rsidP="00C77BBE">
      <w:r w:rsidRPr="00C77BBE">
        <w:rPr>
          <w:rFonts w:ascii="Times New Roman" w:eastAsia="Times New Roman" w:hAnsi="Times New Roman" w:cs="Times New Roman"/>
          <w:kern w:val="0"/>
          <w:sz w:val="24"/>
          <w:szCs w:val="24"/>
          <w:lang w:eastAsia="pl-PL"/>
          <w14:ligatures w14:val="none"/>
        </w:rPr>
        <w:lastRenderedPageBreak/>
        <w:br/>
      </w:r>
      <w:r w:rsidRPr="00C77BBE">
        <w:rPr>
          <w:rFonts w:ascii="Times New Roman" w:eastAsia="Times New Roman" w:hAnsi="Times New Roman" w:cs="Times New Roman"/>
          <w:kern w:val="0"/>
          <w:sz w:val="24"/>
          <w:szCs w:val="24"/>
          <w:lang w:eastAsia="pl-PL"/>
          <w14:ligatures w14:val="none"/>
        </w:rPr>
        <w:br/>
      </w:r>
      <w:r w:rsidRPr="00C77BBE">
        <w:rPr>
          <w:rFonts w:ascii="Times New Roman" w:eastAsia="Times New Roman" w:hAnsi="Times New Roman" w:cs="Times New Roman"/>
          <w:kern w:val="0"/>
          <w:sz w:val="24"/>
          <w:szCs w:val="24"/>
          <w:lang w:eastAsia="pl-PL"/>
          <w14:ligatures w14:val="none"/>
        </w:rPr>
        <w:br/>
      </w:r>
      <w:r w:rsidRPr="00C77BBE">
        <w:rPr>
          <w:rFonts w:ascii="Times New Roman" w:eastAsia="Times New Roman" w:hAnsi="Times New Roman" w:cs="Times New Roman"/>
          <w:kern w:val="0"/>
          <w:sz w:val="24"/>
          <w:szCs w:val="24"/>
          <w:lang w:eastAsia="pl-PL"/>
          <w14:ligatures w14:val="none"/>
        </w:rPr>
        <w:br/>
      </w:r>
    </w:p>
    <w:sectPr w:rsidR="00FF6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FD2239"/>
    <w:multiLevelType w:val="multilevel"/>
    <w:tmpl w:val="59B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E4F1D"/>
    <w:multiLevelType w:val="multilevel"/>
    <w:tmpl w:val="B8B202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D42FFE"/>
    <w:multiLevelType w:val="multilevel"/>
    <w:tmpl w:val="A84C0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9D6AEC"/>
    <w:multiLevelType w:val="multilevel"/>
    <w:tmpl w:val="4D5A0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0824067">
    <w:abstractNumId w:val="3"/>
  </w:num>
  <w:num w:numId="2" w16cid:durableId="573706721">
    <w:abstractNumId w:val="1"/>
    <w:lvlOverride w:ilvl="0">
      <w:lvl w:ilvl="0">
        <w:numFmt w:val="decimal"/>
        <w:lvlText w:val="%1."/>
        <w:lvlJc w:val="left"/>
      </w:lvl>
    </w:lvlOverride>
  </w:num>
  <w:num w:numId="3" w16cid:durableId="602032986">
    <w:abstractNumId w:val="1"/>
    <w:lvlOverride w:ilvl="1">
      <w:lvl w:ilvl="1">
        <w:numFmt w:val="lowerLetter"/>
        <w:lvlText w:val="%2."/>
        <w:lvlJc w:val="left"/>
      </w:lvl>
    </w:lvlOverride>
  </w:num>
  <w:num w:numId="4" w16cid:durableId="254439413">
    <w:abstractNumId w:val="1"/>
    <w:lvlOverride w:ilvl="0">
      <w:lvl w:ilvl="0">
        <w:numFmt w:val="decimal"/>
        <w:lvlText w:val="%1."/>
        <w:lvlJc w:val="left"/>
      </w:lvl>
    </w:lvlOverride>
  </w:num>
  <w:num w:numId="5" w16cid:durableId="693072919">
    <w:abstractNumId w:val="1"/>
    <w:lvlOverride w:ilvl="1">
      <w:lvl w:ilvl="1">
        <w:numFmt w:val="lowerLetter"/>
        <w:lvlText w:val="%2."/>
        <w:lvlJc w:val="left"/>
      </w:lvl>
    </w:lvlOverride>
  </w:num>
  <w:num w:numId="6" w16cid:durableId="867572266">
    <w:abstractNumId w:val="1"/>
    <w:lvlOverride w:ilvl="1">
      <w:lvl w:ilvl="1">
        <w:numFmt w:val="lowerLetter"/>
        <w:lvlText w:val="%2."/>
        <w:lvlJc w:val="left"/>
      </w:lvl>
    </w:lvlOverride>
  </w:num>
  <w:num w:numId="7" w16cid:durableId="81488261">
    <w:abstractNumId w:val="1"/>
    <w:lvlOverride w:ilvl="0">
      <w:lvl w:ilvl="0">
        <w:numFmt w:val="decimal"/>
        <w:lvlText w:val="%1."/>
        <w:lvlJc w:val="left"/>
      </w:lvl>
    </w:lvlOverride>
  </w:num>
  <w:num w:numId="8" w16cid:durableId="100075009">
    <w:abstractNumId w:val="1"/>
    <w:lvlOverride w:ilvl="0">
      <w:lvl w:ilvl="0">
        <w:numFmt w:val="decimal"/>
        <w:lvlText w:val="%1."/>
        <w:lvlJc w:val="left"/>
      </w:lvl>
    </w:lvlOverride>
  </w:num>
  <w:num w:numId="9" w16cid:durableId="2131581378">
    <w:abstractNumId w:val="1"/>
    <w:lvlOverride w:ilvl="0">
      <w:lvl w:ilvl="0">
        <w:numFmt w:val="decimal"/>
        <w:lvlText w:val="%1."/>
        <w:lvlJc w:val="left"/>
      </w:lvl>
    </w:lvlOverride>
  </w:num>
  <w:num w:numId="10" w16cid:durableId="857538">
    <w:abstractNumId w:val="1"/>
    <w:lvlOverride w:ilvl="0">
      <w:lvl w:ilvl="0">
        <w:numFmt w:val="decimal"/>
        <w:lvlText w:val="%1."/>
        <w:lvlJc w:val="left"/>
      </w:lvl>
    </w:lvlOverride>
  </w:num>
  <w:num w:numId="11" w16cid:durableId="635643918">
    <w:abstractNumId w:val="0"/>
  </w:num>
  <w:num w:numId="12" w16cid:durableId="295991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BE"/>
    <w:rsid w:val="00C01A1B"/>
    <w:rsid w:val="00C77BBE"/>
    <w:rsid w:val="00E62DA5"/>
    <w:rsid w:val="00FF6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E8A9"/>
  <w15:chartTrackingRefBased/>
  <w15:docId w15:val="{E5775820-A500-4D1C-B1AD-55E01923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8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798</Words>
  <Characters>4794</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Grabowska, Joanna</dc:creator>
  <cp:keywords/>
  <dc:description/>
  <cp:lastModifiedBy>Grabowska, Joanna</cp:lastModifiedBy>
  <cp:revision>2</cp:revision>
  <dcterms:created xsi:type="dcterms:W3CDTF">2024-04-17T06:29:00Z</dcterms:created>
  <dcterms:modified xsi:type="dcterms:W3CDTF">2024-04-17T06:43:00Z</dcterms:modified>
</cp:coreProperties>
</file>