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DCB" w:rsidRPr="00656DCB" w:rsidRDefault="00656DCB" w:rsidP="00656DCB">
      <w:pPr>
        <w:autoSpaceDE w:val="0"/>
        <w:autoSpaceDN w:val="0"/>
        <w:adjustRightInd w:val="0"/>
        <w:spacing w:after="0" w:line="240" w:lineRule="auto"/>
        <w:jc w:val="center"/>
        <w:rPr>
          <w:rFonts w:ascii="Times New Roman" w:eastAsia="Times New Roman" w:hAnsi="Times New Roman" w:cs="Times New Roman"/>
          <w:b/>
          <w:bCs/>
          <w:caps/>
          <w:lang w:eastAsia="pl-PL"/>
        </w:rPr>
      </w:pPr>
      <w:r w:rsidRPr="00656DCB">
        <w:rPr>
          <w:rFonts w:ascii="Times New Roman" w:eastAsia="Times New Roman" w:hAnsi="Times New Roman" w:cs="Times New Roman"/>
          <w:b/>
          <w:bCs/>
          <w:caps/>
          <w:lang w:eastAsia="pl-PL"/>
        </w:rPr>
        <w:t>Uchwała Nr ....................</w:t>
      </w:r>
      <w:r w:rsidRPr="00656DCB">
        <w:rPr>
          <w:rFonts w:ascii="Times New Roman" w:eastAsia="Times New Roman" w:hAnsi="Times New Roman" w:cs="Times New Roman"/>
          <w:b/>
          <w:bCs/>
          <w:caps/>
          <w:lang w:eastAsia="pl-PL"/>
        </w:rPr>
        <w:br/>
        <w:t>Rady Miasta Chełmna</w:t>
      </w:r>
    </w:p>
    <w:p w:rsidR="00656DCB" w:rsidRPr="00656DCB" w:rsidRDefault="00656DCB" w:rsidP="00656DCB">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sidRPr="00656DCB">
        <w:rPr>
          <w:rFonts w:ascii="Times New Roman" w:eastAsia="Times New Roman" w:hAnsi="Times New Roman" w:cs="Times New Roman"/>
          <w:lang w:eastAsia="pl-PL"/>
        </w:rPr>
        <w:t>z dnia .................... 2024 r.</w:t>
      </w:r>
    </w:p>
    <w:p w:rsidR="00656DCB" w:rsidRPr="00656DCB" w:rsidRDefault="00656DCB" w:rsidP="00656DCB">
      <w:pPr>
        <w:keepNext/>
        <w:autoSpaceDE w:val="0"/>
        <w:autoSpaceDN w:val="0"/>
        <w:adjustRightInd w:val="0"/>
        <w:spacing w:after="480" w:line="240" w:lineRule="auto"/>
        <w:jc w:val="center"/>
        <w:rPr>
          <w:rFonts w:ascii="Times New Roman" w:eastAsia="Times New Roman" w:hAnsi="Times New Roman" w:cs="Times New Roman"/>
          <w:lang w:eastAsia="pl-PL"/>
        </w:rPr>
      </w:pPr>
      <w:r w:rsidRPr="00656DCB">
        <w:rPr>
          <w:rFonts w:ascii="Times New Roman" w:eastAsia="Times New Roman" w:hAnsi="Times New Roman" w:cs="Times New Roman"/>
          <w:b/>
          <w:bCs/>
          <w:lang w:eastAsia="pl-PL"/>
        </w:rPr>
        <w:t>w sprawie miejscowego planu zagospodarowania przestrzennego 7 terenów położonych w Gminie Miasto Chełmno</w:t>
      </w:r>
    </w:p>
    <w:p w:rsidR="00656DCB" w:rsidRPr="00656DCB" w:rsidRDefault="00656DCB" w:rsidP="00656DCB">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656DCB">
        <w:rPr>
          <w:rFonts w:ascii="Times New Roman" w:eastAsia="Times New Roman" w:hAnsi="Times New Roman" w:cs="Times New Roman"/>
          <w:lang w:eastAsia="pl-PL"/>
        </w:rPr>
        <w:t>Na podstawie art. 18 ust. 2 pkt. 5 ustawy z dnia 8 marca 1990 r. o samorządzie gminnym</w:t>
      </w:r>
      <w:r w:rsidRPr="00656DCB">
        <w:rPr>
          <w:rFonts w:ascii="Times New Roman" w:eastAsia="Times New Roman" w:hAnsi="Times New Roman" w:cs="Times New Roman"/>
          <w:lang w:eastAsia="pl-PL"/>
        </w:rPr>
        <w:br/>
        <w:t>(Dz. U. z 2023 r. poz. 40, zm. poz. 572, poz. 1463, poz. 1688.) oraz art. 20 ust. 1 ustawy z dnia 27 marca 2003 r. o planowaniu i zagospodarowaniu przestrzennym (Dz. U. z 2023 r. poz. 977, zm. poz. 1506, poz. 1597, poz. 1688, poz. 1890, poz. 2029, poz. 2739.) Rada Miasta Chełmna uchwala, co następuje:</w:t>
      </w:r>
    </w:p>
    <w:p w:rsidR="00656DCB" w:rsidRPr="00656DCB" w:rsidRDefault="00656DCB" w:rsidP="00656DCB">
      <w:pPr>
        <w:keepNext/>
        <w:keepLines/>
        <w:autoSpaceDE w:val="0"/>
        <w:autoSpaceDN w:val="0"/>
        <w:adjustRightInd w:val="0"/>
        <w:spacing w:after="0" w:line="360" w:lineRule="auto"/>
        <w:jc w:val="center"/>
        <w:rPr>
          <w:rFonts w:ascii="Times New Roman" w:eastAsia="Times New Roman" w:hAnsi="Times New Roman" w:cs="Times New Roman"/>
          <w:lang w:eastAsia="pl-PL"/>
        </w:rPr>
      </w:pPr>
      <w:r w:rsidRPr="00656DCB">
        <w:rPr>
          <w:rFonts w:ascii="Times New Roman" w:eastAsia="Times New Roman" w:hAnsi="Times New Roman" w:cs="Times New Roman"/>
          <w:b/>
          <w:bCs/>
          <w:lang w:eastAsia="pl-PL"/>
        </w:rPr>
        <w:t>Rozdział 1.</w:t>
      </w:r>
      <w:r w:rsidRPr="00656DCB">
        <w:rPr>
          <w:rFonts w:ascii="Times New Roman" w:eastAsia="Times New Roman" w:hAnsi="Times New Roman" w:cs="Times New Roman"/>
          <w:lang w:eastAsia="pl-PL"/>
        </w:rPr>
        <w:br/>
      </w:r>
      <w:r w:rsidRPr="00656DCB">
        <w:rPr>
          <w:rFonts w:ascii="Times New Roman" w:eastAsia="Times New Roman" w:hAnsi="Times New Roman" w:cs="Times New Roman"/>
          <w:b/>
          <w:bCs/>
          <w:lang w:eastAsia="pl-PL"/>
        </w:rPr>
        <w:t>Przepisy ogólne</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 1. </w:t>
      </w:r>
      <w:r w:rsidRPr="00656DCB">
        <w:rPr>
          <w:rFonts w:ascii="Times New Roman" w:eastAsia="Times New Roman" w:hAnsi="Times New Roman" w:cs="Times New Roman"/>
          <w:lang w:eastAsia="pl-PL"/>
        </w:rPr>
        <w:t>1. Uchwala się miejscowy plan zagospodarowania przestrzennego 7 terenów położonych w Gminie Miasto Chełmno, obejmujący tereny określone w uchwale Nr XXXII/221/2021 Rady Miasta Chełmna z dnia 27 stycznia 2021 r., w sprawie przystąpienia do sporządzenia miejscowego planu zagospodarowania przestrzennego 7 terenów położonych w Gminie Miasto Chełmno, zwany dalej „planem”, po stwierdzeniu, że nie narusza on ustaleń Studium uwarunkowań i kierunków zagospodarowania przestrzennego Gminy Miasta Chełmno (Uchwała Nr XLVII/334/2022 Rady Miasta Chełmna z dnia 23 lutego 2022 r.).</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Granice obszaru objętego planem przedstawiono na rysunkach planu, stanowiących załączniki 1-7 do niniejszej uchwały.</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Integralną część uchwały stanowią:</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rysunek planu zatytułowany "Miejscowy plan zagospodarowania przestrzennego 7 terenów położonych w Gminie Miasto Chełmno” w skali 1:1000, wraz z wyrysami ze Studium uwarunkowań i kierunków zagospodarowania przestrzennego Gminy Miasta Chełmno, stanowiący załączniki nr 1-7 do niniejszej uchwały;</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rozstrzygnięcie Rady Miasta Chełmna o sposobie rozpatrzenia uwag wniesionych do projektu planu, stanowiące załącznik nr 8 do niniejszej uchwały;</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rozstrzygnięcie Rady Miasta Chełmna o sposobie realizacji, zapisanych w planie, inwestycji z zakresu infrastruktury technicznej, które należą do zadań własnych gminy oraz zasadach ich finansowania, zgodnie z przepisami o finansach publicznych, stanowiące załącznik nr 9 do niniejszej uchwały;</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dane przestrzenne – plik elektroniczny, stanowiące załącznik nr 10 do niniejszej uchwały.</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 2. </w:t>
      </w:r>
      <w:r w:rsidRPr="00656DCB">
        <w:rPr>
          <w:rFonts w:ascii="Times New Roman" w:eastAsia="Times New Roman" w:hAnsi="Times New Roman" w:cs="Times New Roman"/>
          <w:color w:val="000000"/>
          <w:u w:color="000000"/>
          <w:lang w:eastAsia="pl-PL"/>
        </w:rPr>
        <w:t>Ilekroć w niniejszej uchwale jest mowa o:</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b/>
          <w:bCs/>
          <w:color w:val="000000"/>
          <w:u w:color="000000"/>
          <w:lang w:eastAsia="pl-PL"/>
        </w:rPr>
        <w:t>budynku pomocniczym</w:t>
      </w:r>
      <w:r w:rsidRPr="00656DCB">
        <w:rPr>
          <w:rFonts w:ascii="Times New Roman" w:eastAsia="Times New Roman" w:hAnsi="Times New Roman" w:cs="Times New Roman"/>
          <w:color w:val="000000"/>
          <w:u w:color="000000"/>
          <w:lang w:eastAsia="pl-PL"/>
        </w:rPr>
        <w:t xml:space="preserve"> – należy przez to rozumieć budynek garażowy, budynek gospodarczy lub budynek garażowo-gospodarczy;</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b/>
          <w:bCs/>
          <w:color w:val="000000"/>
          <w:u w:color="000000"/>
          <w:lang w:eastAsia="pl-PL"/>
        </w:rPr>
        <w:t>dachu płaskim</w:t>
      </w:r>
      <w:r w:rsidRPr="00656DCB">
        <w:rPr>
          <w:rFonts w:ascii="Times New Roman" w:eastAsia="Times New Roman" w:hAnsi="Times New Roman" w:cs="Times New Roman"/>
          <w:color w:val="000000"/>
          <w:u w:color="000000"/>
          <w:lang w:eastAsia="pl-PL"/>
        </w:rPr>
        <w:t xml:space="preserve"> – należy przez to rozumieć dach o kącie nachylenia połaci dachowych od 0</w:t>
      </w:r>
      <w:r w:rsidRPr="00656DCB">
        <w:rPr>
          <w:rFonts w:ascii="Times New Roman" w:eastAsia="Times New Roman" w:hAnsi="Times New Roman" w:cs="Times New Roman"/>
          <w:color w:val="000000"/>
          <w:u w:color="000000"/>
          <w:vertAlign w:val="superscript"/>
          <w:lang w:eastAsia="pl-PL"/>
        </w:rPr>
        <w:t>o</w:t>
      </w:r>
      <w:r w:rsidRPr="00656DCB">
        <w:rPr>
          <w:rFonts w:ascii="Times New Roman" w:eastAsia="Times New Roman" w:hAnsi="Times New Roman" w:cs="Times New Roman"/>
          <w:color w:val="000000"/>
          <w:u w:color="000000"/>
          <w:lang w:eastAsia="pl-PL"/>
        </w:rPr>
        <w:t xml:space="preserve"> do 12</w:t>
      </w:r>
      <w:r w:rsidRPr="00656DCB">
        <w:rPr>
          <w:rFonts w:ascii="Times New Roman" w:eastAsia="Times New Roman" w:hAnsi="Times New Roman" w:cs="Times New Roman"/>
          <w:color w:val="000000"/>
          <w:u w:color="000000"/>
          <w:vertAlign w:val="superscript"/>
          <w:lang w:eastAsia="pl-PL"/>
        </w:rPr>
        <w:t>o</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b/>
          <w:bCs/>
          <w:color w:val="000000"/>
          <w:u w:color="000000"/>
          <w:lang w:eastAsia="pl-PL"/>
        </w:rPr>
        <w:t>dachu stromym</w:t>
      </w:r>
      <w:r w:rsidRPr="00656DCB">
        <w:rPr>
          <w:rFonts w:ascii="Times New Roman" w:eastAsia="Times New Roman" w:hAnsi="Times New Roman" w:cs="Times New Roman"/>
          <w:color w:val="000000"/>
          <w:u w:color="000000"/>
          <w:lang w:eastAsia="pl-PL"/>
        </w:rPr>
        <w:t xml:space="preserve"> –  należy przez to rozumieć dach dwuspadowy o kącie nachylenia połaci dachowych powyżej 30</w:t>
      </w:r>
      <w:r w:rsidRPr="00656DCB">
        <w:rPr>
          <w:rFonts w:ascii="Times New Roman" w:eastAsia="Times New Roman" w:hAnsi="Times New Roman" w:cs="Times New Roman"/>
          <w:color w:val="000000"/>
          <w:u w:color="000000"/>
          <w:vertAlign w:val="superscript"/>
          <w:lang w:eastAsia="pl-PL"/>
        </w:rPr>
        <w:t>o</w:t>
      </w:r>
      <w:r w:rsidRPr="00656DCB">
        <w:rPr>
          <w:rFonts w:ascii="Times New Roman" w:eastAsia="Times New Roman" w:hAnsi="Times New Roman" w:cs="Times New Roman"/>
          <w:color w:val="000000"/>
          <w:u w:color="000000"/>
          <w:lang w:eastAsia="pl-PL"/>
        </w:rPr>
        <w:t xml:space="preserve"> do 45</w:t>
      </w:r>
      <w:r w:rsidRPr="00656DCB">
        <w:rPr>
          <w:rFonts w:ascii="Times New Roman" w:eastAsia="Times New Roman" w:hAnsi="Times New Roman" w:cs="Times New Roman"/>
          <w:color w:val="000000"/>
          <w:u w:color="000000"/>
          <w:vertAlign w:val="superscript"/>
          <w:lang w:eastAsia="pl-PL"/>
        </w:rPr>
        <w:t>o</w:t>
      </w:r>
      <w:r w:rsidRPr="00656DCB">
        <w:rPr>
          <w:rFonts w:ascii="Times New Roman" w:eastAsia="Times New Roman" w:hAnsi="Times New Roman" w:cs="Times New Roman"/>
          <w:color w:val="000000"/>
          <w:u w:color="000000"/>
          <w:lang w:eastAsia="pl-PL"/>
        </w:rPr>
        <w:t xml:space="preserve"> lub dach wielospadowy o kącie nachylenia połaci dachowych powyżej 12</w:t>
      </w:r>
      <w:r w:rsidRPr="00656DCB">
        <w:rPr>
          <w:rFonts w:ascii="Times New Roman" w:eastAsia="Times New Roman" w:hAnsi="Times New Roman" w:cs="Times New Roman"/>
          <w:color w:val="000000"/>
          <w:u w:color="000000"/>
          <w:vertAlign w:val="superscript"/>
          <w:lang w:eastAsia="pl-PL"/>
        </w:rPr>
        <w:t>o</w:t>
      </w:r>
      <w:r w:rsidRPr="00656DCB">
        <w:rPr>
          <w:rFonts w:ascii="Times New Roman" w:eastAsia="Times New Roman" w:hAnsi="Times New Roman" w:cs="Times New Roman"/>
          <w:color w:val="000000"/>
          <w:u w:color="000000"/>
          <w:lang w:eastAsia="pl-PL"/>
        </w:rPr>
        <w:t xml:space="preserve"> do 45</w:t>
      </w:r>
      <w:r w:rsidRPr="00656DCB">
        <w:rPr>
          <w:rFonts w:ascii="Times New Roman" w:eastAsia="Times New Roman" w:hAnsi="Times New Roman" w:cs="Times New Roman"/>
          <w:color w:val="000000"/>
          <w:u w:color="000000"/>
          <w:vertAlign w:val="superscript"/>
          <w:lang w:eastAsia="pl-PL"/>
        </w:rPr>
        <w:t>o</w:t>
      </w:r>
      <w:r w:rsidRPr="00656DCB">
        <w:rPr>
          <w:rFonts w:ascii="Times New Roman" w:eastAsia="Times New Roman" w:hAnsi="Times New Roman" w:cs="Times New Roman"/>
          <w:color w:val="000000"/>
          <w:u w:color="000000"/>
          <w:lang w:eastAsia="pl-PL"/>
        </w:rPr>
        <w:t>, z symetrycznym kątem spadku głównych połaci dachowych;</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b/>
          <w:bCs/>
          <w:color w:val="000000"/>
          <w:u w:color="000000"/>
          <w:lang w:eastAsia="pl-PL"/>
        </w:rPr>
        <w:t>nieprzekraczalnej linii zabudowy</w:t>
      </w:r>
      <w:r w:rsidRPr="00656DCB">
        <w:rPr>
          <w:rFonts w:ascii="Times New Roman" w:eastAsia="Times New Roman" w:hAnsi="Times New Roman" w:cs="Times New Roman"/>
          <w:color w:val="000000"/>
          <w:u w:color="000000"/>
          <w:lang w:eastAsia="pl-PL"/>
        </w:rPr>
        <w:t xml:space="preserve"> - należy przez to rozumieć linię określającą najmniejszą odległość od linii rozgraniczającej terenu, w jakiej mogą być sytuowane ściany budynków;</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b/>
          <w:bCs/>
          <w:color w:val="000000"/>
          <w:u w:color="000000"/>
          <w:lang w:eastAsia="pl-PL"/>
        </w:rPr>
        <w:t xml:space="preserve">obowiązującej linii zabudowy </w:t>
      </w:r>
      <w:r w:rsidRPr="00656DCB">
        <w:rPr>
          <w:rFonts w:ascii="Times New Roman" w:eastAsia="Times New Roman" w:hAnsi="Times New Roman" w:cs="Times New Roman"/>
          <w:color w:val="000000"/>
          <w:u w:color="000000"/>
          <w:lang w:eastAsia="pl-PL"/>
        </w:rPr>
        <w:t xml:space="preserve">- należy przez to rozumieć linię, na której nakazuje się sytuować minimum 50% długości ściany elewacji budynku, przy czym linia ta będzie linią nieprzekraczalną dla budynków pomocniczych. W przypadku działek narożnych, gdzie występują dwie obowiązujące linie zabudowy, nakazuje się sytuować minimum 50% długości ściany elewacji budynku na jednej z nich, a drugą z nich należy traktować jako nieprzekraczalną linię zabudowy; </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6) </w:t>
      </w:r>
      <w:r w:rsidRPr="00656DCB">
        <w:rPr>
          <w:rFonts w:ascii="Times New Roman" w:eastAsia="Times New Roman" w:hAnsi="Times New Roman" w:cs="Times New Roman"/>
          <w:b/>
          <w:bCs/>
          <w:color w:val="000000"/>
          <w:u w:color="000000"/>
          <w:lang w:eastAsia="pl-PL"/>
        </w:rPr>
        <w:t xml:space="preserve">obiektach kubaturowych – </w:t>
      </w:r>
      <w:r w:rsidRPr="00656DCB">
        <w:rPr>
          <w:rFonts w:ascii="Times New Roman" w:eastAsia="Times New Roman" w:hAnsi="Times New Roman" w:cs="Times New Roman"/>
          <w:color w:val="000000"/>
          <w:u w:color="000000"/>
          <w:lang w:eastAsia="pl-PL"/>
        </w:rPr>
        <w:t>należy przez to rozumieć wszelkie budowle i budynki nie będące obiektami liniowymi;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7) </w:t>
      </w:r>
      <w:r w:rsidRPr="00656DCB">
        <w:rPr>
          <w:rFonts w:ascii="Times New Roman" w:eastAsia="Times New Roman" w:hAnsi="Times New Roman" w:cs="Times New Roman"/>
          <w:b/>
          <w:bCs/>
          <w:color w:val="000000"/>
          <w:u w:color="000000"/>
          <w:lang w:eastAsia="pl-PL"/>
        </w:rPr>
        <w:t xml:space="preserve">powierzchni zabudowy – </w:t>
      </w:r>
      <w:r w:rsidRPr="00656DCB">
        <w:rPr>
          <w:rFonts w:ascii="Times New Roman" w:eastAsia="Times New Roman" w:hAnsi="Times New Roman" w:cs="Times New Roman"/>
          <w:color w:val="000000"/>
          <w:u w:color="000000"/>
          <w:lang w:eastAsia="pl-PL"/>
        </w:rPr>
        <w:t>rozumie się przez to powierzchnię zabudowy wszystkich budynków zlokalizowanych na działce. Do powierzchni zabudowy nie wlicza się:</w:t>
      </w:r>
    </w:p>
    <w:p w:rsidR="00656DCB" w:rsidRPr="00656DCB" w:rsidRDefault="00656DCB" w:rsidP="00656DCB">
      <w:pPr>
        <w:keepLines/>
        <w:autoSpaceDE w:val="0"/>
        <w:autoSpaceDN w:val="0"/>
        <w:adjustRightInd w:val="0"/>
        <w:spacing w:before="120" w:after="120" w:line="240" w:lineRule="auto"/>
        <w:ind w:left="567" w:hanging="113"/>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 </w:t>
      </w:r>
      <w:r w:rsidRPr="00656DCB">
        <w:rPr>
          <w:rFonts w:ascii="Times New Roman" w:eastAsia="Times New Roman" w:hAnsi="Times New Roman" w:cs="Times New Roman"/>
          <w:color w:val="000000"/>
          <w:u w:color="000000"/>
          <w:lang w:eastAsia="pl-PL"/>
        </w:rPr>
        <w:t>powierzchni obiektów budowlanych ani ich części położonych poniżej poziomu terenu,</w:t>
      </w:r>
    </w:p>
    <w:p w:rsidR="00656DCB" w:rsidRPr="00656DCB" w:rsidRDefault="00656DCB" w:rsidP="00656DCB">
      <w:pPr>
        <w:keepLines/>
        <w:autoSpaceDE w:val="0"/>
        <w:autoSpaceDN w:val="0"/>
        <w:adjustRightInd w:val="0"/>
        <w:spacing w:before="120" w:after="120" w:line="240" w:lineRule="auto"/>
        <w:ind w:left="567" w:hanging="113"/>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 </w:t>
      </w:r>
      <w:r w:rsidRPr="00656DCB">
        <w:rPr>
          <w:rFonts w:ascii="Times New Roman" w:eastAsia="Times New Roman" w:hAnsi="Times New Roman" w:cs="Times New Roman"/>
          <w:color w:val="000000"/>
          <w:u w:color="000000"/>
          <w:lang w:eastAsia="pl-PL"/>
        </w:rPr>
        <w:t>powierzchni elementów drugorzędnych, np. schodów zewnętrznych, ramp zewnętrznych, daszków, markiz, występów dachowych, oświetlenia zewnętrznego,</w:t>
      </w:r>
    </w:p>
    <w:p w:rsidR="00656DCB" w:rsidRPr="00656DCB" w:rsidRDefault="00656DCB" w:rsidP="00656DCB">
      <w:pPr>
        <w:keepLines/>
        <w:autoSpaceDE w:val="0"/>
        <w:autoSpaceDN w:val="0"/>
        <w:adjustRightInd w:val="0"/>
        <w:spacing w:before="120" w:after="120" w:line="240" w:lineRule="auto"/>
        <w:ind w:left="567" w:hanging="113"/>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 </w:t>
      </w:r>
      <w:r w:rsidRPr="00656DCB">
        <w:rPr>
          <w:rFonts w:ascii="Times New Roman" w:eastAsia="Times New Roman" w:hAnsi="Times New Roman" w:cs="Times New Roman"/>
          <w:color w:val="000000"/>
          <w:u w:color="000000"/>
          <w:lang w:eastAsia="pl-PL"/>
        </w:rPr>
        <w:t>powierzchni zajmowanej przez wydzielone obiekty pomocnicze (np. szklarnie, altany),</w:t>
      </w:r>
    </w:p>
    <w:p w:rsidR="00656DCB" w:rsidRPr="00656DCB" w:rsidRDefault="00656DCB" w:rsidP="00656DCB">
      <w:pPr>
        <w:keepLines/>
        <w:autoSpaceDE w:val="0"/>
        <w:autoSpaceDN w:val="0"/>
        <w:adjustRightInd w:val="0"/>
        <w:spacing w:before="120" w:after="120" w:line="240" w:lineRule="auto"/>
        <w:ind w:left="567" w:hanging="113"/>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 </w:t>
      </w:r>
      <w:r w:rsidRPr="00656DCB">
        <w:rPr>
          <w:rFonts w:ascii="Times New Roman" w:eastAsia="Times New Roman" w:hAnsi="Times New Roman" w:cs="Times New Roman"/>
          <w:color w:val="000000"/>
          <w:u w:color="000000"/>
          <w:lang w:eastAsia="pl-PL"/>
        </w:rPr>
        <w:t>tarasów i powierzchni utwardzonych;</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8) </w:t>
      </w:r>
      <w:r w:rsidRPr="00656DCB">
        <w:rPr>
          <w:rFonts w:ascii="Times New Roman" w:eastAsia="Times New Roman" w:hAnsi="Times New Roman" w:cs="Times New Roman"/>
          <w:b/>
          <w:bCs/>
          <w:color w:val="000000"/>
          <w:u w:color="000000"/>
          <w:lang w:eastAsia="pl-PL"/>
        </w:rPr>
        <w:t xml:space="preserve">usługach nieuciążliwych – </w:t>
      </w:r>
      <w:r w:rsidRPr="00656DCB">
        <w:rPr>
          <w:rFonts w:ascii="Times New Roman" w:eastAsia="Times New Roman" w:hAnsi="Times New Roman" w:cs="Times New Roman"/>
          <w:color w:val="000000"/>
          <w:u w:color="000000"/>
          <w:lang w:eastAsia="pl-PL"/>
        </w:rPr>
        <w:t xml:space="preserve">należy przez to rozumieć wszelkiego rodzaju usługi, w tym handel oraz rzemiosło, których oddziaływanie nie wykracza poza granice nieruchomości, na której jest prowadzona; do usług nieuciążliwych nie zalicza się: </w:t>
      </w:r>
    </w:p>
    <w:p w:rsidR="00656DCB" w:rsidRPr="00656DCB" w:rsidRDefault="00656DCB" w:rsidP="00656DCB">
      <w:pPr>
        <w:keepLines/>
        <w:autoSpaceDE w:val="0"/>
        <w:autoSpaceDN w:val="0"/>
        <w:adjustRightInd w:val="0"/>
        <w:spacing w:before="120" w:after="120" w:line="240" w:lineRule="auto"/>
        <w:ind w:left="567" w:hanging="113"/>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 </w:t>
      </w:r>
      <w:r w:rsidRPr="00656DCB">
        <w:rPr>
          <w:rFonts w:ascii="Times New Roman" w:eastAsia="Times New Roman" w:hAnsi="Times New Roman" w:cs="Times New Roman"/>
          <w:color w:val="000000"/>
          <w:u w:color="000000"/>
          <w:lang w:eastAsia="pl-PL"/>
        </w:rPr>
        <w:t>handlu i składowania materiałów sypkich takich jak: węgiel, kruszywa, gruz i inne,</w:t>
      </w:r>
    </w:p>
    <w:p w:rsidR="00656DCB" w:rsidRPr="00656DCB" w:rsidRDefault="00656DCB" w:rsidP="00656DCB">
      <w:pPr>
        <w:keepLines/>
        <w:autoSpaceDE w:val="0"/>
        <w:autoSpaceDN w:val="0"/>
        <w:adjustRightInd w:val="0"/>
        <w:spacing w:before="120" w:after="120" w:line="240" w:lineRule="auto"/>
        <w:ind w:left="567" w:hanging="113"/>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 </w:t>
      </w:r>
      <w:r w:rsidRPr="00656DCB">
        <w:rPr>
          <w:rFonts w:ascii="Times New Roman" w:eastAsia="Times New Roman" w:hAnsi="Times New Roman" w:cs="Times New Roman"/>
          <w:color w:val="000000"/>
          <w:u w:color="000000"/>
          <w:lang w:eastAsia="pl-PL"/>
        </w:rPr>
        <w:t>usług związanych z przechowywaniem i spopielaniem zwłok,</w:t>
      </w:r>
    </w:p>
    <w:p w:rsidR="00656DCB" w:rsidRPr="00656DCB" w:rsidRDefault="00656DCB" w:rsidP="00656DCB">
      <w:pPr>
        <w:keepLines/>
        <w:autoSpaceDE w:val="0"/>
        <w:autoSpaceDN w:val="0"/>
        <w:adjustRightInd w:val="0"/>
        <w:spacing w:before="120" w:after="120" w:line="240" w:lineRule="auto"/>
        <w:ind w:left="567" w:hanging="113"/>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 </w:t>
      </w:r>
      <w:r w:rsidRPr="00656DCB">
        <w:rPr>
          <w:rFonts w:ascii="Times New Roman" w:eastAsia="Times New Roman" w:hAnsi="Times New Roman" w:cs="Times New Roman"/>
          <w:color w:val="000000"/>
          <w:u w:color="000000"/>
          <w:lang w:eastAsia="pl-PL"/>
        </w:rPr>
        <w:t>skupów złomu, tworzyw sztucznych oraz innych materiałów do recyklingu.</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 3. </w:t>
      </w:r>
      <w:r w:rsidRPr="00656DCB">
        <w:rPr>
          <w:rFonts w:ascii="Times New Roman" w:eastAsia="Times New Roman" w:hAnsi="Times New Roman" w:cs="Times New Roman"/>
          <w:color w:val="000000"/>
          <w:u w:color="000000"/>
          <w:lang w:eastAsia="pl-PL"/>
        </w:rPr>
        <w:t>W zakresie przeznaczenia terenów oraz linii rozgraniczających tereny o różnym przeznaczeniu lub różnych zasadach zagospodarowania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tereny zabudowy:</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 xml:space="preserve">mieszkaniowej jednorodzinnej, oznaczone symbolami: </w:t>
      </w:r>
      <w:r w:rsidRPr="00656DCB">
        <w:rPr>
          <w:rFonts w:ascii="Times New Roman" w:eastAsia="Times New Roman" w:hAnsi="Times New Roman" w:cs="Times New Roman"/>
          <w:b/>
          <w:bCs/>
          <w:color w:val="000000"/>
          <w:u w:color="000000"/>
          <w:lang w:eastAsia="pl-PL"/>
        </w:rPr>
        <w:t>1MN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2MN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3MN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4MN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5MN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6MN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7MN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8MN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9MN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10MN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11MN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12MN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13MN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14MN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15MN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16MN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17MN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18MN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19MN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20MN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21MN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22MN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23MN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24MN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25MN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26MN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27MN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28MN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29MN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30MN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31MN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32MN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33MN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34MN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35MN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36MN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37MN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38MN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39MN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40MN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41MN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42MN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43MN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44MN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45MN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46MN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47MN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48MN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49MN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50MN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51MN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52MN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53MN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54MN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55MN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56MN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57MN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58MN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59MN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60MN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61MN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62MN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63MN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64MN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65MN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66MN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67MN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68MN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69MN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70MN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71MN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72MN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73MN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74MN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75MN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76MN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77MN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78MN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79MN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80MN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81MN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82MN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83MN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84MN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85MN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86MN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87MN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88MN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89MN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90MN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91MN</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 xml:space="preserve">mieszkaniowej jednorodzinnej lub usługowej, oznaczone symbolami: </w:t>
      </w:r>
      <w:r w:rsidRPr="00656DCB">
        <w:rPr>
          <w:rFonts w:ascii="Times New Roman" w:eastAsia="Times New Roman" w:hAnsi="Times New Roman" w:cs="Times New Roman"/>
          <w:b/>
          <w:bCs/>
          <w:color w:val="000000"/>
          <w:u w:color="000000"/>
          <w:lang w:eastAsia="pl-PL"/>
        </w:rPr>
        <w:t>1MN/U</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2MN/U</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3MN/U</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4MN/U</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5MN/U</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6MN/U</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7MN/U</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8MN/U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9MN/U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10MN/U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11MN/U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12MN/U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13MN/U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14MN/U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15MN/U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16MN/U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17MN/U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18MN/U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19MN/U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20MN/U</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 xml:space="preserve">mieszkaniowej wielorodzinnej, oznaczone symbolami: </w:t>
      </w:r>
      <w:r w:rsidRPr="00656DCB">
        <w:rPr>
          <w:rFonts w:ascii="Times New Roman" w:eastAsia="Times New Roman" w:hAnsi="Times New Roman" w:cs="Times New Roman"/>
          <w:b/>
          <w:bCs/>
          <w:color w:val="000000"/>
          <w:u w:color="000000"/>
          <w:lang w:eastAsia="pl-PL"/>
        </w:rPr>
        <w:t>1MW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2MW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3MW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4MW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5MW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6MW</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7MW</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8MW</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9MW</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 xml:space="preserve">mieszkaniowej wielorodzinnej lub usługowej, oznaczone symbolami: </w:t>
      </w:r>
      <w:r w:rsidRPr="00656DCB">
        <w:rPr>
          <w:rFonts w:ascii="Times New Roman" w:eastAsia="Times New Roman" w:hAnsi="Times New Roman" w:cs="Times New Roman"/>
          <w:b/>
          <w:bCs/>
          <w:color w:val="000000"/>
          <w:u w:color="000000"/>
          <w:lang w:eastAsia="pl-PL"/>
        </w:rPr>
        <w:t>1MW/U</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2MW/U</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3MW/U</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4MW/U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5MW/U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6MW/U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7MW/U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8MW/U</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 xml:space="preserve">usługowej, oznaczone symbolami: </w:t>
      </w:r>
      <w:r w:rsidRPr="00656DCB">
        <w:rPr>
          <w:rFonts w:ascii="Times New Roman" w:eastAsia="Times New Roman" w:hAnsi="Times New Roman" w:cs="Times New Roman"/>
          <w:b/>
          <w:bCs/>
          <w:color w:val="000000"/>
          <w:u w:color="000000"/>
          <w:lang w:eastAsia="pl-PL"/>
        </w:rPr>
        <w:t>1U</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2U</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3U</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4U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7U</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8U</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9U</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10U</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 xml:space="preserve">usługowej w zieleni urządzonej, oznaczony symbolem: </w:t>
      </w:r>
      <w:r w:rsidRPr="00656DCB">
        <w:rPr>
          <w:rFonts w:ascii="Times New Roman" w:eastAsia="Times New Roman" w:hAnsi="Times New Roman" w:cs="Times New Roman"/>
          <w:b/>
          <w:bCs/>
          <w:color w:val="000000"/>
          <w:u w:color="000000"/>
          <w:lang w:eastAsia="pl-PL"/>
        </w:rPr>
        <w:t>1U/ZP</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 xml:space="preserve">usługowej – usług sakralnych, oznaczone symbolami: </w:t>
      </w:r>
      <w:r w:rsidRPr="00656DCB">
        <w:rPr>
          <w:rFonts w:ascii="Times New Roman" w:eastAsia="Times New Roman" w:hAnsi="Times New Roman" w:cs="Times New Roman"/>
          <w:b/>
          <w:bCs/>
          <w:color w:val="000000"/>
          <w:u w:color="000000"/>
          <w:lang w:eastAsia="pl-PL"/>
        </w:rPr>
        <w:t>1Uk</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2Uk</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 xml:space="preserve">usługowej - usług sportu i rekreacji, oznaczone symbolami: </w:t>
      </w:r>
      <w:r w:rsidRPr="00656DCB">
        <w:rPr>
          <w:rFonts w:ascii="Times New Roman" w:eastAsia="Times New Roman" w:hAnsi="Times New Roman" w:cs="Times New Roman"/>
          <w:b/>
          <w:bCs/>
          <w:color w:val="000000"/>
          <w:u w:color="000000"/>
          <w:lang w:eastAsia="pl-PL"/>
        </w:rPr>
        <w:t>1US</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2US</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3US</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 xml:space="preserve">obiektów produkcyjnych, składów, magazynów lub zabudowy usługowej, oznaczone symbolami: </w:t>
      </w:r>
      <w:r w:rsidRPr="00656DCB">
        <w:rPr>
          <w:rFonts w:ascii="Times New Roman" w:eastAsia="Times New Roman" w:hAnsi="Times New Roman" w:cs="Times New Roman"/>
          <w:b/>
          <w:bCs/>
          <w:color w:val="000000"/>
          <w:u w:color="000000"/>
          <w:lang w:eastAsia="pl-PL"/>
        </w:rPr>
        <w:t>1P/U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2P/U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3P/U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4P/U</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tereny wód i zieleni:</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 xml:space="preserve">ogrodów działkowych, oznaczone symbolami: </w:t>
      </w:r>
      <w:r w:rsidRPr="00656DCB">
        <w:rPr>
          <w:rFonts w:ascii="Times New Roman" w:eastAsia="Times New Roman" w:hAnsi="Times New Roman" w:cs="Times New Roman"/>
          <w:b/>
          <w:bCs/>
          <w:color w:val="000000"/>
          <w:u w:color="000000"/>
          <w:lang w:eastAsia="pl-PL"/>
        </w:rPr>
        <w:t>1ZD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2ZD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3ZD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4ZD</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5ZD</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 xml:space="preserve">wód powierzchniowych śródlądowych, oznaczone symbolami: </w:t>
      </w:r>
      <w:r w:rsidRPr="00656DCB">
        <w:rPr>
          <w:rFonts w:ascii="Times New Roman" w:eastAsia="Times New Roman" w:hAnsi="Times New Roman" w:cs="Times New Roman"/>
          <w:b/>
          <w:bCs/>
          <w:color w:val="000000"/>
          <w:u w:color="000000"/>
          <w:lang w:eastAsia="pl-PL"/>
        </w:rPr>
        <w:t>1WS</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2WS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3WS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4WS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5WS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6WS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7WS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8WS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9WS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10WS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11WS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12WS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13WS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14WS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15WS</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 xml:space="preserve">zieleni urządzonej, oznaczone symbolami: </w:t>
      </w:r>
      <w:r w:rsidRPr="00656DCB">
        <w:rPr>
          <w:rFonts w:ascii="Times New Roman" w:eastAsia="Times New Roman" w:hAnsi="Times New Roman" w:cs="Times New Roman"/>
          <w:b/>
          <w:bCs/>
          <w:color w:val="000000"/>
          <w:u w:color="000000"/>
          <w:lang w:eastAsia="pl-PL"/>
        </w:rPr>
        <w:t>1ZP</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2ZP</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3ZP</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4ZP</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5ZP</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6ZP</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7ZP</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8ZP</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9ZP</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10ZP</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11ZP</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12ZP</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13ZP</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14ZP</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15ZP</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16ZP</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17ZP</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d) </w:t>
      </w:r>
      <w:r w:rsidRPr="00656DCB">
        <w:rPr>
          <w:rFonts w:ascii="Times New Roman" w:eastAsia="Times New Roman" w:hAnsi="Times New Roman" w:cs="Times New Roman"/>
          <w:color w:val="000000"/>
          <w:u w:color="000000"/>
          <w:lang w:eastAsia="pl-PL"/>
        </w:rPr>
        <w:t xml:space="preserve">zieleni otwartej, oznaczone symbolami: </w:t>
      </w:r>
      <w:r w:rsidRPr="00656DCB">
        <w:rPr>
          <w:rFonts w:ascii="Times New Roman" w:eastAsia="Times New Roman" w:hAnsi="Times New Roman" w:cs="Times New Roman"/>
          <w:b/>
          <w:bCs/>
          <w:color w:val="000000"/>
          <w:u w:color="000000"/>
          <w:lang w:eastAsia="pl-PL"/>
        </w:rPr>
        <w:t>1ZO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9ZO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10ZO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11ZO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12ZO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13ZO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14ZO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15ZO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16ZO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17ZO</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18ZO</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19ZO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20ZO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21ZO</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 xml:space="preserve">zieleni otwartej i wód powierzchniowych śródlądowych, oznaczony symbolem: </w:t>
      </w:r>
      <w:r w:rsidRPr="00656DCB">
        <w:rPr>
          <w:rFonts w:ascii="Times New Roman" w:eastAsia="Times New Roman" w:hAnsi="Times New Roman" w:cs="Times New Roman"/>
          <w:b/>
          <w:bCs/>
          <w:color w:val="000000"/>
          <w:u w:color="000000"/>
          <w:lang w:eastAsia="pl-PL"/>
        </w:rPr>
        <w:t>1ZO/WS</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 xml:space="preserve">zieleni izolacyjnej, oznaczony symbolem: </w:t>
      </w:r>
      <w:r w:rsidRPr="00656DCB">
        <w:rPr>
          <w:rFonts w:ascii="Times New Roman" w:eastAsia="Times New Roman" w:hAnsi="Times New Roman" w:cs="Times New Roman"/>
          <w:b/>
          <w:bCs/>
          <w:color w:val="000000"/>
          <w:u w:color="000000"/>
          <w:lang w:eastAsia="pl-PL"/>
        </w:rPr>
        <w:t>1ZI</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 xml:space="preserve">lasów, oznaczone symbolami: </w:t>
      </w:r>
      <w:r w:rsidRPr="00656DCB">
        <w:rPr>
          <w:rFonts w:ascii="Times New Roman" w:eastAsia="Times New Roman" w:hAnsi="Times New Roman" w:cs="Times New Roman"/>
          <w:b/>
          <w:bCs/>
          <w:color w:val="000000"/>
          <w:u w:color="000000"/>
          <w:lang w:eastAsia="pl-PL"/>
        </w:rPr>
        <w:t>1ZL</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2ZL</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3ZL</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4ZL</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5ZL</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6ZL</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7ZL</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8ZL</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9ZL</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 xml:space="preserve">tereny cmentarza, oznaczone symbolami: </w:t>
      </w:r>
      <w:r w:rsidRPr="00656DCB">
        <w:rPr>
          <w:rFonts w:ascii="Times New Roman" w:eastAsia="Times New Roman" w:hAnsi="Times New Roman" w:cs="Times New Roman"/>
          <w:b/>
          <w:bCs/>
          <w:color w:val="000000"/>
          <w:u w:color="000000"/>
          <w:lang w:eastAsia="pl-PL"/>
        </w:rPr>
        <w:t>1ZC</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2ZC</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 xml:space="preserve">tereny infrastruktury wytwarzania energii elektrycznej z odnawialnych źródeł energii – fotowoltaika, oznaczone symbolami: </w:t>
      </w:r>
      <w:r w:rsidRPr="00656DCB">
        <w:rPr>
          <w:rFonts w:ascii="Times New Roman" w:eastAsia="Times New Roman" w:hAnsi="Times New Roman" w:cs="Times New Roman"/>
          <w:b/>
          <w:bCs/>
          <w:color w:val="000000"/>
          <w:u w:color="000000"/>
          <w:lang w:eastAsia="pl-PL"/>
        </w:rPr>
        <w:t>1EF</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2EF</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 xml:space="preserve">tereny rolnicze, oznaczone symbolami: </w:t>
      </w:r>
      <w:r w:rsidRPr="00656DCB">
        <w:rPr>
          <w:rFonts w:ascii="Times New Roman" w:eastAsia="Times New Roman" w:hAnsi="Times New Roman" w:cs="Times New Roman"/>
          <w:b/>
          <w:bCs/>
          <w:color w:val="000000"/>
          <w:u w:color="000000"/>
          <w:lang w:eastAsia="pl-PL"/>
        </w:rPr>
        <w:t>1R</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2R</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3R</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4R</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tereny infrastruktury technicznej: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 xml:space="preserve">urządzeń wodociągowych, oznaczone symbolami: </w:t>
      </w:r>
      <w:r w:rsidRPr="00656DCB">
        <w:rPr>
          <w:rFonts w:ascii="Times New Roman" w:eastAsia="Times New Roman" w:hAnsi="Times New Roman" w:cs="Times New Roman"/>
          <w:b/>
          <w:bCs/>
          <w:color w:val="000000"/>
          <w:u w:color="000000"/>
          <w:lang w:eastAsia="pl-PL"/>
        </w:rPr>
        <w:t>1IT-W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2IT-W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3IT-W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4IT-W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5IT-W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6IT-W</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7IT-W</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8IT-W</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9IT-W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10IT-W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11IT-W</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 xml:space="preserve">składowania odpadów, oznaczony symbolem: </w:t>
      </w:r>
      <w:r w:rsidRPr="00656DCB">
        <w:rPr>
          <w:rFonts w:ascii="Times New Roman" w:eastAsia="Times New Roman" w:hAnsi="Times New Roman" w:cs="Times New Roman"/>
          <w:b/>
          <w:bCs/>
          <w:color w:val="000000"/>
          <w:u w:color="000000"/>
          <w:lang w:eastAsia="pl-PL"/>
        </w:rPr>
        <w:t>1O</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7) </w:t>
      </w:r>
      <w:r w:rsidRPr="00656DCB">
        <w:rPr>
          <w:rFonts w:ascii="Times New Roman" w:eastAsia="Times New Roman" w:hAnsi="Times New Roman" w:cs="Times New Roman"/>
          <w:color w:val="000000"/>
          <w:u w:color="000000"/>
          <w:lang w:eastAsia="pl-PL"/>
        </w:rPr>
        <w:t>tereny komunikacji:</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 xml:space="preserve">dróg publicznych – klasy głównej ruchu przyspieszonego, oznaczony symbolem: </w:t>
      </w:r>
      <w:r w:rsidRPr="00656DCB">
        <w:rPr>
          <w:rFonts w:ascii="Times New Roman" w:eastAsia="Times New Roman" w:hAnsi="Times New Roman" w:cs="Times New Roman"/>
          <w:b/>
          <w:bCs/>
          <w:color w:val="000000"/>
          <w:u w:color="000000"/>
          <w:lang w:eastAsia="pl-PL"/>
        </w:rPr>
        <w:t>1KDGP</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 xml:space="preserve">dróg publicznych – klasy zbiorczej, oznaczone symbolami: </w:t>
      </w:r>
      <w:r w:rsidRPr="00656DCB">
        <w:rPr>
          <w:rFonts w:ascii="Times New Roman" w:eastAsia="Times New Roman" w:hAnsi="Times New Roman" w:cs="Times New Roman"/>
          <w:b/>
          <w:bCs/>
          <w:color w:val="000000"/>
          <w:u w:color="000000"/>
          <w:lang w:eastAsia="pl-PL"/>
        </w:rPr>
        <w:t>1KDZ</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2KDZ</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3KDZ</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4KDZ</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5KDZ</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6KDZ</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7KDZ</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8KDZ</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9KDZ</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10KDZ</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11KDZ</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 xml:space="preserve">dróg publicznych – klasy lokalnej, oznaczone symbolami: </w:t>
      </w:r>
      <w:r w:rsidRPr="00656DCB">
        <w:rPr>
          <w:rFonts w:ascii="Times New Roman" w:eastAsia="Times New Roman" w:hAnsi="Times New Roman" w:cs="Times New Roman"/>
          <w:b/>
          <w:bCs/>
          <w:color w:val="000000"/>
          <w:u w:color="000000"/>
          <w:lang w:eastAsia="pl-PL"/>
        </w:rPr>
        <w:t>1KDL</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2KDL</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3KDL</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4KDL</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5KDL</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6KDL</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7KDL</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8KDL</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9KDL</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10KDL</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11KDL</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12KDL</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13KDL</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14KDL</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15KDL</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dróg publicznych – klasy dojazdowej, oznaczone symbolami:</w:t>
      </w:r>
      <w:r w:rsidRPr="00656DCB">
        <w:rPr>
          <w:rFonts w:ascii="Times New Roman" w:eastAsia="Times New Roman" w:hAnsi="Times New Roman" w:cs="Times New Roman"/>
          <w:b/>
          <w:bCs/>
          <w:color w:val="000000"/>
          <w:u w:color="000000"/>
          <w:lang w:eastAsia="pl-PL"/>
        </w:rPr>
        <w:t xml:space="preserve"> 1KDD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4KDD</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5KDD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6KDD</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7KDD</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8KDD</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9KDD</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10KDD</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11KDD</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12KDD</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13KDD</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14KDD</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15KDD</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16KDD</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17KDD</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18KDD</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19KDD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20KDD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21KDD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22KDD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23KDD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24KDD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25KDD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26KDD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27KDD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28KDD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29KDD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30KDD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31KDD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32KDD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33KDD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34KDD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35KDD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36KDD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37KDD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38KDD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39KDD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40KDD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41KDD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42KDD</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 xml:space="preserve">publicznych ciągów pieszo-jezdnych, oznaczone symbolami: </w:t>
      </w:r>
      <w:r w:rsidRPr="00656DCB">
        <w:rPr>
          <w:rFonts w:ascii="Times New Roman" w:eastAsia="Times New Roman" w:hAnsi="Times New Roman" w:cs="Times New Roman"/>
          <w:b/>
          <w:bCs/>
          <w:color w:val="000000"/>
          <w:u w:color="000000"/>
          <w:lang w:eastAsia="pl-PL"/>
        </w:rPr>
        <w:t>1KDxs</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2KDxs</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3KDxs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4KDxs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5KDxs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6KDxs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7KDxs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8KDxs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9KDxs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10KDxs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11KDxs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12KDxs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13KDxs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14KDxs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15KDxs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16KDxs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17KDxs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18KDxs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19KDxs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20KDxs</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 xml:space="preserve">publicznych ciągów pieszych i rowerowych, oznaczony symbolem </w:t>
      </w:r>
      <w:r w:rsidRPr="00656DCB">
        <w:rPr>
          <w:rFonts w:ascii="Times New Roman" w:eastAsia="Times New Roman" w:hAnsi="Times New Roman" w:cs="Times New Roman"/>
          <w:b/>
          <w:bCs/>
          <w:color w:val="000000"/>
          <w:u w:color="000000"/>
          <w:lang w:eastAsia="pl-PL"/>
        </w:rPr>
        <w:t>1KDx</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2KDx</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3KDx</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4KDx</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5KDx</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6KDx</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7KDx</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8KDx</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9KDx</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10KDx</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 xml:space="preserve">dróg wewnętrznych, oznaczone symbolami: </w:t>
      </w:r>
      <w:r w:rsidRPr="00656DCB">
        <w:rPr>
          <w:rFonts w:ascii="Times New Roman" w:eastAsia="Times New Roman" w:hAnsi="Times New Roman" w:cs="Times New Roman"/>
          <w:b/>
          <w:bCs/>
          <w:color w:val="000000"/>
          <w:u w:color="000000"/>
          <w:lang w:eastAsia="pl-PL"/>
        </w:rPr>
        <w:t>1KDW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2KDW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3KDW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4KDW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5KDW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6KDW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7KDW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8KDW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9KDW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10KDW</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11KDW</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12KDW</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13KDW</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14KDW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15KDW</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16KDW</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17KDW</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18KDW</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19KDW</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20KDW</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21KDW</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22KDW</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23KDW</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 xml:space="preserve">wewnętrznych ciągów pieszo-jezdnych, oznaczone symbolami: </w:t>
      </w:r>
      <w:r w:rsidRPr="00656DCB">
        <w:rPr>
          <w:rFonts w:ascii="Times New Roman" w:eastAsia="Times New Roman" w:hAnsi="Times New Roman" w:cs="Times New Roman"/>
          <w:b/>
          <w:bCs/>
          <w:color w:val="000000"/>
          <w:u w:color="000000"/>
          <w:lang w:eastAsia="pl-PL"/>
        </w:rPr>
        <w:t>1KDWxs</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2KDWxs</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 xml:space="preserve">wewnętrznego parkingu, oznaczonych symbolami: </w:t>
      </w:r>
      <w:r w:rsidRPr="00656DCB">
        <w:rPr>
          <w:rFonts w:ascii="Times New Roman" w:eastAsia="Times New Roman" w:hAnsi="Times New Roman" w:cs="Times New Roman"/>
          <w:b/>
          <w:bCs/>
          <w:color w:val="000000"/>
          <w:u w:color="000000"/>
          <w:lang w:eastAsia="pl-PL"/>
        </w:rPr>
        <w:t>1KDWp</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2KDWp</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 4. </w:t>
      </w:r>
      <w:r w:rsidRPr="00656DCB">
        <w:rPr>
          <w:rFonts w:ascii="Times New Roman" w:eastAsia="Times New Roman" w:hAnsi="Times New Roman" w:cs="Times New Roman"/>
          <w:color w:val="000000"/>
          <w:u w:color="000000"/>
          <w:lang w:eastAsia="pl-PL"/>
        </w:rPr>
        <w:t>W zakresie zasad ochrony i kształtowania ładu przestrzennego:</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lokalizację zabudowy zgodnie z liniami zabudowy wyznaczonymi na rysunku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przypadku nowych podziałów działek powierzchnię działki zgodnie z ustaleniami szczegółowymi dla każdego z terenów, przy czym zasady podziału działki budowlanej nie dotyczą działek przeznaczonych pod infrastrukturę techniczną, poszerzenie dróg publicznych i dróg wewnętrznych oraz w celu poszerzenia sąsiednich nieruchomości i regulacji granic,</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w zakresie wykończenia zewnętrznego budynków, zakaz stosowania jaskrawych kolorów na elewacjach budynków;</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a) </w:t>
      </w:r>
      <w:r w:rsidRPr="00656DCB">
        <w:rPr>
          <w:rFonts w:ascii="Times New Roman" w:eastAsia="Times New Roman" w:hAnsi="Times New Roman" w:cs="Times New Roman"/>
          <w:color w:val="000000"/>
          <w:u w:color="000000"/>
          <w:lang w:eastAsia="pl-PL"/>
        </w:rPr>
        <w:t>dla budynków istniejących w dniu uchwalenia planu niespełniających ustaleń planu w zakresie parametrów zabudowy i wskaźników zagospodarowania terenu, zachowanie przy przebudowie ich dotychczasowych parametrów zabudowy w zakresie wysokości, geometrii dachu oraz wskaźników zagospodarowania terenu w zakresie powierzchni zabudowy, minimalnego udziału powierzchni biologicznie czynnej oraz intensywności zabudowy,</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dla budynków istniejących w dniu uchwalenia planu zlokalizowanych poza ustaloną na rysunku planu linią zabudowy, możliwość przebudowy, nadbudowy i rozbudowy, z zachowaniem pozostałych ustaleń planu, przy czym zakazuje się rozbudowy przed linią zabudowy,</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zachowanie istniejących w dniu uchwalenia planu budynków o funkcji innej niż ustalona dla danego terenu, z prawem ich przebudowy oraz zmianą sposobu użytkowania,</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realizację jednej kondygnacji podziemnej,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lokalizację dojść i dojazdów,</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lokalizację budynków pomocniczych w granicy działki sąsiedniej lub w odległości 1,5 m od granicy działki sąsiedniej, dla terenów, na których zapisy planu dopuszczają ich realizację.</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 5. </w:t>
      </w: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W zakresie określenia zasad ochrony środowiska, przyrody i krajobrazu: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zakaz lokalizacji przedsięwzięć mogących znacząco oddziaływać na środowisko, z wyłączeniem inwestycji celu publicznego, z zastrzeżeniem pkt 2 lit. a, b, c,</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zakaz lokalizacji zakładów o zwiększonym i dużym ryzyku wystąpienia poważnych awarii przemysłowych,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nakaz zagospodarowania zielenią wszystkich wolnych od utwardzenia fragmentów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gospodarowanie odpadami zgodnie z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na terenach P/U, EF, lokalizację przedsięwzięć mogących potencjalnie znacząco oddziaływać na środowisko,</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na terenach MN, MN/U, MW i MW/U, lokalizację przedsięwzięć mogących potencjalnie znacząco oddziaływać na środowisko z zakresu zabudowy mieszkaniowej wraz z towarzyszącą jej infrastrukturą, w rozumieniu przepisów odrębnych,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wszystkich terenów, lokalizację przedsięwzięć mogących potencjalnie znacząco oddziaływać na środowisko w zakresie zmiany lasu, innego gruntu o zwartej powierzchni co najmniej 0,10 ha pokrytego roślinnością leśną – drzewami i krzewami oraz runem leśnym – lub nieużytku na użytek rolny lub wylesienie mające na celu zmianę sposobu użytkowania terenu,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lokalizację budowli hydrotechnicznych i urządzeń melioracji wodnej.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W zakresie kształtowania komfortu akustycznego w środowisku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nakaz dotrzymania dopuszczalnych poziomów hałasu na terenach podlegających ochronie akustycznej, zgodnie z przepisami odrębnymi w zakresie ochrony środowiska, tj.: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dla terenów oznaczonych symbolem MN, jak dla terenów zabudowy mieszkaniowej jednorodzinnej,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dla terenów oznaczonych symbolem MW, jak dla terenów zabudowy mieszkaniowej wielorodzinnej,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terenów oznaczonych symbolami MN/U, MW/U, jak dla terenów mieszkaniowo-usługowych,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dla terenów oznaczonych symbolami U, w przypadku lokalizowania: usług oświaty, jak dla terenów zabudowy związanej ze stałym lub czasowym pobytem dzieci i młodzieży,  usług sportu, turystyki, rekreacji i wypoczynku, jak dla terenów rekreacyjno-wypoczynkowych,  usług zdrowia i opieki społecznej, jak dla terenów przeznaczonych pod szpitale i domy opieki społecznej,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dla terenów oznaczonych symbolami ZD, US, jak dla terenów rekreacyjno-wypoczynkowych.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 6. </w:t>
      </w:r>
      <w:r w:rsidRPr="00656DCB">
        <w:rPr>
          <w:rFonts w:ascii="Times New Roman" w:eastAsia="Times New Roman" w:hAnsi="Times New Roman" w:cs="Times New Roman"/>
          <w:color w:val="000000"/>
          <w:u w:color="000000"/>
          <w:lang w:eastAsia="pl-PL"/>
        </w:rPr>
        <w:t>W zakresie zasad kształtowania krajobrazu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1) </w:t>
      </w:r>
      <w:r w:rsidRPr="00656DCB">
        <w:rPr>
          <w:rFonts w:ascii="Times New Roman" w:eastAsia="Times New Roman" w:hAnsi="Times New Roman" w:cs="Times New Roman"/>
          <w:color w:val="000000"/>
          <w:u w:color="000000"/>
          <w:lang w:eastAsia="pl-PL"/>
        </w:rPr>
        <w:t>ochronę istniejących założeń zieleni komponowanej parków, skwerów, zieleńców i zieleni towarzyszącej zabudowie, z dopuszczeniem jej rekultywacji;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zachowanie istniejących szpalerów i alei drzew, z nakazem uzupełnienia lub wymiany drzew zdegradowanych pod względem biologicznym;</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zakaz realizacji nowej zabudowy dysharmonizującej z istniejącą historyczną i krajobrazową kompozycją przestrzenną;</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ochronę historycznych walorów krajobrazowych wpływających na korzystną ekspozycję tkanki miejskiej z elementami krajobrazu kulturowego Chełmna.</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 7. </w:t>
      </w:r>
      <w:r w:rsidRPr="00656DCB">
        <w:rPr>
          <w:rFonts w:ascii="Times New Roman" w:eastAsia="Times New Roman" w:hAnsi="Times New Roman" w:cs="Times New Roman"/>
          <w:color w:val="000000"/>
          <w:u w:color="000000"/>
          <w:lang w:eastAsia="pl-PL"/>
        </w:rPr>
        <w:t>W zakresie zasad ochrony dziedzictwa kulturowego i zabytków, w tym krajobrazów kulturowych oraz dóbr kultury współczesnej,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w strefie „OW” dla nieruchomych zabytków archeologicznych, oznaczonej na rysunku planu, ochronę zabytków archeologicznych należy uzgodnić na etapie projektowania i realizacji zagospodarowania i zabudowy terenu, zgodnie z wymogami przepisów odrębnych dotyczących ochrony zabytków;</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w strefie ochrony konserwatorskiej układu urbanistycznego Przedmieścia Grudziądzkiego ujętego w gminnej i wojewódzkiej ewidencji zabytków, oznaczonej na rysunku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nakaz zachowania historycznego wyglądu budynku ujętego w gminnej i wojewódzkiej ewidencji zabytków, oznaczonego na rysunku planu, w zakresie historycznego gabarytu, kształtu i pokrycia dachu, kompozycji elewacji, tzn. zachowania detalu architektonicznego, rozmieszczenia, wielkości, kształtu oraz proporcji historycznych otworów okiennych i drzwiowych,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zakaz ocieplania i tynkowania ceglanej elewacji budynku ujętego w gminnej i wojewódzkiej ewidencji zabytków, oznaczonego na rysunku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prowadzenie zgodnie z wymogami przepisów odrębnych wszelkich prac remontowo-budowlanych oraz związanych z zagospodarowaniem terenu;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w strefie ochrony konserwatorskiej układu urbanistycznego Przedmieścia Rybaki ujętego w gminnej i wojewódzkiej ewidencji zabytków, oznaczonej na rysunku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nakaz zachowania historycznego przebiegu ulic oraz ich przekroju poprzecznego i szerokości,</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nakaz przywrócenia nawierzchni ulic i chodników z kostki kamiennej i płyt kamiennych,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nakaz zachowania wyglądu architektonicznego budynków ujętych w gminnej i wojewódzkiej ewidencji zabytków, oznaczonych na rysunku planu, w zakresie historycznego gabarytu, kształtu i pokrycia dachu, kompozycji elewacji, tzn. zachowania detalu architektonicznego, rozmieszczenia, wielkości, kształtu oraz proporcji historycznych otworów okiennych i drzwiowych,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na obszarze układu dopuszcza się nową zabudowę o wysokości nieprzekraczającej 10 m charakteryzującą się wysokimi walorami estetycznymi, która bezkonfliktowo włączy się w przestrzeń i nie zniekształci historycznego układu urbanistycznego,</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prowadzenie zgodnie z wymogami przepisów odrębnych wszelkich prac remontowo-budowlanych oraz związanych z zagospodarowaniem terenu;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w strefie „A” ochrony konserwatorskiej dzielnicy Starego Miasta wraz z rynkiem w obrębie dawnych murów miejskich oraz ich otoczenia, oznaczonej na rysunku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zakaz realizacji inwestycji, które mogą zniekształcić historyczny układ urbanistyczny,</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nakaz zagospodarowania działek w obrębie kwartału zgodnie z historycznym sposobem zagospodarowania,</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nakaz zachowania historycznego przebiegu ulic oraz ich przekroju poprzecznego i szerokości,</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nakaz przywrócenia nawierzchni ulic i chodników z kostki kamiennej i płyt kamiennych,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nakaz prowadzenia prac konserwatorskich, restauratorskich, robót budowlanych, badań konserwatorskich i architektonicznych oraz innych działań, które mogłyby prowadzić do naruszenia lub zmiany wyglądu budynków wpisanych do rejestru zabytków, oznaczonych na rysunku planu, zgodnie z wymogami przepisów odrębnych dotyczących ochrony zabytków,</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f) </w:t>
      </w:r>
      <w:r w:rsidRPr="00656DCB">
        <w:rPr>
          <w:rFonts w:ascii="Times New Roman" w:eastAsia="Times New Roman" w:hAnsi="Times New Roman" w:cs="Times New Roman"/>
          <w:color w:val="000000"/>
          <w:u w:color="000000"/>
          <w:lang w:eastAsia="pl-PL"/>
        </w:rPr>
        <w:t>dla obiektów ujętych w gminnej i wojewódzkiej ewidencji zabytków, oznaczonych na rysunku planu, nakaz prowadzenia wszelkich prac remontowo-budowlanych, konserwatorsko-restauratorskich oraz innych działań, które mogłyby prowadzić do naruszenia lub zmiany ich wyglądu, zgodnie z wymogami przepisów odrębnych dotyczących ochrony zabytków,</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nakaz zachowania historycznego wyglądu architektonicznego budynków wpisanych do rejestru zabytków i ujętych w gminnej i wojewódzkiej ewidencji zabytków, oznaczonych na rysunku planu, w zakresie historycznego gabarytu, kształtu i pokrycia dachu, kompozycji elewacji, tzn. zachowania detalu architektonicznego, rozmieszczenia, wielkości, kształtu oraz proporcji historycznych otworów okiennych i drzwiowych wraz z oryginalną stolarką oraz w zakresie układu i wystroju wnętrza (np. schody, stropy, drzwi wewnętrzne, piece kaflowe, posadzki, podłogi, sztukaterie, polichromie itp.),</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zakaz ocieplania elewacji budynków wpisanych do rejestru zabytków i ujętych w gminnej i wojewódzkiej ewidencji zabytków, oznaczonych na rysunku planu, dopuszcza się docieplenia oficyn historycznej zabudowy, jeśli nie naruszy to ich wartości zabytkowych ani wartości zabytkowych układu urbanistycznego,</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nakaz zachowania lub przywracania historycznej kolorystyki elewacji i stolarki,</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zakaz stosowania blachodachówki, blachy trapezowej, rynien i rur spustowych oraz stolarek z tworzywa sztucznego,</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zakaz stosowania na elewacjach i kominach niehistorycznych tynków strukturalnych, np. mozaikowych oraz typu kornik, baranek, a także okładzin ceramicznych,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w przypadku złego stanu zachowania stolarki okiennej i drzwiowej w budynkach ujętych w gminnej i wojewódzkiej ewidencji zabytków, oznaczonych na rysunku planu, obowiązuje nakaz jej odtworzenia według zachowanych historycznych egzemplarzy albo przekazów ikonograficznych lub poprzez analogię do wyglądu typowej dla danego obiektu stolarki historycznej,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m) </w:t>
      </w:r>
      <w:r w:rsidRPr="00656DCB">
        <w:rPr>
          <w:rFonts w:ascii="Times New Roman" w:eastAsia="Times New Roman" w:hAnsi="Times New Roman" w:cs="Times New Roman"/>
          <w:color w:val="000000"/>
          <w:u w:color="000000"/>
          <w:lang w:eastAsia="pl-PL"/>
        </w:rPr>
        <w:t>nakaz utrzymania obecnej wysokości zabudowy,</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n) </w:t>
      </w:r>
      <w:r w:rsidRPr="00656DCB">
        <w:rPr>
          <w:rFonts w:ascii="Times New Roman" w:eastAsia="Times New Roman" w:hAnsi="Times New Roman" w:cs="Times New Roman"/>
          <w:color w:val="000000"/>
          <w:u w:color="000000"/>
          <w:lang w:eastAsia="pl-PL"/>
        </w:rPr>
        <w:t>na obszarze układu dopuszcza się nową zabudowę, o wysokich walorach estetycznych i pod warunkiem dostosowania się do obiektów historycznych pod względem usytuowania, skali, bryły, kształtu dachu, typu zabudowy oraz kolorystyki elewacji i dachu,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o) </w:t>
      </w:r>
      <w:r w:rsidRPr="00656DCB">
        <w:rPr>
          <w:rFonts w:ascii="Times New Roman" w:eastAsia="Times New Roman" w:hAnsi="Times New Roman" w:cs="Times New Roman"/>
          <w:color w:val="000000"/>
          <w:u w:color="000000"/>
          <w:lang w:eastAsia="pl-PL"/>
        </w:rPr>
        <w:t>nakaz zachowania historycznych przedogródków, ogrodzeń i murów oporowych,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p) </w:t>
      </w:r>
      <w:r w:rsidRPr="00656DCB">
        <w:rPr>
          <w:rFonts w:ascii="Times New Roman" w:eastAsia="Times New Roman" w:hAnsi="Times New Roman" w:cs="Times New Roman"/>
          <w:color w:val="000000"/>
          <w:u w:color="000000"/>
          <w:lang w:eastAsia="pl-PL"/>
        </w:rPr>
        <w:t>nakaz zachowania, pielęgnacji i uzupełnienia nasadzeń alejowych na ul. Kamionka;</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w strefie ekspozycji Starego Miasta Chełmna, oznaczonej na rysunku planu, nakaz ograniczenia wysokości dla nowej zabudowy do 10 m od poziomu istniejącego terenu;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dla terenów zieleni komponowanej, ujętej w gminnej i wojewódzkiej ewidencji zabytków, oznaczonych na rysunku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nakaz zachowania, pielęgnacji i rewaloryzacji zabytkowych założeń zieleni,</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zakaz lokalizacji nowej zabudowy,</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nakaz zachowania i uczytelnienia historycznej kompozycji i ukształtowania terenu,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nakaz zachowania i konserwacji historycznych elementów małej architektury,</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nakaz zachowania, pielęgnacji starodrzewu, ewentualna wycinka drzew na zasadach określonych w przepisach odrębnych,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dopuszcza się lokalizację małej architektury oraz infrastruktury technicznej niezbędnej do funkcjonowania zieleni.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7) </w:t>
      </w:r>
      <w:r w:rsidRPr="00656DCB">
        <w:rPr>
          <w:rFonts w:ascii="Times New Roman" w:eastAsia="Times New Roman" w:hAnsi="Times New Roman" w:cs="Times New Roman"/>
          <w:color w:val="000000"/>
          <w:u w:color="000000"/>
          <w:lang w:eastAsia="pl-PL"/>
        </w:rPr>
        <w:t>ochronę zgodnie z przepisami odrębnymi dla obiektów wpisanych do rejestru zabytków, oznaczonych na rysunku planu, tj.: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historycznego układu urbanistycznego Starego Miasta Chełmna wpisanego do rejestru zabytków decyzją wojewódzkiego konserwatora zabytków z dnia 30.04.1953 r., pod nr A/1513,</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b) </w:t>
      </w:r>
      <w:r w:rsidRPr="00656DCB">
        <w:rPr>
          <w:rFonts w:ascii="Times New Roman" w:eastAsia="Times New Roman" w:hAnsi="Times New Roman" w:cs="Times New Roman"/>
          <w:color w:val="000000"/>
          <w:u w:color="000000"/>
          <w:lang w:eastAsia="pl-PL"/>
        </w:rPr>
        <w:t>murów miejskich wraz z wieżami obronnymi (1. prochownią, 2. wieżą przy dawnym klasztorze cysterek, 3. wieżą okrągłą, 4. narżną przy kościele ewangelickim, podominikańskim, 5. wieżą za szpitalem św. Ducha oraz bramą grudziądzką) wpisanych do rejestru zabytków decyzją wojewódzkiego konserwatora zabytków nr AWK 8/11  z dnia 18.10.1934 r., pod nr A/141/59, przeniesiona do księgi rejestru zabytków Województwa Kujawsko-Pomorskiego pod numer A/1379,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zabudowań Zgromadzenia ss. Miłosierdzia św. Wincentego a Paulo przy ul. Dominikańskiej: kościoła pw. św. Jana Chrzciciela i św. Jana Ewangelisty oraz zabudowań klasztornych po benedyktynkach, wpisanych do rejestru zabytków decyzją Wojewody Pomorskiego dnia 17.12.1929 r., pod nr A/416, domu św. Józefa – skrzydło płd. Klasztoru, dom św. Wincentego – oddział chirurgiczny szpitala z łącznikiem, ob. Dom Pomocy Społecznej, budynek oddziału zakaźnego szpitala – tzw. dom ogrodowy, wpisanych do rejestru zabytków decyzją wojewódzkiego konserwatora zabytków z 04.01.2007 r. pod nr A/1264/1-3, pralnię z łącznikiem, dom ogrodowy z cieplarnią, ob. budynek mieszkalny tzw. ora et labora, budynek gospodarczy z piekarnią, ob. archiwum z salą pamięci i pokoje mieszkalne sióstr, kostnica, ogrodzenie zewnętrzne na działkach nr 189/1 i 189/2, wpisanych do rejestru zabytków decyzją wojewódzkiego konserwatora zabytków z 02.06.2008 r. pod nr A/1363/1-5, piwnice i elewacje frontowe budynków klasztornych zakonu Sióstr Miłosierdzia św. Wincentego a Paulo, następnie Collegium Albertinum, ob. Dom Pomocy Społecznej, wpisanych do rejestru zabytków decyzją wojewódzkiego konserwatora zabytków z dnia 26.04.2013 r., pod nr A/1632/1-2;</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8) </w:t>
      </w:r>
      <w:r w:rsidRPr="00656DCB">
        <w:rPr>
          <w:rFonts w:ascii="Times New Roman" w:eastAsia="Times New Roman" w:hAnsi="Times New Roman" w:cs="Times New Roman"/>
          <w:color w:val="000000"/>
          <w:u w:color="000000"/>
          <w:lang w:eastAsia="pl-PL"/>
        </w:rPr>
        <w:t>ochronę zgodnie z przepisami odrębnymi dla obiektów ujętych w gminnej i wojewódzkiej ewidencji zabytków, oznaczonych na rysunku planu, tj: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ogrodu przy Klasztorze ss. Miłosierdzia przy ul. Dominikańskiej 40 (dz. nr 189/2, 165),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parku miejskiego, tzw. Stare Planty,</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zabudowy mieszkalnej przy ul. Kamionka 1, 3a, 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budynku administracyjnego i budynku biurowego wodociągów miejskich, przy ul. Kilińskiego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zabudowy mieszkalnej przy ul. Leśnej 5,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zabudowy mieszkalnej przy ul. Ogrodowej 6,</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zabudowy mieszkalnej przy ul. Okrężnej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dawnej karczmy przy ul. Żeglarskiej 2,</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zabudowy mieszkalnej przy ul. Żeglarskiej 6,</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kamienicy przy ul. Zielonej 3;</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9) </w:t>
      </w:r>
      <w:r w:rsidRPr="00656DCB">
        <w:rPr>
          <w:rFonts w:ascii="Times New Roman" w:eastAsia="Times New Roman" w:hAnsi="Times New Roman" w:cs="Times New Roman"/>
          <w:color w:val="000000"/>
          <w:u w:color="000000"/>
          <w:lang w:eastAsia="pl-PL"/>
        </w:rPr>
        <w:t>ochronę zgodnie z przepisami odrębnymi dla pomnika historii „Chełmno – Stare Miasto”, oznaczonego na rysunku planu.</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 8. </w:t>
      </w:r>
      <w:r w:rsidRPr="00656DCB">
        <w:rPr>
          <w:rFonts w:ascii="Times New Roman" w:eastAsia="Times New Roman" w:hAnsi="Times New Roman" w:cs="Times New Roman"/>
          <w:color w:val="000000"/>
          <w:u w:color="000000"/>
          <w:lang w:eastAsia="pl-PL"/>
        </w:rPr>
        <w:t>W zakresie wymagań wynikających z potrzeb kształtowania przestrzeni publicznych obowiązują ustalenia dla terenów oznaczonych symbolami ZP, ZC, KDGP, KDZ, KDL, KDD, KDxs, KDx.</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 9. </w:t>
      </w:r>
      <w:r w:rsidRPr="00656DCB">
        <w:rPr>
          <w:rFonts w:ascii="Times New Roman" w:eastAsia="Times New Roman" w:hAnsi="Times New Roman" w:cs="Times New Roman"/>
          <w:color w:val="000000"/>
          <w:u w:color="000000"/>
          <w:lang w:eastAsia="pl-PL"/>
        </w:rPr>
        <w:t>W zakresie granic i sposobów zagospodarowania terenów lub obiektów podlegających ochronie, na podstawie przepisów odrębnych, terenów górniczych, a także obszarów szczególnego zagrożenia powodzią, obszarów osuwania się mas ziemnych, krajobrazów priorytetowych określonych w audycie krajobrazowym oraz w planach zagospodarowania przestrzennego województwa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dla części obszaru, ze względu na położenie w zasięgu Głównego Zbiornika Wód Podziemnych nr 131 „Chełmno”, ochronę zgodnie z zapisami planu i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dla terenu położonego w granicach złoża piasków i żwirów „Chełmno I” KN9195, uwzględnienie uwarunkowań wynikających z jego występowania;</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dla części obszaru, oznaczonego na rysunku planu, ze względu na położenie w granicach obszaru Natura 2000: obszar ochrony siedlisk „Solecka Dolina Wisły”, ochronę i zagospodarowanie zgodnie z przepisami odrębnymi w zakresie ochrony przyrody oraz pozostałymi ustaleniami planu;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dla części obszaru, oznaczonego na rysunku planu, ze względu na położenie w granicach rezerwatu przyrody „Łęgi na Ostrowiu Panieńskim”, ochronę i zagospodarowanie zgodnie z przepisami odrębnymi w zakresie ochrony przyrody oraz pozostałymi ustaleniami planu;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5) </w:t>
      </w:r>
      <w:r w:rsidRPr="00656DCB">
        <w:rPr>
          <w:rFonts w:ascii="Times New Roman" w:eastAsia="Times New Roman" w:hAnsi="Times New Roman" w:cs="Times New Roman"/>
          <w:color w:val="000000"/>
          <w:u w:color="000000"/>
          <w:lang w:eastAsia="pl-PL"/>
        </w:rPr>
        <w:t>dla części obszaru, oznaczonego na rysunku planu, ze względu na położenie w granicach Chełmińskiego Parku Krajobrazowego, ochronę i zagospodarowanie zgodnie z przepisami odrębnymi w zakresie ochrony przyrody oraz pozostałymi ustaleniami planu;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dla pomników przyrody oznaczonych na rysunku planu, zachowanie i ochronę zgodnie z przepisami odrębnymi w zakresie ochrony przyrody;</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7) </w:t>
      </w:r>
      <w:r w:rsidRPr="00656DCB">
        <w:rPr>
          <w:rFonts w:ascii="Times New Roman" w:eastAsia="Times New Roman" w:hAnsi="Times New Roman" w:cs="Times New Roman"/>
          <w:color w:val="000000"/>
          <w:u w:color="000000"/>
          <w:lang w:eastAsia="pl-PL"/>
        </w:rPr>
        <w:t>dla obiektów wpisanych do rejestru zabytków oraz dla obiektów wpisanych do gminnej ewidencji zabytków, ochronę zgodnie z zapisami § 7 i pozostałymi zapisami planu.</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 10. </w:t>
      </w: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W zakresie szczegółowych zasad i warunków scalania i podziału nieruchomości ustala się następujące parametry działek uzyskiwanych w wyniku procedury scalania i podziału: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minimalna powierzchnia działki: zgodnie z ustaleniami szczegółowymi niniejszej uchwały;</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minimalna szerokość frontu działki – 20,0 m, przy czym w przypadku realizacji zabudowy bliźniaczej dopuszcza się minimalną szerokość frontu działki – 10,0 m;</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kąt położenia granic działek w stosunku do pasa drogowego - od 70° do 110°.</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Nie wyznacza się granic obszarów wymagających przeprowadzenia scaleń i podziałów nieruchomości.</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 11. </w:t>
      </w:r>
      <w:r w:rsidRPr="00656DCB">
        <w:rPr>
          <w:rFonts w:ascii="Times New Roman" w:eastAsia="Times New Roman" w:hAnsi="Times New Roman" w:cs="Times New Roman"/>
          <w:color w:val="000000"/>
          <w:u w:color="000000"/>
          <w:lang w:eastAsia="pl-PL"/>
        </w:rPr>
        <w:t>W zakresie szczególnych warunków zagospodarowania terenów oraz ograniczeń w ich użytkowaniu, w tym zakaz zabudowy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uwzględnienie w zagospodarowaniu terenów wymagań i ograniczeń technicznych wynikających z przebiegu istniejących i projektowanych sieci infrastruktury technicznej;</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strefę ochronną od napowietrznych linii elektroenergetycznych średniego napięcia SN 15 kV o szerokości 14,0 m (po 7,0 m od osi przewodu w obu kierunkach), zgodnie z rysunkiem planu, do czasu ich skablowania;</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uwzględnienie stref ochronnych w odległości 50,0 m i 150,0 m od cmentarza oznaczonych na rysunku planu, zgodnie z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uwzględnienie wewnętrznego i zewnętrznego terenu ochrony pośredniej ujęcia wód, zgodnie z przepisami odrębnymi.</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 12. </w:t>
      </w: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W zakresie zasad modernizacji, rozbudowy i budowy systemów komunikacji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drogi publiczne:</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KDGP – klasy głównej ruchu przyspieszonego,</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KDZ – klasy zbiorczej,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KDL- klasy lokalnej,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KDD – klasy dojazdowej;</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KDxs – publiczne ciągi pieszo-jezdne;</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KDx – publiczne ciągi piesze i rowerowe;</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KDW – drogi wewnętrzne;</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KDWxs – wewnętrzne ciągi pieszo-jezdne;</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parametry układu komunikacyjnego, zgodnie z klasyfikacją i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7) </w:t>
      </w:r>
      <w:r w:rsidRPr="00656DCB">
        <w:rPr>
          <w:rFonts w:ascii="Times New Roman" w:eastAsia="Times New Roman" w:hAnsi="Times New Roman" w:cs="Times New Roman"/>
          <w:color w:val="000000"/>
          <w:u w:color="000000"/>
          <w:lang w:eastAsia="pl-PL"/>
        </w:rPr>
        <w:t>zachowanie ciągłości powiązań elementów pasa drogowego, w szczególności jezdni, ścieżek rowerowych, chodników w granicach obszaru planu oraz z zewnętrznym układem komunikacyjnym, zgodnie z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8) </w:t>
      </w:r>
      <w:r w:rsidRPr="00656DCB">
        <w:rPr>
          <w:rFonts w:ascii="Times New Roman" w:eastAsia="Times New Roman" w:hAnsi="Times New Roman" w:cs="Times New Roman"/>
          <w:color w:val="000000"/>
          <w:u w:color="000000"/>
          <w:lang w:eastAsia="pl-PL"/>
        </w:rPr>
        <w:t>obsługę komunikacyjną w zakresie ruchu samochodowego z dróg publicznych, publicznych ciągów pieszo-jezdnych oraz dróg wewnętrznych i wewnętrznych ciągów pieszo-jezdnych, znajdujących się w granicach opracowania planu lub poza jego granicami, przy czym: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obsługę komunikacyjną z drogi krajowej nr 91 zlokalizowanej poza granicami planu, wyłącznie poprzez istniejące zjazdy i włączenia,</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b) </w:t>
      </w:r>
      <w:r w:rsidRPr="00656DCB">
        <w:rPr>
          <w:rFonts w:ascii="Times New Roman" w:eastAsia="Times New Roman" w:hAnsi="Times New Roman" w:cs="Times New Roman"/>
          <w:color w:val="000000"/>
          <w:u w:color="000000"/>
          <w:lang w:eastAsia="pl-PL"/>
        </w:rPr>
        <w:t>obsługę komunikacyjną w zakresie ruchu samochodowego terenów 2WS, 3WS, 5WS, 6WS, 7WS, 12WS, 1IT-W, 2IT-W, 3IT-W, 5IT-W, 6IT-W, 7IT-W, 1ZL, 8ZL, 6ZO, 9ZO, 18ZO, 20ZO, 7ZP, 8ZP, 17ZP, 15ZP, 16ZP, 3US, z dróg publicznych, publicznych ciągów pieszo-jezdnych oraz dróg wewnętrznych i wewnętrznych ciągów pieszo-jezdnych, znajdujących się w granicach opracowania planu lub poza jego granicami poprzez służebność przejść i przejazdów, zgodnie z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9) </w:t>
      </w:r>
      <w:r w:rsidRPr="00656DCB">
        <w:rPr>
          <w:rFonts w:ascii="Times New Roman" w:eastAsia="Times New Roman" w:hAnsi="Times New Roman" w:cs="Times New Roman"/>
          <w:color w:val="000000"/>
          <w:u w:color="000000"/>
          <w:lang w:eastAsia="pl-PL"/>
        </w:rPr>
        <w:t>na działce zajmowanej przez obiekt budowlany, dla nowych i rozbudowywanych obiektów wymogi parkingowe dla samochodów osobowych, w łącznej liczbie nie mniejszej niż:</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2 miejsca postojowe na każdy lokal mieszkalny w zabudowie mieszkaniowej jednorodzinnej,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1 miejsce postojowe na każde rozpoczęte 50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powierzchni użytkowej funkcji usługowej w budynku mieszkalnym jednorodzinnym, lokalizowanej w ramach 30% powierzchni całkowitej budynku mieszkalnego,</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1,5 miejsca postojowego na każdy lokal mieszkalny w zabudowie mieszkaniowej wielorodzinnej,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1 miejsce parkingowe na każde rozpoczęte 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powierzchni użytkowej w zabudowie usługowej typu biura, urzędy, banki, kancelarie itp.,</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1 miejsce parkingowe na każde rozpoczęte 25,0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powierzchni użytkowej w zabudowie usługowej – usług handlu,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1 miejsce parkingowe na każde rozpoczęte 25,0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powierzchni użytkowej w zabudowie usługowej – typu hotel, pensjonat, dom wczasowy, innym obiekcie turystycznym,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3 miejsca parkingowe na każde 10 miejsc w obiektach gastronomicznych,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3 miejsca parkingowe na każdych 10 zatrudnionych albo na każde rozpoczęte 100,0 m² powierzchni użytkowej obiektów usługowych, innych niż wymienione w lit. d-g,</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1 miejsce postojowe na każde 100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powierzchni użytkowej budynków produkcyjno-magazynowych,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1 miejsce postojowe na każde rozpoczęte 50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powierzchni użytkowej budynku o innej funkcji niż lit. a-i;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10) </w:t>
      </w:r>
      <w:r w:rsidRPr="00656DCB">
        <w:rPr>
          <w:rFonts w:ascii="Times New Roman" w:eastAsia="Times New Roman" w:hAnsi="Times New Roman" w:cs="Times New Roman"/>
          <w:color w:val="000000"/>
          <w:u w:color="000000"/>
          <w:lang w:eastAsia="pl-PL"/>
        </w:rPr>
        <w:t>lokalizację stanowisk postojowych dla pojazdów zaopatrzonych w kartę parkingową zgodnie z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11) </w:t>
      </w:r>
      <w:r w:rsidRPr="00656DCB">
        <w:rPr>
          <w:rFonts w:ascii="Times New Roman" w:eastAsia="Times New Roman" w:hAnsi="Times New Roman" w:cs="Times New Roman"/>
          <w:color w:val="000000"/>
          <w:u w:color="000000"/>
          <w:lang w:eastAsia="pl-PL"/>
        </w:rPr>
        <w:t>lokalizację miejsc postojowych, o których mowa w pkt 9 i 10 na wyznaczonych do tego celu miejscach: na parkingach naziemnych zewnętrznych, na parkingach podziemnych oraz w garażach, w tym garażach wolnostojących lub wydzielonych halach garażowych. Dopuszcza się bilansowanie miejsc postojowych poza działką, na której znajduje się obiekt budowlany, przy czym wyłącznie na terenach, do których inwestor posiada tytuł prawny lub w ramach miejskich stref parkowania.</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W zakresie zasad modernizacji, rozbudowy i budowy systemów infrastruktury technicznej:</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lokalizację i rozbudowę sieci i urządzeń infrastruktury technicznej, w tym w szczególności sieci: wodociągowej, kanalizacyjnej, gazowej, elektroenergetycznej, telekomunikacyjnej zgodnie z przepisami odrębnymi, przy czym zakazuje się lokalizacji skrzynek rozdzielczych (energetycznych, gazowych, telekomunikacyjnych itp.) w trójkątach widoczności na skrzyżowaniach dróg i włączeniach do dróg publicznych,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powiązanie sieci infrastruktury technicznej z układem zewnętrznym oraz zapewnienie dostępu do sieci zgodnie z przepisami odrębnymi,</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odprowadzanie ścieków bytowych: dla terenów w granicach strefy ochrony pośredniej ujęcia wody: do kanalizacji sanitarnej, dla terenów MN, MN/U, MW, MW/U, do sieci kanalizacji sanitarnej, przy czym do czasu realizacji sieci kanalizacyjnej dopuszcza się odprowadzanie ścieków do szczelnych zbiorników bezodpływowych, dla pozostałych terenów: do sieci kanalizacji sanitarnej lub przydomowej oczyszczalni ścieków, przy czym do czasu realizacji sieci kanalizacyjnej dopuszcza się odprowadzanie ścieków do szczelnych zbiorników bezodpływowych,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d) </w:t>
      </w:r>
      <w:r w:rsidRPr="00656DCB">
        <w:rPr>
          <w:rFonts w:ascii="Times New Roman" w:eastAsia="Times New Roman" w:hAnsi="Times New Roman" w:cs="Times New Roman"/>
          <w:color w:val="000000"/>
          <w:u w:color="000000"/>
          <w:lang w:eastAsia="pl-PL"/>
        </w:rPr>
        <w:t>odprowadzenie wód opadowych i roztopowych na własny nieutwardzony teren, do dołów chłonnych lub do zbiorników retencyjnych, zgodnie z przepisami odrębnymi, przy czym dla terenów komunikacji, dopuszcza się odprowadzanie wód opadowych i roztopowych do sieci kanalizacji deszczowej lub ogólnospławnej,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pobór wody do celów bytowo – gospodarczych: dla terenów w granicach strefy ochrony pośredniej ujęcia wody: z sieci wodociągowej,  dla pozostałych terenów: z sieci wodociągowej, przy czym do czasu realizacji sieci wodociągowej, na terenach zabudowy mieszkaniowej jednorodzinnej, dopuszcza się pobór wody z indywidualnych ujęć wody,</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zaopatrzenie w wodę dla celów przeciwpożarowych zgodnie z przepisami odrębnymi,</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zakazuje się zastosowania w ramach jednej inwestycji jednocześnie indywidualnego ujęcia wody oraz przydomowej oczyszczalni ścieków,</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zaopatrzenie w ciepło: ze zbiorczej sieci ciepłowniczej, z mikroinstalacji lub z odnawialnych źródeł energii, pod warunkiem, że są one zgodne z przepisami odrębnymi, lub z indywidualnych systemów grzewczych, zgodnie z przepisami odrębnymi,</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zaopatrzenie w energię elektryczną – siecią średniego lub niskiego napięcia, odpowiednio</w:t>
      </w:r>
      <w:r w:rsidRPr="00656DCB">
        <w:rPr>
          <w:rFonts w:ascii="Times New Roman" w:eastAsia="Times New Roman" w:hAnsi="Times New Roman" w:cs="Times New Roman"/>
          <w:color w:val="000000"/>
          <w:u w:color="000000"/>
          <w:lang w:eastAsia="pl-PL"/>
        </w:rPr>
        <w:br/>
        <w:t>do potrzeb, z mikroinstalacji lub z odnawialnych źródeł energii o mocy nieprzekraczającej 100 kW, pod warunkiem, że są one zgodne z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prowadzenie robót budowlanych w zakresie infrastruktury technicznej,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realizowanie elektroenergetycznych stacji transformatorowych jako obiektów wbudowanych w projektowaną zabudowę, wolno stojących lub słupowych na terenach innych niż wyznaczonych na rysunku planu.</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 13. </w:t>
      </w:r>
      <w:r w:rsidRPr="00656DCB">
        <w:rPr>
          <w:rFonts w:ascii="Times New Roman" w:eastAsia="Times New Roman" w:hAnsi="Times New Roman" w:cs="Times New Roman"/>
          <w:color w:val="000000"/>
          <w:u w:color="000000"/>
          <w:lang w:eastAsia="pl-PL"/>
        </w:rPr>
        <w:t>W zakresie sposobów i terminów tymczasowego zagospodarowania, urządzania i użytkowania terenów,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dla terenu 6MW, do czasu realizacji zabudowy mieszkaniowej wielorodzinnej, dopuszcza się użytkowanie terenu jako ogrody działkowe;</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dla pozostałych terenów nie ustala się sposobu i terminu tymczasowego zagospodarowania, urządzania i użytkowania terenów.</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 14. </w:t>
      </w:r>
      <w:r w:rsidRPr="00656DCB">
        <w:rPr>
          <w:rFonts w:ascii="Times New Roman" w:eastAsia="Times New Roman" w:hAnsi="Times New Roman" w:cs="Times New Roman"/>
          <w:color w:val="000000"/>
          <w:u w:color="000000"/>
          <w:lang w:eastAsia="pl-PL"/>
        </w:rPr>
        <w:t>Ustala się wysokość stawki procentowej, służącej naliczaniu jednorazowej opłaty od wzrostu wartości nieruchomości związanej z uchwaleniem planu: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dla terenów MN, MN/U, MW, MW/U, U, Uk, Uo, US, P/U - 30%;</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dla pozostałych terenów – 0,01%.</w:t>
      </w:r>
    </w:p>
    <w:p w:rsidR="00656DCB" w:rsidRPr="00656DCB" w:rsidRDefault="00656DCB" w:rsidP="00656DCB">
      <w:pPr>
        <w:keepNext/>
        <w:autoSpaceDE w:val="0"/>
        <w:autoSpaceDN w:val="0"/>
        <w:adjustRightInd w:val="0"/>
        <w:spacing w:after="0" w:line="360" w:lineRule="auto"/>
        <w:jc w:val="center"/>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Rozdział 2.</w:t>
      </w:r>
      <w:r w:rsidRPr="00656DCB">
        <w:rPr>
          <w:rFonts w:ascii="Times New Roman" w:eastAsia="Times New Roman" w:hAnsi="Times New Roman" w:cs="Times New Roman"/>
          <w:color w:val="000000"/>
          <w:u w:color="000000"/>
          <w:lang w:eastAsia="pl-PL"/>
        </w:rPr>
        <w:br/>
      </w:r>
      <w:r w:rsidRPr="00656DCB">
        <w:rPr>
          <w:rFonts w:ascii="Times New Roman" w:eastAsia="Times New Roman" w:hAnsi="Times New Roman" w:cs="Times New Roman"/>
          <w:b/>
          <w:bCs/>
          <w:color w:val="000000"/>
          <w:u w:color="000000"/>
          <w:lang w:eastAsia="pl-PL"/>
        </w:rPr>
        <w:t>Ustalenia dla terenów znajdujących się na załączniku nr 1 do uchwały</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 15. </w:t>
      </w: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terenów oznaczonych symbolami </w:t>
      </w:r>
      <w:r w:rsidRPr="00656DCB">
        <w:rPr>
          <w:rFonts w:ascii="Times New Roman" w:eastAsia="Times New Roman" w:hAnsi="Times New Roman" w:cs="Times New Roman"/>
          <w:b/>
          <w:bCs/>
          <w:color w:val="000000"/>
          <w:u w:color="000000"/>
          <w:lang w:eastAsia="pl-PL"/>
        </w:rPr>
        <w:t>21MN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22MN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lokalizację zabudowy mieszkalnej jednorodzinnej wolnostojącej lub bliźniaczej,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maksymalną powierzchnię zabudowy: 25%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minimalną powierzchnię biologicznie czynną: 50%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intensywność zabudowy: od 0,02 do 0,75,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wysokość: budynku mieszkalnego: nie więcej niż 9,0 m, budynku pomocniczego: jedną kondygnację nadziemną, tj. w przypadku dachu płaskiego -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g) </w:t>
      </w:r>
      <w:r w:rsidRPr="00656DCB">
        <w:rPr>
          <w:rFonts w:ascii="Times New Roman" w:eastAsia="Times New Roman" w:hAnsi="Times New Roman" w:cs="Times New Roman"/>
          <w:color w:val="000000"/>
          <w:u w:color="000000"/>
          <w:lang w:eastAsia="pl-PL"/>
        </w:rPr>
        <w:t>geometrię połaci dachowych:  budynku mieszkalnego: dach stromy, budynku pomocniczego: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powierzchnię nowo wydzielonej działki budowlanej: dla zabudowy wolnostojącej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dla zabudowy bliźniaczej nie mniejszą niż 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realizację zabudowy w granicy działki sąsiedniej dla zabudowy bliźniaczej,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71MN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w strefie ochronnej 50,0 m i 150,0 m od cmentarza, zasady zgodne z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lokalizację zabudowy mieszkalnej jednorodzinnej wolnostojącej, bliźniaczej lub szeregowej,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maksymalną powierzchnię zabudowy: 25% powierzchni działki budowlanej, przy czym powierzchnia budynku mieszkalnego nie może być większa niż 250,0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minimalną powierzchnię biologicznie czynną: 50%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intensywność zabudowy: od 0,02 do 0,9,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wysokość: budynku mieszkalnego: nie więcej niż 9,0 m, budynku pomocniczego: jedną kondygnację nadziemną, tj. w przypadku dachu płaskiego - nie więcej niż 4,0 m, w przypadku dachu stromego – nie więcej niż 5,0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geometrię połaci dachowych: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powierzchnię nowo wydzielonej działki budowlanej, nie mniejszą niż:700 m</w:t>
      </w:r>
      <w:r w:rsidRPr="00656DCB">
        <w:rPr>
          <w:rFonts w:ascii="Times New Roman" w:eastAsia="Times New Roman" w:hAnsi="Times New Roman" w:cs="Times New Roman"/>
          <w:color w:val="000000"/>
          <w:u w:color="000000"/>
          <w:vertAlign w:val="superscript"/>
          <w:lang w:eastAsia="pl-PL"/>
        </w:rPr>
        <w:t xml:space="preserve">2 </w:t>
      </w:r>
      <w:r w:rsidRPr="00656DCB">
        <w:rPr>
          <w:rFonts w:ascii="Times New Roman" w:eastAsia="Times New Roman" w:hAnsi="Times New Roman" w:cs="Times New Roman"/>
          <w:color w:val="000000"/>
          <w:u w:color="000000"/>
          <w:lang w:eastAsia="pl-PL"/>
        </w:rPr>
        <w:t>dla zabudowy wolnostojącej,500 m</w:t>
      </w:r>
      <w:r w:rsidRPr="00656DCB">
        <w:rPr>
          <w:rFonts w:ascii="Times New Roman" w:eastAsia="Times New Roman" w:hAnsi="Times New Roman" w:cs="Times New Roman"/>
          <w:color w:val="000000"/>
          <w:u w:color="000000"/>
          <w:vertAlign w:val="superscript"/>
          <w:lang w:eastAsia="pl-PL"/>
        </w:rPr>
        <w:t xml:space="preserve">2 </w:t>
      </w:r>
      <w:r w:rsidRPr="00656DCB">
        <w:rPr>
          <w:rFonts w:ascii="Times New Roman" w:eastAsia="Times New Roman" w:hAnsi="Times New Roman" w:cs="Times New Roman"/>
          <w:color w:val="000000"/>
          <w:u w:color="000000"/>
          <w:lang w:eastAsia="pl-PL"/>
        </w:rPr>
        <w:t>dla zabudowy bliźniaczej,250 m</w:t>
      </w:r>
      <w:r w:rsidRPr="00656DCB">
        <w:rPr>
          <w:rFonts w:ascii="Times New Roman" w:eastAsia="Times New Roman" w:hAnsi="Times New Roman" w:cs="Times New Roman"/>
          <w:color w:val="000000"/>
          <w:u w:color="000000"/>
          <w:vertAlign w:val="superscript"/>
          <w:lang w:eastAsia="pl-PL"/>
        </w:rPr>
        <w:t xml:space="preserve">2 </w:t>
      </w:r>
      <w:r w:rsidRPr="00656DCB">
        <w:rPr>
          <w:rFonts w:ascii="Times New Roman" w:eastAsia="Times New Roman" w:hAnsi="Times New Roman" w:cs="Times New Roman"/>
          <w:color w:val="000000"/>
          <w:u w:color="000000"/>
          <w:lang w:eastAsia="pl-PL"/>
        </w:rPr>
        <w:t xml:space="preserve">dla zabudowy szeregowej,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terenów oznaczonych symbolami: </w:t>
      </w:r>
      <w:r w:rsidRPr="00656DCB">
        <w:rPr>
          <w:rFonts w:ascii="Times New Roman" w:eastAsia="Times New Roman" w:hAnsi="Times New Roman" w:cs="Times New Roman"/>
          <w:b/>
          <w:bCs/>
          <w:color w:val="000000"/>
          <w:u w:color="000000"/>
          <w:lang w:eastAsia="pl-PL"/>
        </w:rPr>
        <w:t>5MN/U</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lokalizację wolnostojącej zabudowy mieszkaniowej jednorodzinnej lub usługowej, tj. budynków mieszkalnych jednorodzinnego lub mieszkalno-usługowych lub usługowych,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w budynku mieszkalno-usługowym lub usługowym, lokalizację wyłącznie usług nieuciążliwych,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maksymalną powierzchnię zabudowy: 25%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intensywność zabudowy: od 0,02 do 0,75,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g) </w:t>
      </w:r>
      <w:r w:rsidRPr="00656DCB">
        <w:rPr>
          <w:rFonts w:ascii="Times New Roman" w:eastAsia="Times New Roman" w:hAnsi="Times New Roman" w:cs="Times New Roman"/>
          <w:color w:val="000000"/>
          <w:u w:color="000000"/>
          <w:lang w:eastAsia="pl-PL"/>
        </w:rPr>
        <w:t>wysokość: budynku mieszkalnego, mieszkalno-usługowego, usługowego: nie więcej niż 9,0 m, budynku pomocniczego: jedną kondygnację nadziemną, tj. w przypadku dachu płaskiego -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geometrię połaci dachowych:  budynku mieszkalnego, mieszkalno-usługowego, usługowego: dach stromy, budynku pomocniczego: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powierzchnię nowo wydzielonej działki budowlanej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6MW</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strefach ochronnych 50,0 m i 150,0 m od cmentarza, zasady zgodne z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zabudowy mieszkaniowej wielorodzinnej,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maksymalną powierzchnię zabudowy: 25%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40%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intensywność zabudowy: od 0,02 do 1,25,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wysokość: budynku mieszkalnego wielorodzinnego: do pięciu kondygnacji nadziemnych, tj. nie więcej niż 18,0 m,  budynku pomocniczego: jedną kondygnację nadziemną, tj. nie więcej niż 4,0 m, obiektów budowlanych innych niż budynki nie wyżej niż 18,0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geometrię połaci dachowych: dach stromy lub płaski,</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powierzchnię nowo wydzielonej działki budowlanej, nie mniejszą niż 1500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7MW/U</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lokalizację zabudowy mieszkaniowej wielorodzinnej lub usługowej, tj. budynków mieszkalnych wielorodzinnych lub mieszkalno-usługowych do maksymalnie 12 lokali mieszkalnych w budynku,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maksymalną powierzchnię zabudowy: 40%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intensywność zabudowy: od 0,02 do 1,2,</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wysokość:    budynku mieszkalnego wielorodzinnego, mieszkalno-usługowego: do trzech kondygnacji nadziemnych, tj. nie więcej niż 12,0 m,  budynku pomocniczego: jedną kondygnację nadziemną, tj. w przypadku dachu płaskiego nie więcej niż 4,0 m, w przypadku dachu stromego – nie więcej niż 5,5 m    obiektów budowlanych innych niż budynki nie wyżej niż 12,0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geometrię połaci dachowych: dach stromy lub dach płaski,</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powierzchnię nowo wydzielonej działki budowlanej, nie mniejszą niż 1500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i)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placów zabaw i gier,</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boisk sportowych,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zieleni urządzonej,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8MW/U</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lokalizację zabudowy mieszkaniowej wielorodzinnej lub usługowej, tj. budynków mieszkalnych wielorodzinnych lub mieszkalno-usługowych,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maksymalną powierzchnię zabudowy: 40%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minimalną powierzchnię biologicznie czynną: 30%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intensywność zabudowy: od 0,02 do 2,0,</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wysokość:    budynku mieszkalnego wielorodzinnego, mieszkalno-usługowego: do pięciu kondygnacji nadziemnych, tj. nie więcej niż 18,0 m,     budynku pomocniczego: jedną kondygnację nadziemną, tj. w przypadku dachu płaskiego nie więcej niż 4,0 m, w przypadku dachu stromego – nie więcej niż 5,5 m, obiektów budowlanych innych niż budynki nie wyżej niż 18,0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geometrię połaci dachowych: dach stromy lub dach płaski,</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powierzchnię nowo wydzielonej działki budowlanej, nie mniejszą niż 1500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placów zabaw i gier,</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boisk sportowych,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zieleni urządzonej,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7. 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terenów oznaczonych symbolami </w:t>
      </w:r>
      <w:r w:rsidRPr="00656DCB">
        <w:rPr>
          <w:rFonts w:ascii="Times New Roman" w:eastAsia="Times New Roman" w:hAnsi="Times New Roman" w:cs="Times New Roman"/>
          <w:b/>
          <w:bCs/>
          <w:color w:val="000000"/>
          <w:u w:color="000000"/>
          <w:lang w:eastAsia="pl-PL"/>
        </w:rPr>
        <w:t>2MW/U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3MW/U</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lokalizację zabudowy mieszkalnej wielorodzinnej lub usługowej, tj. budynków mieszkalnych wielorodzinnych lub mieszkalno-usługowych,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w budynku mieszkalno-usługowym, lokalizację wyłącznie usług nieuciążliwych,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w budynku mieszkalno-usługowym lokalizację funkcji usługowej wyłącznie w parterze budynku,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maksymalną powierzchnię zabudowy: 40%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minimalną powierzchnię biologicznie czynną: 30%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intensywność zabudowy: od 0,02 do 2,0,</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h) </w:t>
      </w:r>
      <w:r w:rsidRPr="00656DCB">
        <w:rPr>
          <w:rFonts w:ascii="Times New Roman" w:eastAsia="Times New Roman" w:hAnsi="Times New Roman" w:cs="Times New Roman"/>
          <w:color w:val="000000"/>
          <w:u w:color="000000"/>
          <w:lang w:eastAsia="pl-PL"/>
        </w:rPr>
        <w:t>wysokość: budynku mieszkalnego wielorodzinnego, mieszkalno-usługowego: do pięciu kondygnacji nadziemnych, tj. nie więcej niż 18,0 m, budynku pomocniczego: jedną kondygnację nadziemną, tj. w przypadku dachu płaskiego nie więcej niż 4,0 m, w przypadku dachu stromego – nie więcej niż 5,5 m, obiektów budowlanych innych niż budynki nie wyżej niż 18,0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geometrię połaci dachowych:  budynku mieszkalnego wielorodzinnego, mieszkalno-usługowego: dach stromy lub dach płaski, budynku pomocniczego: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powierzchnię nowo wydzielonej działki budowlanej, nie mniejszą niż 1500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placów zabaw i gier,</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boisk sportowych,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zieleni urządzonej,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8. 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1Uk</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strefach 50,0 m i 150,0 m od cmentarza, zasady zgodne z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zabudowy usługowej – usług sakralnych,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maksymalną powierzchnię zabudowy: 30%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intensywność zabudowy: od 0,02 do 0,6,</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wysokość: budynku usługowego: nie więcej niż 10,0 m, obiektów budowlanych innych niż budynki nie wyżej niż 15,0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geometrię połaci dachowych: dach stromy, przy czym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powierzchnię nowo wydzielonej działki budowlanej, nie mniejszą niż 1500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miejsc postojowych na potrzeby terenu cmentarza 1ZC.</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9. 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3ZO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6ZO</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dla terenów 5ZO, 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terenów 3ZO, 4ZO, 5ZO, w strefie ochronnej 50,0 m i 150,0 m od cmentarza, zasady zgodne z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lokalizację zieleni otwartej,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zakaz lokalizacji budynków,</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minimalną powierzchnię biologicznie czynną: 90% powierzchni terenu,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g)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ścieżek pieszych,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ścieżek rowerowych,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terenu 4ZO miejsc postojowych w zieleni, na potrzeby obsługi terenu.</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10. 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6ZL</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7ZL</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dla terenu 6ZL w strefie ochronnej 50,0 m i 150,0 m od cmentarza, zasady zgodne z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zagospodarowanie terenu jako lasów lub gruntów leśnych (służących produkcji leśnej),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prowadzenie gospodarki leśnej, zgodnie z planem urządzenia lasu, uproszczonym planem urządzania lasu albo innym dokumentem określającym sposób prowadzenia i kierunki gospodarki leśnej,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90% powierzchni terenu,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urządzeń służących prowadzeniu gospodarki leśnej,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ogrodzeń wynikających z prowadzonej gospodarki leśnej,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urządzeń turystycznych,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parkingów leśnych,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ścieżek pieszych i rowerowych.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11. 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1ZC</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lokalizację cmentarza,</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maksymalną powierzchnię zabudowy: 10%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intensywność zabudowy: minimalna – 0,01, maksymalna – 0,1,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50% powierzchni terenu,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wysokość zabudowy: kaplicy: do 8,0 m, kostnicy: do 8,0 m, kolumbarium: do 3,0 m, innych obiektów związanych z funkcjonowaniem cmentarza: do 4,0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geometria dachu: dowolna,</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sytuowanie dodatkowych elementów infrastruktury technicznej i obiektów i urządzeń sanitarnych zgodnie z przepisami odrębnymi,</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lokalizację miejsc postojowych, zgodnie z §12 ust. 1 pkt 9-11, przy czym dopuszcza się bilansowanie miejsc postojowych na terenie 6KDD i 1Uk,</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kaplicy, kostnicy, kolumbarium i innych obiektów związanych z funkcjonowaniem cmentarza.</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12. 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2ZC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lokalizację cmentarza – grzebowisko dla zwierząt,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maksymalną powierzchnię zabudowy: 10%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intensywność zabudowy: minimalna – 0,01, maksymalna – 0,1,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50% powierzchni terenu,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wysokość zabudowy: do 4,0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geometria dachu: dowolna,</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sytuowanie dodatkowych elementów infrastruktury technicznej i obiektów i urządzeń sanitarnych zgodnie z przepisami odrębnymi,</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lokalizację miejsc postojowych, zgodnie z §12 ust. 1 pkt 9-11, przy czym dopuszcza się bilansowanie miejsc postojowych na terenie 6KDD,</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i obiektów związanych z funkcjonowaniem cmentarza – grzebowiska dla zwierząt.</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13. 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1KDZ</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2KDZ</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3KDZ</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4KDZ</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dla terenu 1KDZ, 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terenu 1KDZ, w strefie ochronnej 150,0 m od cmentarza, zasady zgodne z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teren dróg publicznych – klasy zbiorczej,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sytuowanie elementów infrastruktury transportowej i technicznej zgodnie z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ścieżek pieszych, rowerowych lub pieszo-rowerowych oraz miejsc postojowych,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skrzyżowań o ruchu okrężnym – rond,</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zieleni urządzonej.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14. 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terenów oznaczonych symbolami: </w:t>
      </w:r>
      <w:r w:rsidRPr="00656DCB">
        <w:rPr>
          <w:rFonts w:ascii="Times New Roman" w:eastAsia="Times New Roman" w:hAnsi="Times New Roman" w:cs="Times New Roman"/>
          <w:b/>
          <w:bCs/>
          <w:color w:val="000000"/>
          <w:u w:color="000000"/>
          <w:lang w:eastAsia="pl-PL"/>
        </w:rPr>
        <w:t>6KDD</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7KDD</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dla terenu 6KDD, 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terenu 6KDD, w strefie 50,0 m i 150,0 m od cmentarza,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teren dróg publicznych – klasy dojazdowej,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sytuowanie elementów infrastruktury transportowej i technicznej zgodnie z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ścieżek pieszych, rowerowych lub pieszo-rowerowych oraz miejsc postojowych,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skrzyżowań o ruchu okrężnym – rond,</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c) </w:t>
      </w:r>
      <w:r w:rsidRPr="00656DCB">
        <w:rPr>
          <w:rFonts w:ascii="Times New Roman" w:eastAsia="Times New Roman" w:hAnsi="Times New Roman" w:cs="Times New Roman"/>
          <w:color w:val="000000"/>
          <w:u w:color="000000"/>
          <w:lang w:eastAsia="pl-PL"/>
        </w:rPr>
        <w:t>zieleni urządzonej.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15. 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10KDxs</w:t>
      </w:r>
      <w:r w:rsidRPr="00656DCB">
        <w:rPr>
          <w:rFonts w:ascii="Times New Roman" w:eastAsia="Times New Roman" w:hAnsi="Times New Roman" w:cs="Times New Roman"/>
          <w:color w:val="000000"/>
          <w:u w:color="000000"/>
          <w:lang w:eastAsia="pl-PL"/>
        </w:rPr>
        <w:t>,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w strefie 150,0 m od cmentarza, zasady zgodne z § 11;</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teren publicznych ciągów pieszo-jezdnych;</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sytuowanie elementów infrastruktury transportowej i technicznej zgodnie z przepisami odrębnymi.</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16. 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3KDW</w:t>
      </w:r>
      <w:r w:rsidRPr="00656DCB">
        <w:rPr>
          <w:rFonts w:ascii="Times New Roman" w:eastAsia="Times New Roman" w:hAnsi="Times New Roman" w:cs="Times New Roman"/>
          <w:color w:val="000000"/>
          <w:u w:color="000000"/>
          <w:lang w:eastAsia="pl-PL"/>
        </w:rPr>
        <w:t>,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lokalizację dróg wewnętrznych;</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lokalizację placu do zawracania na zakończeniu drogi, zgodnie z rysunkiem planu;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sytuowanie dodatkowych elementów infrastruktury transportowej i technicznej, w tym ścieżek rowerowych i miejsc postojowych.</w:t>
      </w:r>
    </w:p>
    <w:p w:rsidR="00656DCB" w:rsidRPr="00656DCB" w:rsidRDefault="00656DCB" w:rsidP="00656DCB">
      <w:pPr>
        <w:keepNext/>
        <w:autoSpaceDE w:val="0"/>
        <w:autoSpaceDN w:val="0"/>
        <w:adjustRightInd w:val="0"/>
        <w:spacing w:after="0" w:line="360" w:lineRule="auto"/>
        <w:jc w:val="center"/>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Rozdział 3.</w:t>
      </w:r>
      <w:r w:rsidRPr="00656DCB">
        <w:rPr>
          <w:rFonts w:ascii="Times New Roman" w:eastAsia="Times New Roman" w:hAnsi="Times New Roman" w:cs="Times New Roman"/>
          <w:color w:val="000000"/>
          <w:u w:color="000000"/>
          <w:lang w:eastAsia="pl-PL"/>
        </w:rPr>
        <w:br/>
      </w:r>
      <w:r w:rsidRPr="00656DCB">
        <w:rPr>
          <w:rFonts w:ascii="Times New Roman" w:eastAsia="Times New Roman" w:hAnsi="Times New Roman" w:cs="Times New Roman"/>
          <w:b/>
          <w:bCs/>
          <w:color w:val="000000"/>
          <w:u w:color="000000"/>
          <w:lang w:eastAsia="pl-PL"/>
        </w:rPr>
        <w:t>Ustalenia dla terenów znajdujących się na załączniku nr 2 do uchwały</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 16. </w:t>
      </w: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terenów oznaczonych symbolami </w:t>
      </w:r>
      <w:r w:rsidRPr="00656DCB">
        <w:rPr>
          <w:rFonts w:ascii="Times New Roman" w:eastAsia="Times New Roman" w:hAnsi="Times New Roman" w:cs="Times New Roman"/>
          <w:b/>
          <w:bCs/>
          <w:color w:val="000000"/>
          <w:u w:color="000000"/>
          <w:lang w:eastAsia="pl-PL"/>
        </w:rPr>
        <w:t>23MN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24MN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25MN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26MN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27MN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28MN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29MN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30MN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31MN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32MN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44MN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47MN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90MN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dla terenów 25MN, 31MN, 32MN, 44MN, 47MN, 90MN, znajdujących się 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dla terenów 23MN, 24MN, 25MN, 26MN, 27MN, 28MN, 29MN, 31MN, 32MN, 44MN, 47MN, 90MN, 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terenów 26MN, 29MN, 30MN, 31MN, 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lokalizację zabudowy mieszkalnej jednorodzinnej wolnostojącej lub bliźniaczej,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maksymalną powierzchnię zabudowy: 25%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minimalną powierzchnię biologicznie czynną: 50%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intensywność zabudowy: od 0,02 do 0,75,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wysokość: budynku mieszkalnego: nie więcej niż 9,0 m, budynku pomocniczego: jedną kondygnację nadziemną, tj. w przypadku dachu płaskiego -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geometrię połaci dachowych:  budynku mieszkalnego: dach stromy, budynku pomocniczego: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powierzchnię nowo wydzielonej działki budowlanej: dla zabudowy wolnostojącej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dla zabudowy bliźniaczej nie mniejszą niż 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a) </w:t>
      </w:r>
      <w:r w:rsidRPr="00656DCB">
        <w:rPr>
          <w:rFonts w:ascii="Times New Roman" w:eastAsia="Times New Roman" w:hAnsi="Times New Roman" w:cs="Times New Roman"/>
          <w:color w:val="000000"/>
          <w:u w:color="000000"/>
          <w:lang w:eastAsia="pl-PL"/>
        </w:rPr>
        <w:t>realizację zabudowy w granicy działki sąsiedniej dla zabudowy bliźniaczej,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terenów oznaczonych symbolami: </w:t>
      </w:r>
      <w:r w:rsidRPr="00656DCB">
        <w:rPr>
          <w:rFonts w:ascii="Times New Roman" w:eastAsia="Times New Roman" w:hAnsi="Times New Roman" w:cs="Times New Roman"/>
          <w:b/>
          <w:bCs/>
          <w:color w:val="000000"/>
          <w:u w:color="000000"/>
          <w:lang w:eastAsia="pl-PL"/>
        </w:rPr>
        <w:t>33MN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34MN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terenu 34MN, 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lokalizację zabudowy mieszkalnej jednorodzinnej wolnostojącej lub bliźniaczej,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maksymalną powierzchnię zabudowy: 30% powierzchni działki budowlanej, przy czym powierzchnia budynku mieszkalnego nie może być większa niż 250,0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intensywność zabudowy: od 0,02 do 0,9,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wysokość: budynku mieszkalnego: nie więcej niż 9,0 m, budynku pomocniczego: jedną kondygnację nadziemną, tj. w przypadku dachu płaskiego -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geometrię połaci dachowych:  budynku mieszkalnego: dach stromy, budynku pomocniczego: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powierzchnię nowo wydzielonej działki budowlanej:dla zabudowy wolnostojącej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dla zabudowy bliźniaczej nie mniejszą niż 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lokalizację budynków pomocniczych,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realizację zabudowy w granicy działki sąsiedniej dla zabudowy bliźniaczej.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35MN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40MN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43MN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45MN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terenu 40MN 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lokalizację zabudowy mieszkalnej jednorodzinnej wolnostojącej,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maksymalną powierzchnię zabudowy: 30% powierzchni działki budowlanej, przy czym powierzchnia budynku mieszkalnego nie może być większa niż 250,0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intensywność zabudowy: od 0,02 do 0,9,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wysokość: budynku mieszkalnego: nie więcej niż 9,0 m, budynku pomocniczego: jedną kondygnację nadziemną, tj. w przypadku dachu płaskiego -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geometrię połaci dachowych: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j) </w:t>
      </w:r>
      <w:r w:rsidRPr="00656DCB">
        <w:rPr>
          <w:rFonts w:ascii="Times New Roman" w:eastAsia="Times New Roman" w:hAnsi="Times New Roman" w:cs="Times New Roman"/>
          <w:color w:val="000000"/>
          <w:u w:color="000000"/>
          <w:lang w:eastAsia="pl-PL"/>
        </w:rPr>
        <w:t>powierzchnię nowo wydzielonej działki budowlanej,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70MN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w strefie ochronnej 150,0 m od cmentarza, zasady zgodne z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lokalizację zabudowy mieszkalnej jednorodzinnej wolnostojącej,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maksymalną powierzchnię zabudowy: 25% powierzchni działki budowlanej, przy czym powierzchnia budynku mieszkalnego nie może być większa niż 250,0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minimalną powierzchnię biologicznie czynną: 50%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intensywność zabudowy: od 0,02 do 0,9,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wysokość: budynku mieszkalnego: nie więcej niż 9,0 m, budynku pomocniczego: jedną kondygnację nadziemną, tj. w przypadku dachu płaskiego - nie więcej niż 4,0 m, w przypadku dachu stromego – nie więcej niż 5,0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geometrię połaci dachowych: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powierzchnię nowo wydzielonej działki budowlanej,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89MN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91MN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terenu 89MN w strefie ochronnej 150,0 m od cmentarza, zasady zgodne z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lokalizację zabudowy mieszkalnej jednorodzinnej wolnostojącej, bliźniaczej lub szeregowej,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maksymalną powierzchnię zabudowy: 25% powierzchni działki budowlanej, przy czym powierzchnia budynku mieszkalnego nie może być większa niż 250,0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minimalną powierzchnię biologicznie czynną: 50%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intensywność zabudowy: od 0,02 do 0,9,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wysokość: budynku mieszkalnego: nie więcej niż 9,0 m, budynku pomocniczego: jedną kondygnację nadziemną, tj. w przypadku dachu płaskiego - nie więcej niż 4,0 m, w przypadku dachu stromego – nie więcej niż 5,0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geometrię połaci dachowych: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powierzchnię nowo wydzielonej działki budowlanej, nie mniejszą niż:700 m</w:t>
      </w:r>
      <w:r w:rsidRPr="00656DCB">
        <w:rPr>
          <w:rFonts w:ascii="Times New Roman" w:eastAsia="Times New Roman" w:hAnsi="Times New Roman" w:cs="Times New Roman"/>
          <w:color w:val="000000"/>
          <w:u w:color="000000"/>
          <w:vertAlign w:val="superscript"/>
          <w:lang w:eastAsia="pl-PL"/>
        </w:rPr>
        <w:t xml:space="preserve">2 </w:t>
      </w:r>
      <w:r w:rsidRPr="00656DCB">
        <w:rPr>
          <w:rFonts w:ascii="Times New Roman" w:eastAsia="Times New Roman" w:hAnsi="Times New Roman" w:cs="Times New Roman"/>
          <w:color w:val="000000"/>
          <w:u w:color="000000"/>
          <w:lang w:eastAsia="pl-PL"/>
        </w:rPr>
        <w:t>dla zabudowy wolnostojącej,500 m</w:t>
      </w:r>
      <w:r w:rsidRPr="00656DCB">
        <w:rPr>
          <w:rFonts w:ascii="Times New Roman" w:eastAsia="Times New Roman" w:hAnsi="Times New Roman" w:cs="Times New Roman"/>
          <w:color w:val="000000"/>
          <w:u w:color="000000"/>
          <w:vertAlign w:val="superscript"/>
          <w:lang w:eastAsia="pl-PL"/>
        </w:rPr>
        <w:t xml:space="preserve">2 </w:t>
      </w:r>
      <w:r w:rsidRPr="00656DCB">
        <w:rPr>
          <w:rFonts w:ascii="Times New Roman" w:eastAsia="Times New Roman" w:hAnsi="Times New Roman" w:cs="Times New Roman"/>
          <w:color w:val="000000"/>
          <w:u w:color="000000"/>
          <w:lang w:eastAsia="pl-PL"/>
        </w:rPr>
        <w:t>dla zabudowy bliźniaczej,250 m</w:t>
      </w:r>
      <w:r w:rsidRPr="00656DCB">
        <w:rPr>
          <w:rFonts w:ascii="Times New Roman" w:eastAsia="Times New Roman" w:hAnsi="Times New Roman" w:cs="Times New Roman"/>
          <w:color w:val="000000"/>
          <w:u w:color="000000"/>
          <w:vertAlign w:val="superscript"/>
          <w:lang w:eastAsia="pl-PL"/>
        </w:rPr>
        <w:t xml:space="preserve">2 </w:t>
      </w:r>
      <w:r w:rsidRPr="00656DCB">
        <w:rPr>
          <w:rFonts w:ascii="Times New Roman" w:eastAsia="Times New Roman" w:hAnsi="Times New Roman" w:cs="Times New Roman"/>
          <w:color w:val="000000"/>
          <w:u w:color="000000"/>
          <w:lang w:eastAsia="pl-PL"/>
        </w:rPr>
        <w:t xml:space="preserve">dla zabudowy szeregowej,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k)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lokalizację budynków pomocniczych,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realizację zabudowy w granicy działki sąsiedniej dla zabudowy bliźniaczej i szeregowej.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36MN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zabudowy mieszkalnej jednorodzinnej wolnostojącej,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maksymalną powierzchnię zabudowy: 30% powierzchni działki budowlanej, przy czym powierzchnia budynku mieszkalnego nie może być większa niż 250,0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intensywność zabudowy: od 0,02 do 0,9,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wysokość: budynku mieszkalnego: nie więcej niż 9,0 m, budynku pomocniczego: jedną kondygnację nadziemną, tj. w przypadku dachu płaskiego -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geometrię połaci dachowych:  budynku mieszkalnego: dach stromy, budynku pomocniczego: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powierzchnię nowo wydzielonej działki budowlanej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7. 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37MN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38MN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39MN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42MN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zabudowy mieszkalnej jednorodzinnej wolnostojącej,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maksymalną powierzchnię zabudowy: 30% powierzchni działki budowlanej, przy czym powierzchnia budynku mieszkalnego nie może być większa niż 250,0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intensywność zabudowy: od 0,02 do 0,9,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wysokość: budynku mieszkalnego: nie więcej niż 9,0 m, budynku pomocniczego: jedną kondygnację nadziemną, tj. nie więcej niż 4,0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geometrię połaci dachowych: dach płaski lub dach stromy,</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powierzchnię nowo wydzielonej działki budowlanej: dla zabudowy wolnostojącej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8. 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41MN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zabudowy mieszkalnej jednorodzinnej wolnostojącej lub bliźniaczej,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maksymalną powierzchnię zabudowy: 30% powierzchni działki budowlanej, przy czym powierzchnia budynku mieszkalnego nie może być większa niż 250,0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intensywność zabudowy: od 0,02 do 0,9,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wysokość: budynku mieszkalnego: nie więcej niż 9,0 m, budynku pomocniczego: jedną kondygnację nadziemną, tj. w przypadku dachu płaskiego -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geometrię połaci dachowych: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powierzchnię nowo wydzielonej działki budowlanej:dla zabudowy wolnostojącej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dla zabudowy bliźniaczej nie mniejszą niż 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lokalizację budynków pomocniczych,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realizację zabudowy w granicy działki sąsiedniej dla zabudowy bliźniaczej.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9. 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18MN/U</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w strefie ochronnej 150,0 m od cmentarza, zasady zgodne z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lokalizację wolnostojącej zabudowy mieszkaniowej jednorodzinnej lub usługowej, tj. budynków mieszkalnych jednorodzinnego lub mieszkalno-usługowych lub usługowych,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w budynku mieszkalno-usługowym lub usługowym, lokalizację wyłącznie usług nieuciążliwych,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maksymalną powierzchnię zabudowy: 35%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minimalną powierzchnię biologicznie czynną: 20%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intensywność zabudowy: od 0,02 do 1,05,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wysokość: budynku mieszkalnego, mieszkalno-usługowego, usługowego: nie więcej niż 9,0 m, budynku pomocniczego: nie więcej niż 4,0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geometrię połaci dachowych: dach stromy,</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powierzchnię nowo wydzielonej działki budowlanej, nie mniejszą niż 1000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m)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10. 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19MN/U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20MN/U</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w strefie ochronnej 150,0 m od cmentarza, zasady zgodne z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lokalizację wolnostojącej zabudowy mieszkaniowej jednorodzinnej lub usługowej, tj. budynków mieszkalnych jednorodzinnego lub mieszkalno-usługowych lub usługowych,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w budynku mieszkalno-usługowym lub usługowym, lokalizację wyłącznie usług nieuciążliwych,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maksymalną powierzchnię zabudowy: 35%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minimalną powierzchnię biologicznie czynną: 20%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intensywność zabudowy: od 0,02 do 0,7,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wysokość: budynku mieszkalnego, mieszkalno-usługowego, usługowego: nie więcej niż 9,0 m, budynku pomocniczego: nie więcej niż 4,0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geometrię połaci dachowych: dach stromy,</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powierzchnię nowo wydzielonej działki budowlanej, nie mniejszą niż 1000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m)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11. 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terenów oznaczonych symbolami: </w:t>
      </w:r>
      <w:r w:rsidRPr="00656DCB">
        <w:rPr>
          <w:rFonts w:ascii="Times New Roman" w:eastAsia="Times New Roman" w:hAnsi="Times New Roman" w:cs="Times New Roman"/>
          <w:b/>
          <w:bCs/>
          <w:color w:val="000000"/>
          <w:u w:color="000000"/>
          <w:lang w:eastAsia="pl-PL"/>
        </w:rPr>
        <w:t>6MN/U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7MN/U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8MN/U</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lokalizację wolnostojącej zabudowy mieszkaniowej jednorodzinnej lub usługowej, tj. budynków mieszkalnych jednorodzinnego lub mieszkalno-usługowych lub usługowych,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w budynku mieszkalno-usługowym lub usługowym, lokalizację wyłącznie usług nieuciążliwych,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maksymalną powierzchnię zabudowy: 25%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intensywność zabudowy: od 0,02 do 0,75,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wysokość: budynku mieszkalnego, mieszkalno-usługowego, usługowego: nie więcej niż 9,0 m, budynku pomocniczego: jedną kondygnację nadziemną, tj. w przypadku dachu płaskiego -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geometrię połaci dachowych:  budynku mieszkalnego, mieszkalno-usługowego, usługowego: dach stromy, budynku pomocniczego: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powierzchnię nowo wydzielonej działki budowlanej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12. 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7MW</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w strefie ochronnej 150,0 m od cmentarza, zasady zgodne z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lokalizację zabudowy mieszkaniowej wielorodzinnej,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maksymalną powierzchnię zabudowy: 25%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minimalną powierzchnię biologicznie czynną: 40%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intensywność zabudowy: od 0,02 do 1,25,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wysokość: budynku mieszkalnego wielorodzinnego: do pięciu kondygnacji nadziemnych, tj. nie więcej niż 18,0 m, przy czym w granicach strefy ekspozycji starego miasta Chełmna, do 3 kondygnacji, tj. nie więcej niż 10 m, budynku pomocniczego: jedną kondygnację nadziemną, tj. nie więcej niż 4,0 m, obiektów budowlanych innych niż budynki nie wyżej niż 10,0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geometrię połaci dachowych: dach stromy lub płaski,</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powierzchnię nowo wydzielonej działki budowlanej, nie mniejszą niż 1500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13. 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4MW/U</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lokalizację zabudowy mieszkalnej wielorodzinnej lub usługowej, tj. budynków mieszkalnych wielorodzinnych lub mieszkalno-usługowych, przy czym w budynku mieszkalnym i mieszkalno-usługowym, do maksymalnie 12 lokali mieszkalnych w budynku,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w budynku mieszkalno-usługowym, lokalizację wyłącznie usług nieuciążliwych,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w budynku mieszkalno-usługowym lokalizację funkcji usługowej wyłącznie w parterze budynku,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maksymalną powierzchnię zabudowy: 25%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intensywność zabudowy: od 0,02 do 0,75,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wysokość:    budynku mieszkalnego wielorodzinnego, mieszkalno-usługowego: do trzech kondygnacji nadziemnych, tj. nie więcej niż 12,0 m,    obiektów budowlanych innych niż budynki nie wyżej niż 12,0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geometrię połaci dachowych: dach stromy lub dach płaski,</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powierzchnię nowo wydzielonej działki budowlanej, nie mniejszą niż 1500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placów zabaw i gier,</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boisk sportowych,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c) </w:t>
      </w:r>
      <w:r w:rsidRPr="00656DCB">
        <w:rPr>
          <w:rFonts w:ascii="Times New Roman" w:eastAsia="Times New Roman" w:hAnsi="Times New Roman" w:cs="Times New Roman"/>
          <w:color w:val="000000"/>
          <w:u w:color="000000"/>
          <w:lang w:eastAsia="pl-PL"/>
        </w:rPr>
        <w:t>zieleni urządzonej.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14. 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3U</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lokalizację zabudowy usługowej nieuciążliwej,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maksymalną powierzchnię zabudowy: 25%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intensywność zabudowy: od 0,02 do 0,5,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wysokość: budynku usługowego: nie więcej niż 9,0 m, budynku pomocniczego: nie więcej niż 5,0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geometrię połaci dachowych: dach stromy,</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powierzchnię nowo wydzielonej działki budowlanej, nie mniejszą niż 1000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15. 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2US</w:t>
      </w:r>
      <w:r w:rsidRPr="00656DCB">
        <w:rPr>
          <w:rFonts w:ascii="Times New Roman" w:eastAsia="Times New Roman" w:hAnsi="Times New Roman" w:cs="Times New Roman"/>
          <w:color w:val="000000"/>
          <w:u w:color="000000"/>
          <w:lang w:eastAsia="pl-PL"/>
        </w:rPr>
        <w:t>,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w zasięgu strefy ochronnej od napowietrznych linii elektroenergetycznych średniego napięcia SN 15 kV, zasady zgodne z § 11;</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lokalizację zabudowy usługowej – usług sportu i rekreacji;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maksymalną powierzchnię zabudowy: 10% powierzchni działki budowlanej;</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minimalną powierzchnię biologicznie czynną: 70% powierzchni działki budowlanej;</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7) </w:t>
      </w:r>
      <w:r w:rsidRPr="00656DCB">
        <w:rPr>
          <w:rFonts w:ascii="Times New Roman" w:eastAsia="Times New Roman" w:hAnsi="Times New Roman" w:cs="Times New Roman"/>
          <w:color w:val="000000"/>
          <w:u w:color="000000"/>
          <w:lang w:eastAsia="pl-PL"/>
        </w:rPr>
        <w:t>intensywność zabudowy: od 0,02 do 0,1;</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8) </w:t>
      </w:r>
      <w:r w:rsidRPr="00656DCB">
        <w:rPr>
          <w:rFonts w:ascii="Times New Roman" w:eastAsia="Times New Roman" w:hAnsi="Times New Roman" w:cs="Times New Roman"/>
          <w:color w:val="000000"/>
          <w:u w:color="000000"/>
          <w:lang w:eastAsia="pl-PL"/>
        </w:rPr>
        <w:t>wysokość: nie więcej niż 6,0 m;</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9) </w:t>
      </w:r>
      <w:r w:rsidRPr="00656DCB">
        <w:rPr>
          <w:rFonts w:ascii="Times New Roman" w:eastAsia="Times New Roman" w:hAnsi="Times New Roman" w:cs="Times New Roman"/>
          <w:color w:val="000000"/>
          <w:u w:color="000000"/>
          <w:lang w:eastAsia="pl-PL"/>
        </w:rPr>
        <w:t>geometrię połaci dachowych: dowolna;</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10)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11)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16. 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9WS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10WS</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terenu 9WS w strefie ochronnej 150,0 m od cmentarza, zasady zgodne z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lokalizację wód powierzchniowych śródlądowych,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urządzeń służących prowadzeniu racjonalnej gospodarki wodnej,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b) </w:t>
      </w:r>
      <w:r w:rsidRPr="00656DCB">
        <w:rPr>
          <w:rFonts w:ascii="Times New Roman" w:eastAsia="Times New Roman" w:hAnsi="Times New Roman" w:cs="Times New Roman"/>
          <w:color w:val="000000"/>
          <w:u w:color="000000"/>
          <w:lang w:eastAsia="pl-PL"/>
        </w:rPr>
        <w:t>pomostów, mostków, kładek, przepustów.</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17. 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5ZP</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6ZP</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7ZP</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8ZP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dla terenu 5ZP w strefie ochronnej 150,0 m od cmentarza, zasady zgodne z §11;</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lokalizację zieleni urządzonej – parki, skwery;</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lokalizację ścieżek spacerowych, rowerowych;</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minimalną powierzchnię biologicznie czynną: 70% powierzchni terenu;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7)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18. 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7ZO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8ZO</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terenu 7ZO w strefie ochronnej 150,0 m od cmentarza, zasady zgodne z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dla terenu 8ZO 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lokalizację zieleni otwartej,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zakaz lokalizacji budynków,</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minimalną powierzchnię biologicznie czynną: 90% powierzchni terenu,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ścieżek pieszych,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ścieżek rowerowych.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19. 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4ZL</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8ZL</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terenu 8ZL 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zagospodarowanie terenu jako lasów lub gruntów leśnych (służących produkcji leśnej),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prowadzenie gospodarki leśnej, zgodnie z planem urządzenia lasu, uproszczonym planem urządzania lasu albo innym dokumentem określającym sposób prowadzenia i kierunki gospodarki leśnej,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minimalną powierzchnię biologicznie czynną: 90% powierzchni terenu,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urządzeń służących prowadzeniu gospodarki leśnej,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ogrodzeń wynikających z prowadzonej gospodarki leśnej,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c) </w:t>
      </w:r>
      <w:r w:rsidRPr="00656DCB">
        <w:rPr>
          <w:rFonts w:ascii="Times New Roman" w:eastAsia="Times New Roman" w:hAnsi="Times New Roman" w:cs="Times New Roman"/>
          <w:color w:val="000000"/>
          <w:u w:color="000000"/>
          <w:lang w:eastAsia="pl-PL"/>
        </w:rPr>
        <w:t>urządzeń turystycznych,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parkingów leśnych,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ścieżek pieszych i rowerowych.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20. 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11IT-W</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lokalizację sieci infrastruktury technicznej – urządzeń wodociągowych,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maksymalną powierzchnię zabudowy: 60%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minimalną powierzchnię biologicznie czynną: 10%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intensywność zabudowy: od 0,2 do 0,6,</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wysokość: nie więcej niż 5,0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geometrię połaci dachowych: dach płaski, przy czym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21. 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5KDZ</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6KDZ</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terenu 5KDZ, w strefie ochronnej 150,0 m od cmentarza, zasady zgodne z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teren dróg publicznych – klasy zbiorczej,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sytuowanie elementów infrastruktury transportowej i technicznej zgodnie z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ścieżek pieszych, rowerowych lub pieszo-rowerowych oraz miejsc postojowych,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skrzyżowań o ruchu okrężnym – rond,</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zieleni urządzonej.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22. 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8KDL</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teren dróg publicznych – klasy lokalnej,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sytuowanie elementów infrastruktury transportowej i technicznej zgodnie z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a) </w:t>
      </w:r>
      <w:r w:rsidRPr="00656DCB">
        <w:rPr>
          <w:rFonts w:ascii="Times New Roman" w:eastAsia="Times New Roman" w:hAnsi="Times New Roman" w:cs="Times New Roman"/>
          <w:color w:val="000000"/>
          <w:u w:color="000000"/>
          <w:lang w:eastAsia="pl-PL"/>
        </w:rPr>
        <w:t>ścieżek pieszych, rowerowych lub pieszo-rowerowych oraz miejsc postojowych,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skrzyżowań o ruchu okrężnym – rond,</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zieleni urządzonej.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23. 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8KDD</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9KDD</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10KDD</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11KDD</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12KDD</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13KDD</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14KDD</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15KDD</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16KDD</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17KDD</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18KDD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19KDD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20KDD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21KDD</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dla terenów 8KDD, 9KDD, 10KDD, 11KDD, 12KDD, 13KDD, 14KDD, 15KDD, 16KDD, 17KDD, 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terenów 11KDD, 13KDD, 14KDD, 16KDD, 18KDD, 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dla terenu 9KDD, w strefie 150,0 m od cmentarza,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teren dróg publicznych – klasy dojazdowej,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dla terenów 10KDD, 12KDD, lokalizację placu do zawracania na zakończeniu drogi, zgodnie z rysunkiem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sytuowanie elementów infrastruktury transportowej i technicznej zgodnie z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ścieżek pieszych, rowerowych lub pieszo-rowerowych oraz miejsc postojowych,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skrzyżowań o ruchu okrężnym – rond,</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zieleni urządzonej.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24. 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11KDxs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12KDxs</w:t>
      </w:r>
      <w:r w:rsidRPr="00656DCB">
        <w:rPr>
          <w:rFonts w:ascii="Times New Roman" w:eastAsia="Times New Roman" w:hAnsi="Times New Roman" w:cs="Times New Roman"/>
          <w:color w:val="000000"/>
          <w:u w:color="000000"/>
          <w:lang w:eastAsia="pl-PL"/>
        </w:rPr>
        <w:t>,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teren publicznych ciągów pieszo-jezdnych;</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sytuowanie elementów infrastruktury transportowej i technicznej zgodnie z przepisami odrębnymi.</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25. 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4KDx</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5KDx</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6KDx</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7KDx</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8KDx</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9KDx</w:t>
      </w:r>
      <w:r w:rsidRPr="00656DCB">
        <w:rPr>
          <w:rFonts w:ascii="Times New Roman" w:eastAsia="Times New Roman" w:hAnsi="Times New Roman" w:cs="Times New Roman"/>
          <w:color w:val="000000"/>
          <w:u w:color="000000"/>
          <w:lang w:eastAsia="pl-PL"/>
        </w:rPr>
        <w:t>,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teren publicznych ciągów pieszych i rowerowych;</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sytuowanie elementów infrastruktury transportowej i technicznej zgodnie z przepisami odrębnymi.</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26. 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4KDW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5KDW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6KDW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7KDW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8KDW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9KDW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10KDW</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11KDW</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12KDW</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13KDW</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14KDW</w:t>
      </w:r>
      <w:r w:rsidRPr="00656DCB">
        <w:rPr>
          <w:rFonts w:ascii="Times New Roman" w:eastAsia="Times New Roman" w:hAnsi="Times New Roman" w:cs="Times New Roman"/>
          <w:color w:val="000000"/>
          <w:u w:color="000000"/>
          <w:lang w:eastAsia="pl-PL"/>
        </w:rPr>
        <w:t>,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dla terenów 4KDW, 5KDW, 6KDW, 7KDW, 8KDW, 9KDW, w strefie ekspozycji,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3) </w:t>
      </w:r>
      <w:r w:rsidRPr="00656DCB">
        <w:rPr>
          <w:rFonts w:ascii="Times New Roman" w:eastAsia="Times New Roman" w:hAnsi="Times New Roman" w:cs="Times New Roman"/>
          <w:color w:val="000000"/>
          <w:u w:color="000000"/>
          <w:lang w:eastAsia="pl-PL"/>
        </w:rPr>
        <w:t>dla terenu 5KDW, w strefie 150,0 m od cmentarza, zasady zgodne z § 11;</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lokalizację dróg wewnętrznych;</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dla terenu 4KDW, 5KDW, 6KDW, 8KDW, 9KDW, lokalizację placu do zawracania na zakończeniu drogi, zgodnie z rysunkiem planu;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7) </w:t>
      </w:r>
      <w:r w:rsidRPr="00656DCB">
        <w:rPr>
          <w:rFonts w:ascii="Times New Roman" w:eastAsia="Times New Roman" w:hAnsi="Times New Roman" w:cs="Times New Roman"/>
          <w:color w:val="000000"/>
          <w:u w:color="000000"/>
          <w:lang w:eastAsia="pl-PL"/>
        </w:rPr>
        <w:t>sytuowanie dodatkowych elementów infrastruktury transportowej i technicznej, w tym ścieżek rowerowych i miejsc postojowych.</w:t>
      </w:r>
    </w:p>
    <w:p w:rsidR="00656DCB" w:rsidRPr="00656DCB" w:rsidRDefault="00656DCB" w:rsidP="00656DCB">
      <w:pPr>
        <w:keepNext/>
        <w:autoSpaceDE w:val="0"/>
        <w:autoSpaceDN w:val="0"/>
        <w:adjustRightInd w:val="0"/>
        <w:spacing w:after="0" w:line="360" w:lineRule="auto"/>
        <w:jc w:val="center"/>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Rozdział 4.</w:t>
      </w:r>
      <w:r w:rsidRPr="00656DCB">
        <w:rPr>
          <w:rFonts w:ascii="Times New Roman" w:eastAsia="Times New Roman" w:hAnsi="Times New Roman" w:cs="Times New Roman"/>
          <w:color w:val="000000"/>
          <w:u w:color="000000"/>
          <w:lang w:eastAsia="pl-PL"/>
        </w:rPr>
        <w:br/>
      </w:r>
      <w:r w:rsidRPr="00656DCB">
        <w:rPr>
          <w:rFonts w:ascii="Times New Roman" w:eastAsia="Times New Roman" w:hAnsi="Times New Roman" w:cs="Times New Roman"/>
          <w:b/>
          <w:bCs/>
          <w:color w:val="000000"/>
          <w:u w:color="000000"/>
          <w:lang w:eastAsia="pl-PL"/>
        </w:rPr>
        <w:t>Ustalenia dla terenów znajdujących się na załączniku nr 3 do uchwały</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 17. </w:t>
      </w: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48MN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zabudowy mieszkalnej jednorodzinnej wolnostojącej,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maksymalną powierzchnię zabudowy: 35% powierzchni działki budowlanej, przy czym powierzchnia budynku mieszkalnego nie może być większa niż 250,0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intensywność zabudowy: od 0,02 do 0,9,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wysokość: budynku mieszkalnego: nie więcej niż 9,0 m, budynku pomocniczego: jedną kondygnację nadziemną, tj. w przypadku dachu płaskiego -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geometrię połaci dachowych: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powierzchnię nowo wydzielonej działki budowlanej,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terenów oznaczonych symbolami </w:t>
      </w:r>
      <w:r w:rsidRPr="00656DCB">
        <w:rPr>
          <w:rFonts w:ascii="Times New Roman" w:eastAsia="Times New Roman" w:hAnsi="Times New Roman" w:cs="Times New Roman"/>
          <w:b/>
          <w:bCs/>
          <w:color w:val="000000"/>
          <w:u w:color="000000"/>
          <w:lang w:eastAsia="pl-PL"/>
        </w:rPr>
        <w:t>46MN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49MN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50MN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55MN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56MN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57MN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58MN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59MN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60MN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61MN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62MN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63MN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dla terenów 49MN, 50MN, 55MN, 56MN, 61MN, 62MN, 63MN, znajdujących się 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dla terenów 46MN, 49MN, 50MN, 55MN, 56MN, 57MN, 59MN, 60MN, 61MN, 62MN, 63MN, 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zabudowy mieszkalnej jednorodzinnej wolnostojącej lub bliźniaczej,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maksymalną powierzchnię zabudowy: 25%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50%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intensywność zabudowy: od 0,02 do 0,75,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g) </w:t>
      </w:r>
      <w:r w:rsidRPr="00656DCB">
        <w:rPr>
          <w:rFonts w:ascii="Times New Roman" w:eastAsia="Times New Roman" w:hAnsi="Times New Roman" w:cs="Times New Roman"/>
          <w:color w:val="000000"/>
          <w:u w:color="000000"/>
          <w:lang w:eastAsia="pl-PL"/>
        </w:rPr>
        <w:t>wysokość: budynku mieszkalnego: nie więcej niż 9,0 m, budynku pomocniczego: jedną kondygnację nadziemną, tj. w przypadku dachu płaskiego -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geometrię połaci dachowych:  budynku mieszkalnego: dach stromy, budynku pomocniczego: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powierzchnię nowo wydzielonej działki budowlanej: dla zabudowy wolnostojącej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dla zabudowy bliźniaczej nie mniejszą niż 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realizację zabudowy w granicy działki sąsiedniej dla zabudowy bliźniaczej,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terenów oznaczonych symbolami: </w:t>
      </w:r>
      <w:r w:rsidRPr="00656DCB">
        <w:rPr>
          <w:rFonts w:ascii="Times New Roman" w:eastAsia="Times New Roman" w:hAnsi="Times New Roman" w:cs="Times New Roman"/>
          <w:b/>
          <w:bCs/>
          <w:color w:val="000000"/>
          <w:u w:color="000000"/>
          <w:lang w:eastAsia="pl-PL"/>
        </w:rPr>
        <w:t>51MN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52MN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zabudowy mieszkalnej jednorodzinnej wolnostojącej lub bliźniaczej,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maksymalną powierzchnię zabudowy: 30% powierzchni działki budowlanej, przy czym powierzchnia budynku mieszkalnego nie może być większa niż 250,0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intensywność zabudowy: od 0,02 do 0,9,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wysokość: budynku mieszkalnego: nie więcej niż 9,0 m, budynku pomocniczego: jedną kondygnację nadziemną, tj. w przypadku dachu płaskiego -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geometrię połaci dachowych:  budynku mieszkalnego: dach stromy, budynku pomocniczego: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powierzchnię nowo wydzielonej działki budowlanej:dla zabudowy wolnostojącej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dla zabudowy bliźniaczej nie mniejszą niż 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lokalizację budynków pomocniczych,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realizację zabudowy w granicy działki sąsiedniej dla zabudowy bliźniaczej.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53MN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zabudowy mieszkalnej jednorodzinnej wolnostojącej lub bliźniaczej,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maksymalną powierzchnię zabudowy: 35%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f) </w:t>
      </w:r>
      <w:r w:rsidRPr="00656DCB">
        <w:rPr>
          <w:rFonts w:ascii="Times New Roman" w:eastAsia="Times New Roman" w:hAnsi="Times New Roman" w:cs="Times New Roman"/>
          <w:color w:val="000000"/>
          <w:u w:color="000000"/>
          <w:lang w:eastAsia="pl-PL"/>
        </w:rPr>
        <w:t>intensywność zabudowy: od 0,02 do 1,05,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wysokość: budynku mieszkalnego: nie więcej niż 10,0 m, budynku pomocniczego: jedną kondygnację nadziemną, tj. w przypadku dachu płaskiego - nie więcej niż 4,0 m, w przypadku dachu stromego – nie więcej niż 5,5 m, obiektów budowlanych innych niż budynki nie wyżej niż 10,0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geometrię połaci dachowych:  budynku mieszkalnego: dach stromy, budynku pomocniczego: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powierzchnię nowo wydzielonej działki budowlanej:dla zabudowy wolnostojącej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dla zabudowy bliźniaczej nie mniejszą niż 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lokalizację budynków pomocniczych,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realizację zabudowy w granicy działki sąsiedniej dla zabudowy bliźniaczej.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54MN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zabudowy mieszkalnej jednorodzinnej wolnostojącej lub bliźniaczej,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maksymalną powierzchnię zabudowy: 40%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35%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intensywność zabudowy: od 0,02 do 1,2,</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wysokość: budynku mieszkalnego: nie więcej niż 10,0 m, obiektów budowlanych innych niż budynki nie wyżej niż 10,0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geometrię połaci dachowych: dach stromy,</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powierzchnię nowo wydzielonej działki budowlanej, nie mniejszą niż:dla zabudowy wolnostojącej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dla zabudowy bliźniaczej 400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realizację zabudowy w granicy działki sąsiedniej dla zabudowy bliźniaczej.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87MN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w granicach złoża piasków i żwirów „Chełmno I” KN9195,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lokalizację zabudowy mieszkaniowej jednorodzinnej wolnostojącej, bliźniaczej lub szeregowej,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maksymalną powierzchnię zabudowy: 30%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minimalną powierzchnię biologicznie czynną: 50%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intensywność zabudowy: od 0,02 do 0,6,</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h) </w:t>
      </w:r>
      <w:r w:rsidRPr="00656DCB">
        <w:rPr>
          <w:rFonts w:ascii="Times New Roman" w:eastAsia="Times New Roman" w:hAnsi="Times New Roman" w:cs="Times New Roman"/>
          <w:color w:val="000000"/>
          <w:u w:color="000000"/>
          <w:lang w:eastAsia="pl-PL"/>
        </w:rPr>
        <w:t>wysokość:    budynku mieszkalnego: do trzech kondygnacji nadziemnych, tj. nie więcej niż 12,0 m, przy czym w strefie ekspozycji starego miasta Chełmna, nie więcej niż 10,0 m, budynku pomocniczego: jedną kondygnację nadziemną, tj. w przypadku dachu płaskiego - nie więcej niż 4,0 m, w przypadku dachu stromego – nie więcej niż 5,5 m,    obiektów budowlanych innych niż budynki nie wyżej niż 10,0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geometrię połaci dachowych: dach stromy lub dach płaski,</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powierzchnię nowo wydzielonej działki budowlanej, nie mniejszą niż:dla zabudowy wolnostojącej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dla zabudowy bliźniaczej 400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dla zabudowy szeregowej 300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realizację zabudowy w granicy działki sąsiedniej dla zabudowy bliźniaczej i szeregowej,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lokalizację budynków pomocniczych,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placów zabaw i gier,</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lokalizację boisk sportowych,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lokalizację zieleni urządzonej.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7. 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terenów oznaczonych symbolami: </w:t>
      </w:r>
      <w:r w:rsidRPr="00656DCB">
        <w:rPr>
          <w:rFonts w:ascii="Times New Roman" w:eastAsia="Times New Roman" w:hAnsi="Times New Roman" w:cs="Times New Roman"/>
          <w:b/>
          <w:bCs/>
          <w:color w:val="000000"/>
          <w:u w:color="000000"/>
          <w:lang w:eastAsia="pl-PL"/>
        </w:rPr>
        <w:t>4MN/U</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9MN/U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10MN/U</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dla terenu  10MN/U, 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wolnostojącej zabudowy mieszkaniowej jednorodzinnej lub usługowej, tj. budynków mieszkalnych jednorodzinnego lub mieszkalno-usługowych lub usługowych,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w budynku mieszkalno-usługowym lub usługowym, lokalizację wyłącznie usług nieuciążliwych,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maksymalną powierzchnię zabudowy: 25%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intensywność zabudowy: od 0,02 do 0,75,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wysokość: budynku mieszkalnego, mieszkalno-usługowego, usługowego: nie więcej niż 9,0 m, budynku pomocniczego: jedną kondygnację nadziemną, tj. w przypadku dachu płaskiego -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geometrię połaci dachowych:  budynku mieszkalnego, mieszkalno-usługowego, usługowego: dach stromy, budynku pomocniczego: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powierzchnię nowo wydzielonej działki budowlanej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8. 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4U</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lokalizację zabudowy usługowej nieuciążliwej,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c) </w:t>
      </w:r>
      <w:r w:rsidRPr="00656DCB">
        <w:rPr>
          <w:rFonts w:ascii="Times New Roman" w:eastAsia="Times New Roman" w:hAnsi="Times New Roman" w:cs="Times New Roman"/>
          <w:color w:val="000000"/>
          <w:u w:color="000000"/>
          <w:lang w:eastAsia="pl-PL"/>
        </w:rPr>
        <w:t>maksymalną powierzchnię zabudowy: 25%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intensywność zabudowy: od 0,02 do 0,5,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wysokość: budynku usługowego: nie więcej niż 9,0 m, budynku pomocniczego: nie więcej niż 5,0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geometrię połaci dachowych: dach stromy,</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powierzchnię nowo wydzielonej działki budowlanej, nie mniejszą niż 1000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9. 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2Uk</w:t>
      </w:r>
      <w:r w:rsidRPr="00656DCB">
        <w:rPr>
          <w:rFonts w:ascii="Times New Roman" w:eastAsia="Times New Roman" w:hAnsi="Times New Roman" w:cs="Times New Roman"/>
          <w:color w:val="000000"/>
          <w:u w:color="000000"/>
          <w:lang w:eastAsia="pl-PL"/>
        </w:rPr>
        <w:t>,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lokalizację zabudowy usługowej – usług sakralnych, w tym domu pogrzebowego;</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maksymalną powierzchnię zabudowy: 30% powierzchni działki budowlanej;</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intensywność zabudowy: od 0,02 do 0,6;</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7) </w:t>
      </w:r>
      <w:r w:rsidRPr="00656DCB">
        <w:rPr>
          <w:rFonts w:ascii="Times New Roman" w:eastAsia="Times New Roman" w:hAnsi="Times New Roman" w:cs="Times New Roman"/>
          <w:color w:val="000000"/>
          <w:u w:color="000000"/>
          <w:lang w:eastAsia="pl-PL"/>
        </w:rPr>
        <w:t>wysokość: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budynku usługowego: nie więcej niż 10,0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obiektów budowlanych innych niż budynki nie wyżej niż 15,0 m;</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8) </w:t>
      </w:r>
      <w:r w:rsidRPr="00656DCB">
        <w:rPr>
          <w:rFonts w:ascii="Times New Roman" w:eastAsia="Times New Roman" w:hAnsi="Times New Roman" w:cs="Times New Roman"/>
          <w:color w:val="000000"/>
          <w:u w:color="000000"/>
          <w:lang w:eastAsia="pl-PL"/>
        </w:rPr>
        <w:t>geometrię połaci dachowych: dach stromy, przy czym ustalone parametry nie dotyczą: lukarn, naczółków, wykuszy, zadaszeń wejść;</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9) </w:t>
      </w:r>
      <w:r w:rsidRPr="00656DCB">
        <w:rPr>
          <w:rFonts w:ascii="Times New Roman" w:eastAsia="Times New Roman" w:hAnsi="Times New Roman" w:cs="Times New Roman"/>
          <w:color w:val="000000"/>
          <w:u w:color="000000"/>
          <w:lang w:eastAsia="pl-PL"/>
        </w:rPr>
        <w:t>powierzchnię nowo wydzielonej działki budowlanej, nie mniejszą niż 1500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10)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11)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10. 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11WS</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wód powierzchniowych śródlądowych,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urządzeń służących prowadzeniu racjonalnej gospodarki wodnej,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pomostów, mostków, kładek, przepustów.</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11. 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9ZP</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10ZP</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11ZP</w:t>
      </w:r>
      <w:r w:rsidRPr="00656DCB">
        <w:rPr>
          <w:rFonts w:ascii="Times New Roman" w:eastAsia="Times New Roman" w:hAnsi="Times New Roman" w:cs="Times New Roman"/>
          <w:color w:val="000000"/>
          <w:u w:color="000000"/>
          <w:lang w:eastAsia="pl-PL"/>
        </w:rPr>
        <w:t>,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3) </w:t>
      </w:r>
      <w:r w:rsidRPr="00656DCB">
        <w:rPr>
          <w:rFonts w:ascii="Times New Roman" w:eastAsia="Times New Roman" w:hAnsi="Times New Roman" w:cs="Times New Roman"/>
          <w:color w:val="000000"/>
          <w:u w:color="000000"/>
          <w:lang w:eastAsia="pl-PL"/>
        </w:rPr>
        <w:t>lokalizację zieleni urządzonej – parki, skwery;</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lokalizację ścieżek spacerowych, rowerowych;</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minimalną powierzchnię biologicznie czynną: 70% powierzchni terenu;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12. 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9ZO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10ZO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11ZO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12ZO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13ZO</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dla terenów 9ZO, 10ZO, 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dla terenów 9ZO, 10ZO , 11ZO, 13ZO, 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zieleni otwartej,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zakaz lokalizacji budynków,</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90% powierzchni terenu,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ścieżek pieszych,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ścieżek rowerowych.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13. 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9ZL</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zagospodarowanie terenu jako lasów lub gruntów leśnych (służących produkcji leśnej),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prowadzenie gospodarki leśnej, zgodnie z planem urządzenia lasu, uproszczonym planem urządzania lasu albo innym dokumentem określającym sposób prowadzenia i kierunki gospodarki leśnej,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90% powierzchni terenu,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urządzeń służących prowadzeniu gospodarki leśnej,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ogrodzeń wynikających z prowadzonej gospodarki leśnej,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urządzeń turystycznych,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parkingów leśnych,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ścieżek pieszych i rowerowych.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14. 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7KDZ</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8KDZ</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9KDZ</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dla terenów 7KDZ, 8KDZ, 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teren dróg publicznych – klasy zbiorczej,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e) </w:t>
      </w:r>
      <w:r w:rsidRPr="00656DCB">
        <w:rPr>
          <w:rFonts w:ascii="Times New Roman" w:eastAsia="Times New Roman" w:hAnsi="Times New Roman" w:cs="Times New Roman"/>
          <w:color w:val="000000"/>
          <w:u w:color="000000"/>
          <w:lang w:eastAsia="pl-PL"/>
        </w:rPr>
        <w:t>sytuowanie elementów infrastruktury transportowej i technicznej zgodnie z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ścieżek pieszych, rowerowych lub pieszo-rowerowych oraz miejsc postojowych,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skrzyżowań o ruchu okrężnym – rond,</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zieleni urządzonej.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15. 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9KDL</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10KDL</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teren dróg publicznych – klasy lokalnej,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sytuowanie elementów infrastruktury transportowej i technicznej zgodnie z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ścieżek pieszych, rowerowych lub pieszo-rowerowych oraz miejsc postojowych,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skrzyżowań o ruchu okrężnym – rond,</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zieleni urządzonej.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16. 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22KDD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23KDD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24KDD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25KDD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26KDD</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dla terenów 22KDD, 23KDD, 24KDD, 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teren dróg publicznych – klasy dojazdowej,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dla terenu 22KDD, 24KDD, 26KDD, lokalizację placu do zawracania na zakończeniu drogi, zgodnie z rysunkiem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sytuowanie elementów infrastruktury transportowej i technicznej zgodnie z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ścieżek pieszych, rowerowych lub pieszo-rowerowych oraz miejsc postojowych,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skrzyżowań o ruchu okrężnym – rond,</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zieleni urządzonej.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17. 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13KDxs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14KDxs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15KDxs</w:t>
      </w:r>
      <w:r w:rsidRPr="00656DCB">
        <w:rPr>
          <w:rFonts w:ascii="Times New Roman" w:eastAsia="Times New Roman" w:hAnsi="Times New Roman" w:cs="Times New Roman"/>
          <w:color w:val="000000"/>
          <w:u w:color="000000"/>
          <w:lang w:eastAsia="pl-PL"/>
        </w:rPr>
        <w:t>,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teren publicznych ciągów pieszo-jezdnych;</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sytuowanie elementów infrastruktury transportowej i technicznej zgodnie z przepisami odrębnymi.</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18. 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15KDW</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16KDW</w:t>
      </w:r>
      <w:r w:rsidRPr="00656DCB">
        <w:rPr>
          <w:rFonts w:ascii="Times New Roman" w:eastAsia="Times New Roman" w:hAnsi="Times New Roman" w:cs="Times New Roman"/>
          <w:color w:val="000000"/>
          <w:u w:color="000000"/>
          <w:lang w:eastAsia="pl-PL"/>
        </w:rPr>
        <w:t>,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1)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lokalizację dróg wewnętrznych;</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lokalizację placu do zawracania na zakończeniu drogi, zgodnie z rysunkiem planu;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sytuowanie dodatkowych elementów infrastruktury transportowej i technicznej, w tym ścieżek rowerowych i miejsc postojowych.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19. 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1KDWxs</w:t>
      </w:r>
      <w:r w:rsidRPr="00656DCB">
        <w:rPr>
          <w:rFonts w:ascii="Times New Roman" w:eastAsia="Times New Roman" w:hAnsi="Times New Roman" w:cs="Times New Roman"/>
          <w:color w:val="000000"/>
          <w:u w:color="000000"/>
          <w:lang w:eastAsia="pl-PL"/>
        </w:rPr>
        <w:t>,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lokalizację wewnętrznego ciągu pieszo-jezdnego;</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lokalizację placu do zawracania na zakończeniu drogi, zgodnie z rysunkiem planu;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sytuowanie dodatkowych elementów infrastruktury transportowej i technicznej, w tym ścieżek rowerowych i miejsc postojowych.</w:t>
      </w:r>
    </w:p>
    <w:p w:rsidR="00656DCB" w:rsidRPr="00656DCB" w:rsidRDefault="00656DCB" w:rsidP="00656DCB">
      <w:pPr>
        <w:keepNext/>
        <w:autoSpaceDE w:val="0"/>
        <w:autoSpaceDN w:val="0"/>
        <w:adjustRightInd w:val="0"/>
        <w:spacing w:after="0" w:line="360" w:lineRule="auto"/>
        <w:jc w:val="center"/>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Rozdział 5.</w:t>
      </w:r>
      <w:r w:rsidRPr="00656DCB">
        <w:rPr>
          <w:rFonts w:ascii="Times New Roman" w:eastAsia="Times New Roman" w:hAnsi="Times New Roman" w:cs="Times New Roman"/>
          <w:color w:val="000000"/>
          <w:u w:color="000000"/>
          <w:lang w:eastAsia="pl-PL"/>
        </w:rPr>
        <w:br/>
      </w:r>
      <w:r w:rsidRPr="00656DCB">
        <w:rPr>
          <w:rFonts w:ascii="Times New Roman" w:eastAsia="Times New Roman" w:hAnsi="Times New Roman" w:cs="Times New Roman"/>
          <w:b/>
          <w:bCs/>
          <w:color w:val="000000"/>
          <w:u w:color="000000"/>
          <w:lang w:eastAsia="pl-PL"/>
        </w:rPr>
        <w:t>Ustalenia dla terenów znajdujących się na załączniku nr 4 do uchwały</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 18. </w:t>
      </w: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64MN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zabudowy mieszkalnej jednorodzinnej wolnostojącej lub bliźniaczej,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maksymalną powierzchnię zabudowy: 30% powierzchni działki budowlanej, przy czym powierzchnia budynku mieszkalnego nie może być większa niż 250,0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intensywność zabudowy: od 0,02 do 0,9,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wysokość: budynku mieszkalnego: nie więcej niż 9,0 m, budynku pomocniczego: jedną kondygnację nadziemną, tj. w przypadku dachu płaskiego -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geometrię połaci dachowych:  budynku mieszkalnego: dach stromy, budynku pomocniczego: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powierzchnię nowo wydzielonej działki budowlanej:dla zabudowy wolnostojącej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dla zabudowy bliźniaczej nie mniejszą niż 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lokalizację budynków pomocniczych,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realizację zabudowy w granicy działki sąsiedniej dla zabudowy bliźniaczej.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2. 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65MN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zabudowy mieszkalnej jednorodzinnej wolnostojącej,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maksymalną powierzchnię zabudowy: 30% powierzchni działki budowlanej, przy czym powierzchnia budynku mieszkalnego nie może być większa niż 250,0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intensywność zabudowy: od 0,02 do 0,9,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wysokość: budynku mieszkalnego: nie więcej niż 9,0 m, budynku pomocniczego: jedną kondygnację nadziemną, tj. w przypadku dachu płaskiego -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geometrię połaci dachowych: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powierzchnię nowo wydzielonej działki budowlanej,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terenów oznaczonych symbolami: </w:t>
      </w:r>
      <w:r w:rsidRPr="00656DCB">
        <w:rPr>
          <w:rFonts w:ascii="Times New Roman" w:eastAsia="Times New Roman" w:hAnsi="Times New Roman" w:cs="Times New Roman"/>
          <w:b/>
          <w:bCs/>
          <w:color w:val="000000"/>
          <w:u w:color="000000"/>
          <w:lang w:eastAsia="pl-PL"/>
        </w:rPr>
        <w:t>66MN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67MN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zabudowy mieszkalnej jednorodzinnej wolnostojącej,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maksymalną powierzchnię zabudowy: 30% powierzchni działki budowlanej, przy czym powierzchnia budynku mieszkalnego nie może być większa niż 250,0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intensywność zabudowy: od 0,02 do 0,9,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wysokość: budynku mieszkalnego: nie więcej niż 9,0 m, budynku pomocniczego: jedną kondygnację nadziemną, tj. w przypadku dachu płaskiego -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geometrię połaci dachowych:  budynku mieszkalnego: dach stromy, budynku pomocniczego: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powierzchnię nowo wydzielonej działki budowlanej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68MN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zabudowy mieszkalnej jednorodzinnej wolnostojącej,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maksymalną powierzchnię zabudowy: 35%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intensywność zabudowy: od 0,02 do 1,05,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wysokość: budynku mieszkalnego: nie więcej niż 9,0 m, budynku pomocniczego: jedną kondygnację nadziemną, tj. w przypadku dachu płaskiego -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geometrię połaci dachowych:  budynku mieszkalnego: dach stromy, budynku pomocniczego: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powierzchnię nowo wydzielonej działki budowlanej,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terenów oznaczonych symbolami </w:t>
      </w:r>
      <w:r w:rsidRPr="00656DCB">
        <w:rPr>
          <w:rFonts w:ascii="Times New Roman" w:eastAsia="Times New Roman" w:hAnsi="Times New Roman" w:cs="Times New Roman"/>
          <w:b/>
          <w:bCs/>
          <w:color w:val="000000"/>
          <w:u w:color="000000"/>
          <w:lang w:eastAsia="pl-PL"/>
        </w:rPr>
        <w:t>69MN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76MN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77MN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78MN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79MN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80MN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dla terenów 69MN, 77MN, 78MN, 79MN, 80MN, znajdujących się 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terenu 76MN 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lokalizację zabudowy mieszkalnej jednorodzinnej wolnostojącej, bliźniaczej, szeregowej,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maksymalną powierzchnię zabudowy: 35%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intensywność zabudowy: od 0,02 do 1,05,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wysokość: budynku mieszkalnego: nie więcej niż 10,0 m, budynku pomocniczego: jedną kondygnację nadziemną, tj. w przypadku dachu płaskiego - nie więcej niż 4,0 m, w przypadku dachu stromego – nie więcej niż 5,5 m,  obiektów budowlanych innych niż budynki nie wyżej niż 10,0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geometrię połaci dachowych:  budynku mieszkalnego: dach stromy, budynku pomocniczego: dach płaski lub dach stromy,</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powierzchnię nowo wydzielonej działki budowlanej, nie mniejszą niż:dla zabudowy wolnostojącej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dla zabudowy bliźniaczej 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,dla zabudowy szeregowej 300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realizację zabudowy w granicy działki sąsiedniej dla zabudowy bliźniaczej i szeregowej,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terenów oznaczonych symbolami </w:t>
      </w:r>
      <w:r w:rsidRPr="00656DCB">
        <w:rPr>
          <w:rFonts w:ascii="Times New Roman" w:eastAsia="Times New Roman" w:hAnsi="Times New Roman" w:cs="Times New Roman"/>
          <w:b/>
          <w:bCs/>
          <w:color w:val="000000"/>
          <w:u w:color="000000"/>
          <w:lang w:eastAsia="pl-PL"/>
        </w:rPr>
        <w:t>72MN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73MN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74MN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75MN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dla terenów 72MN, 75MN, znajdujących się 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terenów 74MN, 75MN, 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na terenach 72MN, 74MN, lokalizację zieleni izolacyjnej w strefie zieleni izolacyjnej, zgodnie z rysunkiem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lokalizację zabudowy mieszkalnej jednorodzinnej wolnostojącej lub bliźniaczej,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maksymalną powierzchnię zabudowy: 25%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minimalną powierzchnię biologicznie czynną: 50%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intensywność zabudowy: od 0,02 do 0,75,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wysokość: budynku mieszkalnego: nie więcej niż 9,0 m, budynku pomocniczego: jedną kondygnację nadziemną, tj. w przypadku dachu płaskiego -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geometrię połaci dachowych:  budynku mieszkalnego: dach stromy, budynku pomocniczego: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powierzchnię nowo wydzielonej działki budowlanej: dla zabudowy wolnostojącej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dla zabudowy bliźniaczej nie mniejszą niż 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m)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realizację zabudowy w granicy działki sąsiedniej dla zabudowy bliźniaczej,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7. 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terenów oznaczonych symbolami </w:t>
      </w:r>
      <w:r w:rsidRPr="00656DCB">
        <w:rPr>
          <w:rFonts w:ascii="Times New Roman" w:eastAsia="Times New Roman" w:hAnsi="Times New Roman" w:cs="Times New Roman"/>
          <w:b/>
          <w:bCs/>
          <w:color w:val="000000"/>
          <w:u w:color="000000"/>
          <w:lang w:eastAsia="pl-PL"/>
        </w:rPr>
        <w:t>88MN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zabudowy mieszkalnej jednorodzinnej wolnostojącej lub bliźniaczej lub szeregowej,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maksymalną powierzchnię zabudowy: 25%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50%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intensywność zabudowy: od 0,02 do 0,75,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wysokość: budynku mieszkalnego: nie więcej niż 9,0 m, budynku pomocniczego: jedną kondygnację nadziemną, tj. w przypadku dachu płaskiego -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geometrię połaci dachowych:  budynku mieszkalnego: dach stromy, budynku pomocniczego: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powierzchnię nowo wydzielonej działki budowlanej: dla zabudowy wolnostojącej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dla zabudowy bliźniaczej nie mniejszą niż 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,dla zabudowy szeregowej nie mniejszą niż 250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realizację zabudowy w granicy działki sąsiedniej dla zabudowy bliźniaczej i szeregowej,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b) </w:t>
      </w:r>
      <w:r w:rsidRPr="00656DCB">
        <w:rPr>
          <w:rFonts w:ascii="Times New Roman" w:eastAsia="Times New Roman" w:hAnsi="Times New Roman" w:cs="Times New Roman"/>
          <w:color w:val="000000"/>
          <w:u w:color="000000"/>
          <w:lang w:eastAsia="pl-PL"/>
        </w:rPr>
        <w:t>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8. 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terenów oznaczonych symbolami: </w:t>
      </w:r>
      <w:r w:rsidRPr="00656DCB">
        <w:rPr>
          <w:rFonts w:ascii="Times New Roman" w:eastAsia="Times New Roman" w:hAnsi="Times New Roman" w:cs="Times New Roman"/>
          <w:b/>
          <w:bCs/>
          <w:color w:val="000000"/>
          <w:u w:color="000000"/>
          <w:lang w:eastAsia="pl-PL"/>
        </w:rPr>
        <w:t>11MN/U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12MN/U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13MN/U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14MN/U</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dla terenu  11MN/U, 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terenu 13MN/U, 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lokalizację wolnostojącej zabudowy mieszkaniowej jednorodzinnej lub usługowej, tj. budynków mieszkalnych jednorodzinnego lub mieszkalno-usługowych lub usługowych,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w budynku mieszkalno-usługowym lub usługowym, lokalizację wyłącznie usług nieuciążliwych,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maksymalną powierzchnię zabudowy: 25%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intensywność zabudowy: od 0,02 do 0,75,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wysokość: budynku mieszkalnego, mieszkalno-usługowego, usługowego: nie więcej niż 9,0 m, budynku pomocniczego: jedną kondygnację nadziemną, tj. w przypadku dachu płaskiego -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geometrię połaci dachowych:  budynku mieszkalnego, mieszkalno-usługowego, usługowego: dach stromy, budynku pomocniczego: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powierzchnię nowo wydzielonej działki budowlanej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m)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9. 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8MW</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zabudowy mieszkaniowej wielorodzinnej,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maksymalną powierzchnię zabudowy: 30%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40%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intensywność zabudowy: od 0,02 do 0,9,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wysokość: budynku mieszkalnego wielorodzinnego: do trzech kondygnacji nadziemnych, tj. nie więcej niż 10,0 m, budynku pomocniczego: jedną kondygnację nadziemną, tj. nie więcej niż 5,5 m, obiektów budowlanych innych niż budynki nie wyżej niż 10,0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geometrię połaci dachowych: dach stromy lub dach płaski,</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powierzchnię nowo wydzielonej działki budowlanej, nie mniejszą niż 1000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10. 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terenów oznaczonych symbolami </w:t>
      </w:r>
      <w:r w:rsidRPr="00656DCB">
        <w:rPr>
          <w:rFonts w:ascii="Times New Roman" w:eastAsia="Times New Roman" w:hAnsi="Times New Roman" w:cs="Times New Roman"/>
          <w:b/>
          <w:bCs/>
          <w:color w:val="000000"/>
          <w:u w:color="000000"/>
          <w:lang w:eastAsia="pl-PL"/>
        </w:rPr>
        <w:t>5MW/U</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lokalizację zabudowy mieszkalnej wielorodzinnej lub usługowej, tj. budynków mieszkalnych wielorodzinnych lub mieszkalno-usługowych, przy czym w budynku mieszkalnym i mieszkalno-usługowym, do maksymalnie 12 lokali mieszkalnych w budynku,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w budynku mieszkalno-usługowym, lokalizację wyłącznie usług nieuciążliwych,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w budynku mieszkalno-usługowym lokalizację funkcji usługowej wyłącznie w parterze budynku,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maksymalną powierzchnię zabudowy: 25%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intensywność zabudowy: od 0,02 do 0,75,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wysokość:    budynku mieszkalnego wielorodzinnego, mieszkalno-usługowego: do trzech kondygnacji nadziemnych, tj. nie więcej niż 12,0 m, przy czym w strefie ekspozycji starego miasta Chełmna, nie więcej niż 10,0 m,    obiektów budowlanych innych niż budynki nie wyżej niż 10,0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geometrię połaci dachowych: dach stromy lub dach płaski,</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powierzchnię nowo wydzielonej działki budowlanej, nie mniejszą niż 1500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m)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n)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placów zabaw i gier,</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boisk sportowych,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zieleni urządzonej.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11. 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1P/U</w:t>
      </w:r>
      <w:r w:rsidRPr="00656DCB">
        <w:rPr>
          <w:rFonts w:ascii="Times New Roman" w:eastAsia="Times New Roman" w:hAnsi="Times New Roman" w:cs="Times New Roman"/>
          <w:color w:val="000000"/>
          <w:u w:color="000000"/>
          <w:lang w:eastAsia="pl-PL"/>
        </w:rPr>
        <w:t xml:space="preserve"> ustala się: </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lokalizację obiektów produkcyjnych, składów, magazynów lub zabudowy usługowej, budynków pomocniczych;</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zakaz lokalizacji usług zdrowia, oświaty, opieki społecznej, sportu, turystyki, rekreacji i wypoczynku;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zakaz lokalizacji obiektów handlowych o powierzchni sprzedaży powyżej 2000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maksymalną powierzchnię zabudowy: 60% powierzchni działki budowlanej;</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7) </w:t>
      </w:r>
      <w:r w:rsidRPr="00656DCB">
        <w:rPr>
          <w:rFonts w:ascii="Times New Roman" w:eastAsia="Times New Roman" w:hAnsi="Times New Roman" w:cs="Times New Roman"/>
          <w:color w:val="000000"/>
          <w:u w:color="000000"/>
          <w:lang w:eastAsia="pl-PL"/>
        </w:rPr>
        <w:t>minimalną powierzchnię biologicznie czynną: 20% powierzchni działki budowlanej;</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8) </w:t>
      </w:r>
      <w:r w:rsidRPr="00656DCB">
        <w:rPr>
          <w:rFonts w:ascii="Times New Roman" w:eastAsia="Times New Roman" w:hAnsi="Times New Roman" w:cs="Times New Roman"/>
          <w:color w:val="000000"/>
          <w:u w:color="000000"/>
          <w:lang w:eastAsia="pl-PL"/>
        </w:rPr>
        <w:t>intensywność zabudowy: od 0,3 do 1,8;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9) </w:t>
      </w:r>
      <w:r w:rsidRPr="00656DCB">
        <w:rPr>
          <w:rFonts w:ascii="Times New Roman" w:eastAsia="Times New Roman" w:hAnsi="Times New Roman" w:cs="Times New Roman"/>
          <w:color w:val="000000"/>
          <w:u w:color="000000"/>
          <w:lang w:eastAsia="pl-PL"/>
        </w:rPr>
        <w:t>wysokość zabudowy: nie więcej niż 10,0 m;</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10) </w:t>
      </w:r>
      <w:r w:rsidRPr="00656DCB">
        <w:rPr>
          <w:rFonts w:ascii="Times New Roman" w:eastAsia="Times New Roman" w:hAnsi="Times New Roman" w:cs="Times New Roman"/>
          <w:color w:val="000000"/>
          <w:u w:color="000000"/>
          <w:lang w:eastAsia="pl-PL"/>
        </w:rPr>
        <w:t>geometrię połaci dachowych: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dowolną geometrię połaci dachowych, jednak w przypadku stosowania dachów stromych w budynkach halowych ustala się kąt nachylenia połaci dachowych nie większy niż 20°,</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b) </w:t>
      </w:r>
      <w:r w:rsidRPr="00656DCB">
        <w:rPr>
          <w:rFonts w:ascii="Times New Roman" w:eastAsia="Times New Roman" w:hAnsi="Times New Roman" w:cs="Times New Roman"/>
          <w:color w:val="000000"/>
          <w:u w:color="000000"/>
          <w:lang w:eastAsia="pl-PL"/>
        </w:rPr>
        <w:t>ustalone parametry nie dotyczą: kaferków, naczółków, wykuszy, zadaszeń wejść;</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11) </w:t>
      </w:r>
      <w:r w:rsidRPr="00656DCB">
        <w:rPr>
          <w:rFonts w:ascii="Times New Roman" w:eastAsia="Times New Roman" w:hAnsi="Times New Roman" w:cs="Times New Roman"/>
          <w:color w:val="000000"/>
          <w:u w:color="000000"/>
          <w:lang w:eastAsia="pl-PL"/>
        </w:rPr>
        <w:t>powierzchnię nowo wydzielonej działki budowlanej, nie mniejszą niż 2500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12)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13)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12. 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12WS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13WS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14WS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15WS</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dla terenu 12WS, 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wód powierzchniowych śródlądowych,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urządzeń służących prowadzeniu racjonalnej gospodarki wodnej,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pomostów, mostków, kładek, przepustów.</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13. 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12ZP</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13ZP</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14ZP</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15ZP</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16ZP</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17ZP</w:t>
      </w:r>
      <w:r w:rsidRPr="00656DCB">
        <w:rPr>
          <w:rFonts w:ascii="Times New Roman" w:eastAsia="Times New Roman" w:hAnsi="Times New Roman" w:cs="Times New Roman"/>
          <w:color w:val="000000"/>
          <w:u w:color="000000"/>
          <w:lang w:eastAsia="pl-PL"/>
        </w:rPr>
        <w:t>,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dla terenów 12ZP, 13ZP, 14ZP, w strefie ekspozycji,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w zasięgu zieleni komponowanej,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dla terenu 15ZP, dla pomnika przyrody,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dla terenów 12ZP, 13ZP, 16ZP, w zasięgu strefy ochronnej od napowietrznych linii elektroenergetycznych średniego napięcia SN 15 kV, zasady zgodne z § 11;</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lokalizację zieleni urządzonej – parki, skwery;</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7) </w:t>
      </w:r>
      <w:r w:rsidRPr="00656DCB">
        <w:rPr>
          <w:rFonts w:ascii="Times New Roman" w:eastAsia="Times New Roman" w:hAnsi="Times New Roman" w:cs="Times New Roman"/>
          <w:color w:val="000000"/>
          <w:u w:color="000000"/>
          <w:lang w:eastAsia="pl-PL"/>
        </w:rPr>
        <w:t>lokalizację ścieżek spacerowych, rowerowych;</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8) </w:t>
      </w:r>
      <w:r w:rsidRPr="00656DCB">
        <w:rPr>
          <w:rFonts w:ascii="Times New Roman" w:eastAsia="Times New Roman" w:hAnsi="Times New Roman" w:cs="Times New Roman"/>
          <w:color w:val="000000"/>
          <w:u w:color="000000"/>
          <w:lang w:eastAsia="pl-PL"/>
        </w:rPr>
        <w:t>minimalną powierzchnię biologicznie czynną: 70% powierzchni terenu;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9)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14. 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14ZO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15ZO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16ZO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17ZO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18ZO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19ZO</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dla terenów 14ZO, 15ZO, 16ZO, 17ZO, 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terenów 14ZO, 17ZO, 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lokalizację zieleni otwartej,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zakaz lokalizacji budynków,</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minimalną powierzchnię biologicznie czynną: 90% powierzchni terenu,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ścieżek pieszych,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ścieżek rowerowych,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c) </w:t>
      </w:r>
      <w:r w:rsidRPr="00656DCB">
        <w:rPr>
          <w:rFonts w:ascii="Times New Roman" w:eastAsia="Times New Roman" w:hAnsi="Times New Roman" w:cs="Times New Roman"/>
          <w:color w:val="000000"/>
          <w:u w:color="000000"/>
          <w:lang w:eastAsia="pl-PL"/>
        </w:rPr>
        <w:t>indywidualnych ogródków rekreacyjnych.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15. 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1ZI</w:t>
      </w:r>
      <w:r w:rsidRPr="00656DCB">
        <w:rPr>
          <w:rFonts w:ascii="Times New Roman" w:eastAsia="Times New Roman" w:hAnsi="Times New Roman" w:cs="Times New Roman"/>
          <w:color w:val="000000"/>
          <w:u w:color="000000"/>
          <w:lang w:eastAsia="pl-PL"/>
        </w:rPr>
        <w:t>,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lokalizację zieleni izolacyjnej;</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zakaz lokalizacji budynków;</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minimalną powierzchnię biologicznie czynną: 90% powierzchni terenu;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16. 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2R</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3R</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4R</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dla terenu 2R, 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terenów 3R, 4R, 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zachowanie rolniczego sposobu zagospodarowania, istniejących zadrzewień i zakrzewień oraz systemu melioracji,</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zakaz lokalizacji budynków,</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minimalną powierzchnię biologicznie czynną: 95% powierzchni terenu,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wysokość obiektów innych niż budynki i urządzeń związanych z produkcją rolniczą: nie więcej niż 10,0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wód powierzchniowych o charakterze rolniczym,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obiektów innych niż budynki i urządzeń związanych z produkcją rolniczą.</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17. 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1O</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lokalizację składowiska odpadów,</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maksymalną powierzchnię zabudowy: 60%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minimalną powierzchnię biologicznie czynną: 10%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intensywność zabudowy: od 0,2 do 0,6,</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wysokość: nie więcej niż 5,0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geometrię połaci dachowych: dach płaski, przy czym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 administracyjnych i socjalnych.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18. 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11KDL</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12KDL</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teren dróg publicznych – klasy lokalnej,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sytuowanie elementów infrastruktury transportowej i technicznej zgodnie z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ścieżek pieszych, rowerowych lub pieszo-rowerowych oraz miejsc postojowych,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skrzyżowań o ruchu okrężnym – rond,</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zieleni urządzonej.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19. 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27KDD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28KDD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29KDD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30KDD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31KDD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32KDD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33KDD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34KDD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35KDD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36KDD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37KDD</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dla terenów 27KDD, 28KDD, 29KDD, 30KDD, 31KDD, 32KDD, 33KDD, 34KDD, 35KDD, 36KDD, 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terenów 33KDD, 31KDD, 37KDD, 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teren dróg publicznych – klasy dojazdowej,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dla terenu 34KDD, lokalizację placu do zawracania na zakończeniu drogi, zgodnie z rysunkiem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sytuowanie elementów infrastruktury transportowej i technicznej zgodnie z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ścieżek pieszych, rowerowych lub pieszo-rowerowych oraz miejsc postojowych,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skrzyżowań o ruchu okrężnym – rond,</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zieleni urządzonej.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20. 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16KDxs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17KDxs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18KDxs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19KDxs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20KDxs</w:t>
      </w:r>
      <w:r w:rsidRPr="00656DCB">
        <w:rPr>
          <w:rFonts w:ascii="Times New Roman" w:eastAsia="Times New Roman" w:hAnsi="Times New Roman" w:cs="Times New Roman"/>
          <w:color w:val="000000"/>
          <w:u w:color="000000"/>
          <w:lang w:eastAsia="pl-PL"/>
        </w:rPr>
        <w:t>,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dla terenu 16KDxs, w strefie ekspozycji i w zasięgu zieleni komponowanej,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dla terenu 16KDxs, w zasięgu strefy ochronnej od napowietrznych linii elektroenergetycznych średniego napięcia SN 15 kV, zasady zgodne z § 11;</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teren publicznych ciągów pieszo-jezdnych;</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sytuowanie elementów infrastruktury transportowej i technicznej zgodnie z przepisami odrębnymi.</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21. 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10KDx</w:t>
      </w:r>
      <w:r w:rsidRPr="00656DCB">
        <w:rPr>
          <w:rFonts w:ascii="Times New Roman" w:eastAsia="Times New Roman" w:hAnsi="Times New Roman" w:cs="Times New Roman"/>
          <w:color w:val="000000"/>
          <w:u w:color="000000"/>
          <w:lang w:eastAsia="pl-PL"/>
        </w:rPr>
        <w:t>,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2)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teren publicznych ciągów pieszych i rowerowych;</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sytuowanie elementów infrastruktury transportowej i technicznej zgodnie z przepisami odrębnymi.</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22. 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17KDW</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18KDW</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19KDW</w:t>
      </w:r>
      <w:r w:rsidRPr="00656DCB">
        <w:rPr>
          <w:rFonts w:ascii="Times New Roman" w:eastAsia="Times New Roman" w:hAnsi="Times New Roman" w:cs="Times New Roman"/>
          <w:color w:val="000000"/>
          <w:u w:color="000000"/>
          <w:lang w:eastAsia="pl-PL"/>
        </w:rPr>
        <w:t>,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dla terenów 17KDW, 18KDW, w strefie ekspozycji,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lokalizację dróg wewnętrznych;</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dla terenu 18KDW, lokalizację placu do zawracania na zakończeniu drogi, zgodnie z rysunkiem planu;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sytuowanie dodatkowych elementów infrastruktury transportowej i technicznej, w tym ścieżek rowerowych i miejsc postojowych.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23. 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2KDWxs</w:t>
      </w:r>
      <w:r w:rsidRPr="00656DCB">
        <w:rPr>
          <w:rFonts w:ascii="Times New Roman" w:eastAsia="Times New Roman" w:hAnsi="Times New Roman" w:cs="Times New Roman"/>
          <w:color w:val="000000"/>
          <w:u w:color="000000"/>
          <w:lang w:eastAsia="pl-PL"/>
        </w:rPr>
        <w:t>,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w zasięgu strefy ochronnej od napowietrznych linii elektroenergetycznych średniego napięcia SN 15 kV, zasady zgodne z § 11;</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lokalizację wewnętrznego ciągu pieszo-jezdnego;</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sytuowanie dodatkowych elementów infrastruktury transportowej i technicznej, w tym ścieżek rowerowych i miejsc postojowych.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24. 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2KDWp</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wewnętrznego parkingu - zagospodarowanie miejscami postojowymi,</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minimalną powierzchnię biologicznie czynną: 10%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sytuowanie elementów infrastruktury technicznej i urządzeń technicznych zgodnie z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zieleni urządzonej.</w:t>
      </w:r>
    </w:p>
    <w:p w:rsidR="00656DCB" w:rsidRPr="00656DCB" w:rsidRDefault="00656DCB" w:rsidP="00656DCB">
      <w:pPr>
        <w:keepNext/>
        <w:autoSpaceDE w:val="0"/>
        <w:autoSpaceDN w:val="0"/>
        <w:adjustRightInd w:val="0"/>
        <w:spacing w:after="0" w:line="360" w:lineRule="auto"/>
        <w:jc w:val="center"/>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Rozdział 6.</w:t>
      </w:r>
      <w:r w:rsidRPr="00656DCB">
        <w:rPr>
          <w:rFonts w:ascii="Times New Roman" w:eastAsia="Times New Roman" w:hAnsi="Times New Roman" w:cs="Times New Roman"/>
          <w:color w:val="000000"/>
          <w:u w:color="000000"/>
          <w:lang w:eastAsia="pl-PL"/>
        </w:rPr>
        <w:br/>
      </w:r>
      <w:r w:rsidRPr="00656DCB">
        <w:rPr>
          <w:rFonts w:ascii="Times New Roman" w:eastAsia="Times New Roman" w:hAnsi="Times New Roman" w:cs="Times New Roman"/>
          <w:b/>
          <w:bCs/>
          <w:color w:val="000000"/>
          <w:u w:color="000000"/>
          <w:lang w:eastAsia="pl-PL"/>
        </w:rPr>
        <w:t>Ustalenia dla terenów znajdujących się na załączniku nr 5 do uchwały</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 19. </w:t>
      </w: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83MN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lokalizację zabudowy mieszkalnej jednorodzinnej wolnostojącej,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maksymalną powierzchnię zabudowy: 15%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d) </w:t>
      </w:r>
      <w:r w:rsidRPr="00656DCB">
        <w:rPr>
          <w:rFonts w:ascii="Times New Roman" w:eastAsia="Times New Roman" w:hAnsi="Times New Roman" w:cs="Times New Roman"/>
          <w:color w:val="000000"/>
          <w:u w:color="000000"/>
          <w:lang w:eastAsia="pl-PL"/>
        </w:rPr>
        <w:t>minimalną powierzchnię biologicznie czynną: 60%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intensywność zabudowy: od 0,02 do 0,45,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wysokość: budynku mieszkalnego: nie więcej niż 8,0 m, budynku pomocniczego: nie więcej niż 4,0 m, obiektów budowlanych innych niż budynki nie wyżej niż 8,0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geometrię połaci dachowych: dach płaski,</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powierzchnię nowo wydzielonej działki budowlanej, nie mniejszą niż 1000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terenów oznaczonych symbolami </w:t>
      </w:r>
      <w:r w:rsidRPr="00656DCB">
        <w:rPr>
          <w:rFonts w:ascii="Times New Roman" w:eastAsia="Times New Roman" w:hAnsi="Times New Roman" w:cs="Times New Roman"/>
          <w:b/>
          <w:bCs/>
          <w:color w:val="000000"/>
          <w:u w:color="000000"/>
          <w:lang w:eastAsia="pl-PL"/>
        </w:rPr>
        <w:t>84MN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85MN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86MN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dla terenów 84MN, 85MN, znajdujących się w zasięgu stanowisk archeologicznych,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terenów 85MN, 86MN, 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lokalizację zabudowy mieszkalnej jednorodzinnej wolnostojącej lub bliźniaczej,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maksymalną powierzchnię zabudowy: 25%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minimalną powierzchnię biologicznie czynną: 50%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intensywność zabudowy: od 0,02 do 0,75,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wysokość: budynku mieszkalnego: nie więcej niż 9,0 m, budynku pomocniczego: jedną kondygnację nadziemną, tj. w przypadku dachu płaskiego -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geometrię połaci dachowych:  budynku mieszkalnego: dach stromy, budynku pomocniczego: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powierzchnię nowo wydzielonej działki budowlanej: dla zabudowy wolnostojącej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dla zabudowy bliźniaczej nie mniejszą niż 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realizację zabudowy w granicy działki sąsiedniej dla zabudowy bliźniaczej,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terenów oznaczonych symbolami: </w:t>
      </w:r>
      <w:r w:rsidRPr="00656DCB">
        <w:rPr>
          <w:rFonts w:ascii="Times New Roman" w:eastAsia="Times New Roman" w:hAnsi="Times New Roman" w:cs="Times New Roman"/>
          <w:b/>
          <w:bCs/>
          <w:color w:val="000000"/>
          <w:u w:color="000000"/>
          <w:lang w:eastAsia="pl-PL"/>
        </w:rPr>
        <w:t>16MN/U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17MN/U</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zasięgu stanowisk archeologicznych,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terenu 17MN/U, 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na terenie 16MN/U, lokalizację zieleni izolacyjnej w strefie zieleni izolacyjnej, zgodnie z rysunkiem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e) </w:t>
      </w:r>
      <w:r w:rsidRPr="00656DCB">
        <w:rPr>
          <w:rFonts w:ascii="Times New Roman" w:eastAsia="Times New Roman" w:hAnsi="Times New Roman" w:cs="Times New Roman"/>
          <w:color w:val="000000"/>
          <w:u w:color="000000"/>
          <w:lang w:eastAsia="pl-PL"/>
        </w:rPr>
        <w:t>lokalizację wolnostojącej zabudowy mieszkaniowej jednorodzinnej lub usługowej, tj. budynków mieszkalnych jednorodzinnego lub mieszkalno-usługowych lub usługowych,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w budynku mieszkalno-usługowym lub usługowym, lokalizację wyłącznie usług nieuciążliwych,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maksymalną powierzchnię zabudowy: 30%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intensywność zabudowy: od 0,02 do 0,9,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wysokość: budynku mieszkalnego, mieszkalno-usługowego, usługowego: nie więcej niż 9,0 m, budynku pomocniczego: jedną kondygnację nadziemną, tj. w przypadku dachu płaskiego -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geometrię połaci dachowych:  dach płaski lub dach stromy,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powierzchnię nowo wydzielonej działki budowlanej,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m)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n)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8U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9U</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dla terenu 9U, 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zabudowy usługowej nieuciążliwej,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maksymalną powierzchnię zabudowy: 30%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intensywność zabudowy: od 0,02 do 0,6,</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wysokość: budynku usługowego: nie więcej niż 9,0 m, budynku pomocniczego: nie więcej niż 5,0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geometrię połaci dachowych: dach stromy,</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powierzchnię nowo wydzielonej działki budowlanej, nie mniejszą niż 1000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budynków pomocniczych,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lokalizację budynku mieszkalnego dla właściciela terenu.</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2P/U</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3P/U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4P/U</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dla terenu 4P/U, 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c) </w:t>
      </w:r>
      <w:r w:rsidRPr="00656DCB">
        <w:rPr>
          <w:rFonts w:ascii="Times New Roman" w:eastAsia="Times New Roman" w:hAnsi="Times New Roman" w:cs="Times New Roman"/>
          <w:color w:val="000000"/>
          <w:u w:color="000000"/>
          <w:lang w:eastAsia="pl-PL"/>
        </w:rPr>
        <w:t>na terenie 3P/U, 4P/U, lokalizację zieleni izolacyjnej w strefie zieleni izolacyjnej, zgodnie z rysunkiem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lokalizację obiektów produkcyjnych, składów, magazynów lub zabudowy usługowej, budynków pomocniczych,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zakaz lokalizacji usług zdrowia, oświaty, opieki społecznej, sportu, turystyki, rekreacji i wypoczynku,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zakaz lokalizacji obiektów handlowych o powierzchni sprzedaży powyżej 2000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maksymalną powierzchnię zabudowy: 60%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minimalną powierzchnię biologicznie czynną: 20%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intensywność zabudowy: od 0,3 do 1,8,</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wysokość zabudowy: nie więcej niż 10,0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geometrię połaci dachowych: dowolną geometrię połaci dachowych, jednak w przypadku stosowania dachów stromych w budynkach halowych ustala się kąt nachylenia połaci dachowych nie większy niż 20°, ustalone parametry nie dotyczą: kaferków,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powierzchnię nowo wydzielonej działki budowlanej, nie mniejszą niż 2500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m)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n)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na terenie 3P/U lokalizację budynku mieszkalnego dla właściciela terenu.</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21ZO</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zieleni otwartej,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zakaz lokalizacji budynków,</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90% powierzchni terenu,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ścieżek pieszych,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ścieżek rowerowych.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7. 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1KDGP</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teren dróg publicznych – klasy głównej ruchu przyspieszonego,</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sytuowanie elementów infrastruktury transportowej i technicznej zgodnie z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ścieżek pieszych, rowerowych lub pieszo-rowerowych.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8. 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11KDZ</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teren dróg publicznych – klasy zbiorczej,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sytuowanie elementów infrastruktury transportowej i technicznej zgodnie z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ścieżek pieszych, rowerowych lub pieszo-rowerowych oraz miejsc postojowych,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skrzyżowań o ruchu okrężnym – rond,</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zieleni urządzonej.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9. 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15KDL</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teren dróg publicznych – klasy lokalnej,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sytuowanie elementów infrastruktury transportowej i technicznej zgodnie z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ścieżek pieszych, rowerowych lub pieszo-rowerowych oraz miejsc postojowych,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skrzyżowań o ruchu okrężnym – rond,</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zieleni urządzonej.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10. 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39KDD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40KDD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41KDD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42KDD</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dla terenu 39KDD,  w zasięgu stanowiska archeologicznego,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terenów 39KDD, 40KDD, 42KDD, 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teren dróg publicznych – klasy dojazdowej,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dla terenów 40KDD, 41KDD, lokalizację placu do zawracania na zakończeniu drogi, zgodnie z rysunkiem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sytuowanie elementów infrastruktury transportowej i technicznej zgodnie z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ścieżek pieszych, rowerowych lub pieszo-rowerowych oraz miejsc postojowych,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skrzyżowań o ruchu okrężnym – rond,</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zieleni urządzonej.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11. 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21KDW</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22KDW</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23KDW</w:t>
      </w:r>
      <w:r w:rsidRPr="00656DCB">
        <w:rPr>
          <w:rFonts w:ascii="Times New Roman" w:eastAsia="Times New Roman" w:hAnsi="Times New Roman" w:cs="Times New Roman"/>
          <w:color w:val="000000"/>
          <w:u w:color="000000"/>
          <w:lang w:eastAsia="pl-PL"/>
        </w:rPr>
        <w:t>,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1)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dla terenu 22KDW w zasięgu strefy ochronnej od napowietrznych linii elektroenergetycznych średniego napięcia SN 15 kV, zasady zgodne z § 11;</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lokalizację dróg wewnętrznych;</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lokalizację placu do zawracania na zakończeniu drogi, zgodnie z rysunkiem planu;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sytuowanie dodatkowych elementów infrastruktury transportowej i technicznej, w tym ścieżek rowerowych i miejsc postojowych.</w:t>
      </w:r>
    </w:p>
    <w:p w:rsidR="00656DCB" w:rsidRPr="00656DCB" w:rsidRDefault="00656DCB" w:rsidP="00656DCB">
      <w:pPr>
        <w:keepNext/>
        <w:autoSpaceDE w:val="0"/>
        <w:autoSpaceDN w:val="0"/>
        <w:adjustRightInd w:val="0"/>
        <w:spacing w:after="0" w:line="360" w:lineRule="auto"/>
        <w:jc w:val="center"/>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Rozdział 7.</w:t>
      </w:r>
      <w:r w:rsidRPr="00656DCB">
        <w:rPr>
          <w:rFonts w:ascii="Times New Roman" w:eastAsia="Times New Roman" w:hAnsi="Times New Roman" w:cs="Times New Roman"/>
          <w:color w:val="000000"/>
          <w:u w:color="000000"/>
          <w:lang w:eastAsia="pl-PL"/>
        </w:rPr>
        <w:br/>
      </w:r>
      <w:r w:rsidRPr="00656DCB">
        <w:rPr>
          <w:rFonts w:ascii="Times New Roman" w:eastAsia="Times New Roman" w:hAnsi="Times New Roman" w:cs="Times New Roman"/>
          <w:b/>
          <w:bCs/>
          <w:color w:val="000000"/>
          <w:u w:color="000000"/>
          <w:lang w:eastAsia="pl-PL"/>
        </w:rPr>
        <w:t>Ustalenia dla terenów znajdujących się na załączniku nr 6 do uchwały</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 20. </w:t>
      </w: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81MN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strefie „OW”,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lokalizację zabudowy mieszkalnej jednorodzinnej wolnostojącej lub bliźniaczej,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maksymalną powierzchnię zabudowy: 30% powierzchni działki budowlanej, przy czym powierzchnia budynku mieszkalnego nie może być większa niż 250,0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intensywność zabudowy: od 0,02 do 0,9,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wysokość: budynku mieszkalnego: nie więcej niż 9,0 m, budynku pomocniczego: jedną kondygnację nadziemną, tj. w przypadku dachu płaskiego -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geometrię połaci dachowych:  budynku mieszkalnego: dach stromy, budynku pomocniczego: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powierzchnię nowo wydzielonej działki budowlanej:dla zabudowy wolnostojącej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dla zabudowy bliźniaczej nie mniejszą niż 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lokalizację budynków pomocniczych,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realizację zabudowy w granicy działki sąsiedniej dla zabudowy bliźniaczej.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82MN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zabudowy mieszkalnej jednorodzinnej wolnostojącej lub bliźniaczej,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maksymalną powierzchnię zabudowy: 30% powierzchni działki budowlanej, przy czym powierzchnia budynku mieszkalnego nie może być większa niż 250,0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e)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intensywność zabudowy: od 0,02 do 0,9,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wysokość: budynku mieszkalnego: nie więcej niż 9,0 m, budynku pomocniczego: jedną kondygnację nadziemną, tj. w przypadku dachu płaskiego -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geometrię połaci dachowych: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powierzchnię nowo wydzielonej działki budowlanej:dla zabudowy wolnostojącej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dla zabudowy bliźniaczej nie mniejszą niż 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lokalizację budynków pomocniczych,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realizację zabudowy w granicy działki sąsiedniej dla zabudowy bliźniaczej.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15MN/U</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wolnostojącej zabudowy mieszkaniowej jednorodzinnej lub usługowej, tj. budynków mieszkalnych jednorodzinnego lub mieszkalno-usługowych lub usługowych,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w budynku mieszkalno-usługowym lub usługowym, lokalizację wyłącznie usług nieuciążliwych,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maksymalną powierzchnię zabudowy: 30%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intensywność zabudowy: od 0,02 do 0,9,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wysokość: budynku mieszkalnego, mieszkalno-usługowego, usługowego: nie więcej niż 9,0 m, budynku pomocniczego: jedną kondygnację nadziemną, tj. w przypadku dachu płaskiego -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geometrię połaci dachowych:  dach płaski lub dach stromy,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powierzchnię nowo wydzielonej działki budowlanej,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9MW</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„OW”, w zasięgu układu urbanistycznego Przedmieścia Grudziądzkiego oraz dla obiektów ujętych w gminnej i wojewódzkiej ewidencji zabytków,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zabudowy mieszkaniowej wielorodzinnej,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d) </w:t>
      </w:r>
      <w:r w:rsidRPr="00656DCB">
        <w:rPr>
          <w:rFonts w:ascii="Times New Roman" w:eastAsia="Times New Roman" w:hAnsi="Times New Roman" w:cs="Times New Roman"/>
          <w:color w:val="000000"/>
          <w:u w:color="000000"/>
          <w:lang w:eastAsia="pl-PL"/>
        </w:rPr>
        <w:t>maksymalną powierzchnię zabudowy: 30%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40%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intensywność zabudowy: od 0,02 do 0,9,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wysokość: budynku mieszkalnego wielorodzinnego: do pięciu kondygnacji nadziemnych, tj. nie więcej niż 18,0 m, budynku pomocniczego: jedną kondygnację nadziemną, tj. nie więcej niż 5,5 m, obiektów budowlanych innych niż budynki nie wyżej niż 10,0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geometrię połaci dachowych: dach stromy lub dach płaski,</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powierzchnię nowo wydzielonej działki budowlanej, nie mniejszą niż 1500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6MW/U</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lokalizację zabudowy mieszkalnej wielorodzinnej lub usługowej, tj. budynków mieszkalnych wielorodzinnych lub mieszkalno-usługowych,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w budynku mieszkalno-usługowym, lokalizację wyłącznie usług nieuciążliwych,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w budynku mieszkalno-usługowym lokalizację funkcji usługowej wyłącznie w parterze budynku,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maksymalną powierzchnię zabudowy: 35%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minimalną powierzchnię biologicznie czynną: 30%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intensywność zabudowy: od 0,02 do 1,7,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wysokość: budynku mieszkalnego wielorodzinnego, mieszkalno-usługowego: do pięciu kondygnacji nadziemnych, tj. nie więcej niż 18,0 m, budynku pomocniczego: jedna kondygnacja nadziemna, tj. nie więcej niż 4,0 m, obiektów budowlanych innych niż budynki nie wyżej niż 10,0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geometrię połaci dachowych:  budynku mieszkalnego wielorodzinnego, mieszkalno-usługowego: dach stromy lub dach płaski, budynku pomocniczego: dach stromy lub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powierzchnię nowo wydzielonej działki budowlanej, nie mniejszą niż 1500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5U</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lokalizację zabudowy usługowej nieuciążliwej,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maksymalną powierzchnię zabudowy: 75%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minimalną powierzchnię biologicznie czynną: 10%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intensywność zabudowy: od 0,02 do 1,5,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wysokość: budynku usługowego: nie więcej niż 8,0 m, budynku pomocniczego: nie więcej niż 5,0 m, obiektów budowlanych innych niż budynki nie wyżej niż 8,0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g) </w:t>
      </w:r>
      <w:r w:rsidRPr="00656DCB">
        <w:rPr>
          <w:rFonts w:ascii="Times New Roman" w:eastAsia="Times New Roman" w:hAnsi="Times New Roman" w:cs="Times New Roman"/>
          <w:color w:val="000000"/>
          <w:u w:color="000000"/>
          <w:lang w:eastAsia="pl-PL"/>
        </w:rPr>
        <w:t>geometrię połaci dachowych: dach płaski,</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powierzchnię nowo wydzielonej działki budowlanej, nie mniejszą niż 1000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7. 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6U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7U</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lokalizację zabudowy usługowej nieuciążliwej,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maksymalną powierzchnię zabudowy: 50%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minimalną powierzchnię biologicznie czynną: 20%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intensywność zabudowy: od 0,02 do 1,0,</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wysokość: budynku usługowego: nie więcej niż 9,0 m, budynku pomocniczego: nie więcej niż 5,0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geometrię połaci dachowych: dach stromy lub dach płaski,</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powierzchnię nowo wydzielonej działki budowlanej, nie mniejszą niż 1000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8. 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3US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lokalizację zabudowy usługowej – usług sportu i rekreacji;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maksymalną powierzchnię zabudowy: 10% powierzchni działki budowlanej;</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minimalną powierzchnię biologicznie czynną: 70% powierzchni działki budowlanej;</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intensywność zabudowy: od 0,02 do 0,1;</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wysokość: nie więcej niż 6,0 m;</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7) </w:t>
      </w:r>
      <w:r w:rsidRPr="00656DCB">
        <w:rPr>
          <w:rFonts w:ascii="Times New Roman" w:eastAsia="Times New Roman" w:hAnsi="Times New Roman" w:cs="Times New Roman"/>
          <w:color w:val="000000"/>
          <w:u w:color="000000"/>
          <w:lang w:eastAsia="pl-PL"/>
        </w:rPr>
        <w:t>geometrię połaci dachowych: dowolna;</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8)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9)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9. 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20ZO</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lokalizację zieleni otwartej,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zakaz lokalizacji budynków,</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minimalną powierzchnię biologicznie czynną: 90% powierzchni terenu,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a) </w:t>
      </w:r>
      <w:r w:rsidRPr="00656DCB">
        <w:rPr>
          <w:rFonts w:ascii="Times New Roman" w:eastAsia="Times New Roman" w:hAnsi="Times New Roman" w:cs="Times New Roman"/>
          <w:color w:val="000000"/>
          <w:u w:color="000000"/>
          <w:lang w:eastAsia="pl-PL"/>
        </w:rPr>
        <w:t>ścieżek pieszych,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ścieżek rowerowych.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10. 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10IT-W</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lokalizację sieci infrastruktury technicznej – urządzeń wodociągowych,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maksymalną powierzchnię zabudowy: 60%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minimalną powierzchnię biologicznie czynną: 10%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intensywność zabudowy: od 0,2 do 0,6,</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wysokość: nie więcej niż 5,0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geometrię połaci dachowych: dach płaski, przy czym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11. 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10KDZ</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teren dróg publicznych – klasy zbiorczej,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sytuowanie elementów infrastruktury transportowej i technicznej zgodnie z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ścieżek pieszych, rowerowych lub pieszo-rowerowych oraz miejsc postojowych,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skrzyżowań o ruchu okrężnym – rond,</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zieleni urządzonej.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12. 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13KDL</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14KDL</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teren dróg publicznych – klasy lokalnej,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sytuowanie elementów infrastruktury transportowej i technicznej zgodnie z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ścieżek pieszych, rowerowych lub pieszo-rowerowych oraz miejsc postojowych,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skrzyżowań o ruchu okrężnym – rond,</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zieleni urządzonej.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13. 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38KDD</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teren dróg publicznych – klasy dojazdowej,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lokalizację placu do zawracania na zakończeniu drogi, zgodnie z rysunkiem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sytuowanie elementów infrastruktury transportowej i technicznej zgodnie z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ścieżek pieszych, rowerowych lub pieszo-rowerowych oraz miejsc postojowych,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skrzyżowań o ruchu okrężnym – rond,</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zieleni urządzonej.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14. 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20KDW</w:t>
      </w:r>
      <w:r w:rsidRPr="00656DCB">
        <w:rPr>
          <w:rFonts w:ascii="Times New Roman" w:eastAsia="Times New Roman" w:hAnsi="Times New Roman" w:cs="Times New Roman"/>
          <w:color w:val="000000"/>
          <w:u w:color="000000"/>
          <w:lang w:eastAsia="pl-PL"/>
        </w:rPr>
        <w:t>,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lokalizację dróg wewnętrznych;</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sytuowanie dodatkowych elementów infrastruktury transportowej i technicznej, w tym ścieżek rowerowych i miejsc postojowych.</w:t>
      </w:r>
    </w:p>
    <w:p w:rsidR="00656DCB" w:rsidRPr="00656DCB" w:rsidRDefault="00656DCB" w:rsidP="00656DCB">
      <w:pPr>
        <w:keepNext/>
        <w:autoSpaceDE w:val="0"/>
        <w:autoSpaceDN w:val="0"/>
        <w:adjustRightInd w:val="0"/>
        <w:spacing w:after="0" w:line="360" w:lineRule="auto"/>
        <w:jc w:val="center"/>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Rozdział 8.</w:t>
      </w:r>
      <w:r w:rsidRPr="00656DCB">
        <w:rPr>
          <w:rFonts w:ascii="Times New Roman" w:eastAsia="Times New Roman" w:hAnsi="Times New Roman" w:cs="Times New Roman"/>
          <w:color w:val="000000"/>
          <w:u w:color="000000"/>
          <w:lang w:eastAsia="pl-PL"/>
        </w:rPr>
        <w:br/>
      </w:r>
      <w:r w:rsidRPr="00656DCB">
        <w:rPr>
          <w:rFonts w:ascii="Times New Roman" w:eastAsia="Times New Roman" w:hAnsi="Times New Roman" w:cs="Times New Roman"/>
          <w:b/>
          <w:bCs/>
          <w:color w:val="000000"/>
          <w:u w:color="000000"/>
          <w:lang w:eastAsia="pl-PL"/>
        </w:rPr>
        <w:t>Ustalenia dla terenów znajdujących się na załączniku nr 7 do uchwały</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 21. </w:t>
      </w: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terenów oznaczonych symbolami </w:t>
      </w:r>
      <w:r w:rsidRPr="00656DCB">
        <w:rPr>
          <w:rFonts w:ascii="Times New Roman" w:eastAsia="Times New Roman" w:hAnsi="Times New Roman" w:cs="Times New Roman"/>
          <w:b/>
          <w:bCs/>
          <w:color w:val="000000"/>
          <w:u w:color="000000"/>
          <w:lang w:eastAsia="pl-PL"/>
        </w:rPr>
        <w:t>1MN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9MN</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15MN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18MN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19MN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dla terenów 1MN, 2MN, 5MN, 6MN, 9MN, 15MN, znajdujących się strefie „OW”,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dla terenów 1MN, 2MN, 9MN, 15MN, 18MN, 19MN, znajdujących się w układzie urbanistycznym Przedmieścia Rybaki,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terenu 15MN, dla obiektów wpisanych do gminnej i wojewódzkiej ewidencji zabytków,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dla terenu 5MN, 6MN, znajdujących się w strefie „A” ochrony konserwatorskiej,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dla terenów 1MN, 2MN, 5MN, 9MN, 15MN, 18MN, 19MN, znajdujących się 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dla terenu 6MN, znajdującego się w zasięgu zieleni komponowanej, pomnika historii, historycznego układu urbanistycznego wpisanego do rejestru zabytków oraz dla obiektów wpisanych do rejestru zabytków,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dla terenów 18MN, 19MN, znajdujących się w zasięgu stanowisk archeologicznych,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dla terenów 9MN, 15MN, 19MN, 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na terenie 1MN, lokalizację zieleni izolacyjnej w strefie zieleni izolacyjnej, zgodnie z rysunkiem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lokalizację zabudowy mieszkalnej jednorodzinnej wolnostojącej lub bliźniaczej,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maksymalną powierzchnię zabudowy: 25%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m) </w:t>
      </w:r>
      <w:r w:rsidRPr="00656DCB">
        <w:rPr>
          <w:rFonts w:ascii="Times New Roman" w:eastAsia="Times New Roman" w:hAnsi="Times New Roman" w:cs="Times New Roman"/>
          <w:color w:val="000000"/>
          <w:u w:color="000000"/>
          <w:lang w:eastAsia="pl-PL"/>
        </w:rPr>
        <w:t>minimalną powierzchnię biologicznie czynną: 50%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n) </w:t>
      </w:r>
      <w:r w:rsidRPr="00656DCB">
        <w:rPr>
          <w:rFonts w:ascii="Times New Roman" w:eastAsia="Times New Roman" w:hAnsi="Times New Roman" w:cs="Times New Roman"/>
          <w:color w:val="000000"/>
          <w:u w:color="000000"/>
          <w:lang w:eastAsia="pl-PL"/>
        </w:rPr>
        <w:t>intensywność zabudowy: od 0,02 do 0,75,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o) </w:t>
      </w:r>
      <w:r w:rsidRPr="00656DCB">
        <w:rPr>
          <w:rFonts w:ascii="Times New Roman" w:eastAsia="Times New Roman" w:hAnsi="Times New Roman" w:cs="Times New Roman"/>
          <w:color w:val="000000"/>
          <w:u w:color="000000"/>
          <w:lang w:eastAsia="pl-PL"/>
        </w:rPr>
        <w:t>wysokość: budynku mieszkalnego: nie więcej niż 9,0 m, budynku pomocniczego: jedną kondygnację nadziemną, tj. w przypadku dachu płaskiego -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p) </w:t>
      </w:r>
      <w:r w:rsidRPr="00656DCB">
        <w:rPr>
          <w:rFonts w:ascii="Times New Roman" w:eastAsia="Times New Roman" w:hAnsi="Times New Roman" w:cs="Times New Roman"/>
          <w:color w:val="000000"/>
          <w:u w:color="000000"/>
          <w:lang w:eastAsia="pl-PL"/>
        </w:rPr>
        <w:t>geometrię połaci dachowych:  budynku mieszkalnego: dach stromy, budynku pomocniczego: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q) </w:t>
      </w:r>
      <w:r w:rsidRPr="00656DCB">
        <w:rPr>
          <w:rFonts w:ascii="Times New Roman" w:eastAsia="Times New Roman" w:hAnsi="Times New Roman" w:cs="Times New Roman"/>
          <w:color w:val="000000"/>
          <w:u w:color="000000"/>
          <w:lang w:eastAsia="pl-PL"/>
        </w:rPr>
        <w:t>powierzchnię nowo wydzielonej działki budowlanej: dla zabudowy wolnostojącej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dla zabudowy bliźniaczej nie mniejszą niż 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r)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s)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realizację zabudowy w granicy działki sąsiedniej dla zabudowy bliźniaczej,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terenów oznaczonych symbolami: </w:t>
      </w:r>
      <w:r w:rsidRPr="00656DCB">
        <w:rPr>
          <w:rFonts w:ascii="Times New Roman" w:eastAsia="Times New Roman" w:hAnsi="Times New Roman" w:cs="Times New Roman"/>
          <w:b/>
          <w:bCs/>
          <w:color w:val="000000"/>
          <w:u w:color="000000"/>
          <w:lang w:eastAsia="pl-PL"/>
        </w:rPr>
        <w:t>3MN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„OW”,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dla terenów 3MN, 4MN, znajdujących się w układzie urbanistycznym Przedmieścia Rybaki,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terenu 3MN, 7MN, dla obiektów wpisanych do gminnej i wojewódzkiej ewidencji zabytków,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dla terenu 7MN, znajdujących się w strefie „A” ochrony konserwatorskiej,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dla terenów 3MN, 4MN, znajdujących się 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lokalizację zabudowy mieszkalnej jednorodzinnej wolnostojącej lub bliźniaczej,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maksymalną powierzchnię zabudowy: 35%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intensywność zabudowy: od 0,02 do 1,05,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wysokość: budynku mieszkalnego: nie więcej niż 10,0 m, budynku pomocniczego: jedną kondygnację nadziemną, tj. w przypadku dachu płaskiego - nie więcej niż 4,0 m, w przypadku dachu stromego – nie więcej niż 5,5 m, obiektów budowlanych innych niż budynki nie wyżej niż 10,0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geometrię połaci dachowych:  budynku mieszkalnego: dach stromy, budynku pomocniczego: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m) </w:t>
      </w:r>
      <w:r w:rsidRPr="00656DCB">
        <w:rPr>
          <w:rFonts w:ascii="Times New Roman" w:eastAsia="Times New Roman" w:hAnsi="Times New Roman" w:cs="Times New Roman"/>
          <w:color w:val="000000"/>
          <w:u w:color="000000"/>
          <w:lang w:eastAsia="pl-PL"/>
        </w:rPr>
        <w:t>powierzchnię nowo wydzielonej działki budowlanej:dla zabudowy wolnostojącej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dla zabudowy bliźniaczej nie mniejszą niż 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n)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o)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lokalizację budynków pomocniczych,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realizację zabudowy w granicy działki sąsiedniej dla zabudowy bliźniaczej.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3. 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terenów oznaczonych symbolami: </w:t>
      </w:r>
      <w:r w:rsidRPr="00656DCB">
        <w:rPr>
          <w:rFonts w:ascii="Times New Roman" w:eastAsia="Times New Roman" w:hAnsi="Times New Roman" w:cs="Times New Roman"/>
          <w:b/>
          <w:bCs/>
          <w:color w:val="000000"/>
          <w:u w:color="000000"/>
          <w:lang w:eastAsia="pl-PL"/>
        </w:rPr>
        <w:t>8MN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20MN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„OW”,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dla terenu 8MN, znajdującego się w układzie urbanistycznym Przedmieścia Rybaki,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terenu 20MN, znajdującego się w strefie „A” ochrony konserwatorskiej,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dla terenu 8MN, znajdującego się 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lokalizację zabudowy mieszkalnej jednorodzinnej wolnostojącej lub bliźniaczej,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maksymalną powierzchnię zabudowy: 35%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intensywność zabudowy: od 0,02 do 1,05,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wysokość: budynku mieszkalnego: nie więcej niż 9,0 m, budynku pomocniczego: jedną kondygnację nadziemną, tj. w przypadku dachu płaskiego -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geometrię połaci dachowych:  budynku mieszkalnego: dach stromy, budynku pomocniczego: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powierzchnię nowo wydzielonej działki budowlanej,dla zabudowy wolnostojącej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dla zabudowy bliźniaczej nie mniejszą niż 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m)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n)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lokalizację budynków pomocniczych,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realizację zabudowy w granicy działki sąsiedniej dla zabudowy bliźniaczej.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terenów oznaczonych symbolami: </w:t>
      </w:r>
      <w:r w:rsidRPr="00656DCB">
        <w:rPr>
          <w:rFonts w:ascii="Times New Roman" w:eastAsia="Times New Roman" w:hAnsi="Times New Roman" w:cs="Times New Roman"/>
          <w:b/>
          <w:bCs/>
          <w:color w:val="000000"/>
          <w:u w:color="000000"/>
          <w:lang w:eastAsia="pl-PL"/>
        </w:rPr>
        <w:t>10MN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16MN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„OW”,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układzie urbanistycznym Przedmieścia Rybaki,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dla terenu 16MN, 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lokalizację zabudowy mieszkalnej jednorodzinnej wolnostojącej lub bliźniaczej,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maksymalną powierzchnię zabudowy: 25% powierzchni działki budowlanej, przy czym powierzchnia budynku mieszkalnego nie może być większa niż 250,0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minimalną powierzchnię biologicznie czynną: 50%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intensywność zabudowy: od 0,02 do 0,75,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wysokość: budynku mieszkalnego: nie więcej niż 9,0 m, budynku pomocniczego: jedną kondygnację nadziemną, tj. w przypadku dachu płaskiego - nie więcej niż 4,0 m, w przypadku dachu stromego dwuspadowego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k) </w:t>
      </w:r>
      <w:r w:rsidRPr="00656DCB">
        <w:rPr>
          <w:rFonts w:ascii="Times New Roman" w:eastAsia="Times New Roman" w:hAnsi="Times New Roman" w:cs="Times New Roman"/>
          <w:color w:val="000000"/>
          <w:u w:color="000000"/>
          <w:lang w:eastAsia="pl-PL"/>
        </w:rPr>
        <w:t>geometrię połaci dachowych: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powierzchnię nowo wydzielonej działki budowlanej:dla zabudowy wolnostojącej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dla zabudowy bliźniaczej nie mniejszą niż 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m)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n)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lokalizację budynków pomocniczych,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realizację zabudowy w granicy działki sąsiedniej dla zabudowy bliźniaczej.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terenów oznaczonych symbolami: </w:t>
      </w:r>
      <w:r w:rsidRPr="00656DCB">
        <w:rPr>
          <w:rFonts w:ascii="Times New Roman" w:eastAsia="Times New Roman" w:hAnsi="Times New Roman" w:cs="Times New Roman"/>
          <w:b/>
          <w:bCs/>
          <w:color w:val="000000"/>
          <w:u w:color="000000"/>
          <w:lang w:eastAsia="pl-PL"/>
        </w:rPr>
        <w:t>11MN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12MN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13MN</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14MN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„OW”,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układzie urbanistycznym Przedmieścia Rybaki,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terenów 12MN, 14MN, dla obiektów ujętych w gminnej i wojewódzkiej ewidencji zabytków,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dla terenu 13MN, 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lokalizację zabudowy mieszkalnej jednorodzinnej wolnostojącej lub bliźniaczej,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maksymalną powierzchnię zabudowy: 40%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intensywność zabudowy: od 0,02 do 1,2,</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wysokość: budynku mieszkalnego: nie więcej niż 10,0 m, budynku pomocniczego: jedną kondygnację nadziemną, tj. w przypadku dachu płaskiego - nie więcej niż 4,0 m, w przypadku dachu stromego dwuspadowego – nie więcej niż 5,5 m,  obiektów budowlanych innych niż budynki nie wyżej niż 10,0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geometrię połaci dachowych: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m) </w:t>
      </w:r>
      <w:r w:rsidRPr="00656DCB">
        <w:rPr>
          <w:rFonts w:ascii="Times New Roman" w:eastAsia="Times New Roman" w:hAnsi="Times New Roman" w:cs="Times New Roman"/>
          <w:color w:val="000000"/>
          <w:u w:color="000000"/>
          <w:lang w:eastAsia="pl-PL"/>
        </w:rPr>
        <w:t>powierzchnię nowo wydzielonej działki budowlanej: dla zabudowy wolnostojącej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dla zabudowy bliźniaczej nie mniejszą niż 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n)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o)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lokalizację budynków pomocniczych,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realizację zabudowy w granicy działki sąsiedniej dla zabudowy bliźniaczej,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zachowanie istniejących budynków mieszkalnych wielorodzinnych, z uwzględnieniem §4 pkt 2 lit. a, b, c.</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17MN</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w granicach obszaru Natura 2000: obszar ochrony siedlisk „Solecka Dolina Wisły”,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lokalizację zabudowy mieszkalnej jednorodzinnej wolnostojącej,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maksymalną powierzchnię zabudowy: 10%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minimalną powierzchnię biologicznie czynną: 70%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intensywność zabudowy: od 0,02 do 0,3,</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wysokość: budynku mieszkalnego: nie więcej niż 9,0 m, budynku pomocniczego: jedną kondygnację nadziemną, tj. nie więcej niż 4,0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geometrię połaci dachowych:  budynku mieszkalnego: dach stromy, budynku pomocniczego: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powierzchnię nowo wydzielonej działki budowlanej nie mniejszą niż 800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7. 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1MN/U</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„OW” , w strefie ekspozycji, w zasięgu układu urbanistycznego Przedmieścia Rybaki oraz w zasięgu zieleni komponowanej,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wolnostojącej zabudowy mieszkaniowej jednorodzinnej lub usługowej, tj. budynków mieszkalnych jednorodzinnego lub mieszkalno-usługowych lub usługowych,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w budynku mieszkalno-usługowym lub usługowym, lokalizację wyłącznie usług nieuciążliwych,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maksymalną powierzchnię zabudowy: 35%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intensywność zabudowy: od 0,02 do 1,05,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wysokość: budynku mieszkalnego, mieszkalno-usługowego, usługowego: nie więcej niż 9,0 m, budynku pomocniczego: jedną kondygnację nadziemną, tj. w przypadku dachu płaskiego -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geometrię połaci dachowych: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powierzchnię nowo wydzielonej działki budowlanej,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8. 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2MN/U</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zasięgu układu urbanistycznego Przedmieścia Rybaki, 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c) </w:t>
      </w:r>
      <w:r w:rsidRPr="00656DCB">
        <w:rPr>
          <w:rFonts w:ascii="Times New Roman" w:eastAsia="Times New Roman" w:hAnsi="Times New Roman" w:cs="Times New Roman"/>
          <w:color w:val="000000"/>
          <w:u w:color="000000"/>
          <w:lang w:eastAsia="pl-PL"/>
        </w:rPr>
        <w:t>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lokalizację wolnostojącej zabudowy mieszkaniowej jednorodzinnej lub usługowej, tj. budynków mieszkalnych jednorodzinnego lub mieszkalno-usługowych lub usługowych,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w budynku mieszkalno-usługowym lub usługowym, lokalizację wyłącznie usług nieuciążliwych,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maksymalną powierzchnię zabudowy: 30%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intensywność zabudowy: od 0,02 do 0,9,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wysokość: budynku mieszkalnego, mieszkalno-usługowego, usługowego: nie więcej niż 9,0 m, budynku pomocniczego: jedną kondygnację nadziemną, tj. w przypadku dachu płaskiego -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geometrię połaci dachowych:  dach płaski lub dach stromy,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powierzchnię nowo wydzielonej działki budowlanej, nie mniejszą niż 700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m)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9. 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3MN/U</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w zasięgu układu urbanistycznego Przedmieścia Rybaki oraz w zasięgu stanowiska archeologicznego,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lokalizację wolnostojącej zabudowy mieszkaniowej jednorodzinnej lub usługowej, tj. budynków mieszkalnych jednorodzinnego lub mieszkalno-usługowych lub usługowych,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w budynku mieszkalno-usługowym lub usługowym, lokalizację wyłącznie usług nieuciążliwych,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maksymalną powierzchnię zabudowy: 25%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minimalną powierzchnię biologicznie czynną: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intensywność zabudowy: od 0,02 do 0,75,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wysokość: budynku mieszkalnego, mieszkalno-usługowego, usługowego: nie więcej niż 9,0 m, budynku pomocniczego: jedną kondygnację nadziemną, tj. w przypadku dachu płaskiego -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geometrię połaci dachowych:  budynku mieszkalnego, mieszkalno-usługowego, usługowego: dach stromy, budynku pomocniczego: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powierzchnię nowo wydzielonej działki budowlanej, nie mniejszą niż 1000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m)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10. 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1MW</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„OW”, w zasięgu układu urbanistycznego Przedmieścia Rybaki, w strefie ekspozycji oraz dla obiektów ujętych w gminnej ewidencji zabytków,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zabudowy mieszkaniowej wielorodzinnej,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maksymalną powierzchnię zabudowy: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30%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intensywność zabudowy: od 0,02 do 1,35,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wysokość:    budynku mieszkalnego wielorodzinnego: do trzech kondygnacji nadziemnych, tj. nie więcej niż 10,0 m,    budynku pomocniczego: jedną kondygnację nadziemną, tj. w przypadku dachu płaskiego - nie więcej niż 4,0 m, w przypadku dachu stromego – nie więcej niż 5,5 m,    obiektów budowlanych innych niż budynki nie wyżej niż 10,0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geometrię połaci dachowych:     budynku mieszkalnego wielorodzinnego: dach stromy lub dach płaski,    budynku pomocniczego: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 xml:space="preserve">  powierzchnię nowo wydzielonej działki budowlanej, nie mniejszą niż 1500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11. 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2MW</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„OW”, w zasięgu układu urbanistycznego Przedmieścia Rybaki, w strefie ekspozycji oraz dla obiektów ujętych w gminnej i wojewódzkiej ewidencji zabytków,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zabudowy mieszkaniowej wielorodzinnej,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maksymalną powierzchnię zabudowy: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30%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intensywność zabudowy: od 0,02 do 0,9,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wysokość:    budynku mieszkalnego wielorodzinnego: do dwóch kondygnacji nadziemnych, tj. nie więcej niż 9,0 m,    budynku pomocniczego: jedną kondygnację nadziemną, tj. w przypadku dachu płaskiego -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geometrię połaci dachowych:      budynku mieszkalnego wielorodzinnego: dach stromy lub dach płaski,     budynku pomocniczego: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powierzchnię nowo wydzielonej działki budowlanej, nie mniejszą niż 1500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12. 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3MW</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„OW”, w zasięgu układu urbanistycznego Przedmieścia Rybaki, w strefie ekspozycji oraz dla obiektów ujętych w gminnej i wojewódzkiej ewidencji zabytków,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zabudowy mieszkaniowej wielorodzinnej,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maksymalną powierzchnię zabudowy: 45%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30%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intensywność zabudowy: od 0,02 do 0,9,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wysokość:    budynku mieszkalnego wielorodzinnego: do trzech kondygnacji nadziemnych, tj. nie więcej niż 10,0 m,    budynku pomocniczego: jedną kondygnację nadziemną, tj. w przypadku dachu płaskiego - nie więcej niż 4,0 m, w przypadku dachu stromego – nie więcej niż 5,5 m,    obiektów budowlanych innych niż budynki nie wyżej niż 10,0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geometrię połaci dachowych:      dla budynku mieszkalnego wielorodzinnego: dach stromy lub dach płaski,     dla budynku pomocniczego: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powierzchnię nowo wydzielonej działki budowlanej, nie mniejszą niż 1000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13. 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4MW</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„OW”, w zasięgu zieleni komponowanej oraz dla obiektów ujętych w gminnej i wojewódzkiej ewidencji zabytków,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zabudowy mieszkaniowej wielorodzinnej,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maksymalną powierzchnię zabudowy: 55%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20%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intensywność zabudowy: od 0,02 do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wysokość:    budynku mieszkalnego wielorodzinnego: do dwóch kondygnacji nadziemnych, tj. nie więcej niż 9,0 m,    budynku pomocniczego: jedną kondygnację nadziemną, tj. w przypadku dachu płaskiego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geometrię połaci dachowych:     dla budynku mieszkalnego wielorodzinnego: dach stromy lub dach płaski,    dla budynku pomocniczego: dach płaski lub dach stromy,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powierzchnię nowo wydzielonej działki budowlanej, nie mniejszą niż 1000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14. 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5MW</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„OW”, w strefie „A” ochrony konserwatorskiej, w zasięgu zieleni komponowanej oraz dla historycznego układu urbanistycznego wpisanego do rejestru zabytków,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zabudowy mieszkaniowej wielorodzinnej,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maksymalną powierzchnię zabudowy: 70%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minimalną powierzchnię biologicznie czynną: 15%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intensywność zabudowy: od 0,02 do 2,1,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wysokość:    budynku mieszkalnego wielorodzinnego: do trzech kondygnacji nadziemnych, tj. nie więcej niż 10,0 m,    budynku pomocniczego: jedną kondygnację nadziemną, tj. nie więcej niż 4,0 m,    obiektów budowlanych innych niż budynki nie wyżej niż 10,0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geometrię połaci dachowych: dach stromy lub dach płaski,</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powierzchnię nowo wydzielonej działki budowlanej, nie mniejszą niż 1000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15. 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1MW/U</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„OW”, w zasięgu układu urbanistycznego Przedmieścia Rybaki i zieleni komponowanej, w strefie ekspozycji oraz dla obiektów ujętych w gminnej i wojewódzkiej ewidencji zabytków,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zabudowy mieszkalnej wielorodzinnej lub usługowej, tj. budynków mieszkalnych, mieszkalno-usługowych lub usługowych,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w budynku mieszkalno-usługowym lub usługowym, lokalizację wyłącznie usług nieuciążliwych,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maksymalną powierzchnię zabudowy: 40%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minimalną powierzchnię biologicznie czynną: 30%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intensywność zabudowy: od 0,02 do 1,05,</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wysokość: budynku mieszkalnego, mieszkalno-usługowego, usługowego: do trzech kondygnacji nadziemnych, tj. nie więcej niż 10,0 m, budynku pomocniczego: jedną kondygnację nadziemną, tj. w przypadku dachu płaskiego nie więcej niż 4,0 m, w przypadku dachu stromego – nie więcej niż 5,5 m, obiektów budowlanych innych niż budynki nie wyżej niż 10,0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geometrię połaci dachowych:  budynku mieszkalnego, mieszkalno-usługowego, usługowego: dach stromy lub dach płaski, budynku pomocniczego: dach stromy lub dach płaski,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powierzchnię nowo wydzielonej działki budowlanej, nie mniejszą niż 1500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16. 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1U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2U</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10U</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dla terenu 1U w strefie „OW”, w zasięgu układu urbanistycznego Przedmieścia Rybaki oraz 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dla terenów 2U, 10U, w strefie „OW”, w zasięgu strefy „A” ochrony konserwatorskiej, zieleni komponowanej, pomnika historii oraz dla obszarów i obiektów wpisanych do rejestru zabytków,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lokalizację zabudowy usługowej nieuciążliwej,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maksymalną powierzchnię zabudowy: 40%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minimalną powierzchnię biologicznie czynną: 35%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intensywność zabudowy: od 0,02 do 1,2,</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wysokość: budynku usługowego: nie więcej niż 9,0 m, budynku pomocniczego: jedną kondygnację nadziemną, tj. w przypadku dachu płaskiego nie więcej niż 4,0 m, w przypadku dachu stromego – nie więcej niż 5,5 m, obiektów budowlanych innych niż budynki nie wyżej niż 9,0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geometrię połaci dachowych: dach stromy lub dach płaski,</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powierzchnię nowo wydzielonej działki budowlanej, nie mniejszą niż 1000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17. 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1U/ZP</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„OW”, w zasięgu strefy „A” ochrony konserwatorskiej, zieleni komponowanej, pomnika historii oraz dla obszarów i obiektów wpisanych do rejestru zabytków,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zabudowy usługowej z zakresu usług publicznych, społecznych, sakralnych w zieleni urządzonej,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dla pomnika przyrody,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podział na sektor zabudowy i sektor ogrodu, oznaczone na rysunku planu; w sektorze ogrodu ustala się zakaz lokalizowania zabudowy, z wyjątkiem obiektów małej architektury,</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maksymalną powierzchnię zabudowy: 40%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minimalną powierzchnię biologicznie czynną: 30%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intensywność zabudowy: od 0,02 do 1,6,</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wysokość: budynku usługowego: nie więcej niż 18,0 m, przy czym dla wieży kościoła nie więcej niż 25,0 m, budynku pomocniczego: nie więcej niż 5,0 m, obiektów budowlanych innych niż budynki nie wyżej niż 18,0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geometrię połaci dachowych:  dach stromy,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powierzchnię nowo wydzielonej działki budowlanej, nie mniejszą niż 1500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xml:space="preserve">, </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m)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18. </w:t>
      </w:r>
      <w:r w:rsidRPr="00656DCB">
        <w:rPr>
          <w:rFonts w:ascii="Times New Roman" w:eastAsia="Times New Roman" w:hAnsi="Times New Roman" w:cs="Times New Roman"/>
          <w:color w:val="000000"/>
          <w:u w:color="000000"/>
          <w:lang w:eastAsia="pl-PL"/>
        </w:rPr>
        <w:t xml:space="preserve">W zakresie szczegółowych parametrów i wskaźników kształtowania zabudowy oraz zagospodarowania terenu dla terenu oznaczonego symbolem </w:t>
      </w:r>
      <w:r w:rsidRPr="00656DCB">
        <w:rPr>
          <w:rFonts w:ascii="Times New Roman" w:eastAsia="Times New Roman" w:hAnsi="Times New Roman" w:cs="Times New Roman"/>
          <w:b/>
          <w:bCs/>
          <w:color w:val="000000"/>
          <w:u w:color="000000"/>
          <w:lang w:eastAsia="pl-PL"/>
        </w:rPr>
        <w:t xml:space="preserve">1US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w strefie „OW”, w zasięgu układu urbanistycznego Przedmieścia Rybaki oraz w strefie ekspozycji,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lokalizację zabudowy usługowej – usług sportu i rekreacji;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maksymalną powierzchnię zabudowy: 10% powierzchni działki budowlanej;</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minimalną powierzchnię biologicznie czynną: 70% powierzchni działki budowlanej;</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intensywność zabudowy: od 0,02 do 0,1;</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7) </w:t>
      </w:r>
      <w:r w:rsidRPr="00656DCB">
        <w:rPr>
          <w:rFonts w:ascii="Times New Roman" w:eastAsia="Times New Roman" w:hAnsi="Times New Roman" w:cs="Times New Roman"/>
          <w:color w:val="000000"/>
          <w:u w:color="000000"/>
          <w:lang w:eastAsia="pl-PL"/>
        </w:rPr>
        <w:t>wysokość: nie więcej niż 6,0 m;</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8) </w:t>
      </w:r>
      <w:r w:rsidRPr="00656DCB">
        <w:rPr>
          <w:rFonts w:ascii="Times New Roman" w:eastAsia="Times New Roman" w:hAnsi="Times New Roman" w:cs="Times New Roman"/>
          <w:color w:val="000000"/>
          <w:u w:color="000000"/>
          <w:lang w:eastAsia="pl-PL"/>
        </w:rPr>
        <w:t>geometrię połaci dachowych: dowolna;</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9)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10)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19. 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1ZD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2ZD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3ZD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4ZD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5ZD</w:t>
      </w:r>
      <w:r w:rsidRPr="00656DCB">
        <w:rPr>
          <w:rFonts w:ascii="Times New Roman" w:eastAsia="Times New Roman" w:hAnsi="Times New Roman" w:cs="Times New Roman"/>
          <w:color w:val="000000"/>
          <w:u w:color="000000"/>
          <w:lang w:eastAsia="pl-PL"/>
        </w:rPr>
        <w:t>,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dla terenów  1ZD, 2ZD, 3ZD, 4ZD, znajdujących się w strefie ekspozycji oraz dla terenu 2ZD w zasięgu  stanowiska archeologicznego,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dla terenów 1ZD, 3ZD, w granicach obszaru Natura 2000: obszar ochrony siedlisk „Solecka Dolina Wisły”,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dla terenów 2ZD, 4ZD, w zasięgu strefy ochronnej od napowietrznych linii elektroenergetycznych średniego napięcia SN 15 kV, zasady zgodne z § 11;</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zagospodarowanie terenów jako ogrodów działkowych;</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maksymalną powierzchnię zabudowy: 10% powierzchni działki ROD, przy czym nie więcej niż 35,0 m</w:t>
      </w:r>
      <w:r w:rsidRPr="00656DCB">
        <w:rPr>
          <w:rFonts w:ascii="Times New Roman" w:eastAsia="Times New Roman" w:hAnsi="Times New Roman" w:cs="Times New Roman"/>
          <w:color w:val="000000"/>
          <w:u w:color="000000"/>
          <w:vertAlign w:val="superscript"/>
          <w:lang w:eastAsia="pl-PL"/>
        </w:rPr>
        <w:t>2</w:t>
      </w:r>
      <w:r w:rsidRPr="00656DCB">
        <w:rPr>
          <w:rFonts w:ascii="Times New Roman" w:eastAsia="Times New Roman" w:hAnsi="Times New Roman" w:cs="Times New Roman"/>
          <w:color w:val="000000"/>
          <w:u w:color="000000"/>
          <w:lang w:eastAsia="pl-PL"/>
        </w:rPr>
        <w:t>, zgodnie z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7) </w:t>
      </w:r>
      <w:r w:rsidRPr="00656DCB">
        <w:rPr>
          <w:rFonts w:ascii="Times New Roman" w:eastAsia="Times New Roman" w:hAnsi="Times New Roman" w:cs="Times New Roman"/>
          <w:color w:val="000000"/>
          <w:u w:color="000000"/>
          <w:lang w:eastAsia="pl-PL"/>
        </w:rPr>
        <w:t>minimalną powierzchnię biologicznie czynną: 80% powierzchni działki ROD;</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8) </w:t>
      </w:r>
      <w:r w:rsidRPr="00656DCB">
        <w:rPr>
          <w:rFonts w:ascii="Times New Roman" w:eastAsia="Times New Roman" w:hAnsi="Times New Roman" w:cs="Times New Roman"/>
          <w:color w:val="000000"/>
          <w:u w:color="000000"/>
          <w:lang w:eastAsia="pl-PL"/>
        </w:rPr>
        <w:t>intensywność zabudowy: od 0,01 do 0,2;</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9) </w:t>
      </w:r>
      <w:r w:rsidRPr="00656DCB">
        <w:rPr>
          <w:rFonts w:ascii="Times New Roman" w:eastAsia="Times New Roman" w:hAnsi="Times New Roman" w:cs="Times New Roman"/>
          <w:color w:val="000000"/>
          <w:u w:color="000000"/>
          <w:lang w:eastAsia="pl-PL"/>
        </w:rPr>
        <w:t>wysokość zabudowy: w przypadku dachu stromego nie więcej niż 5,0 m, w przypadku dachu płaskiego nie więcej niż 4,0 m;</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10) </w:t>
      </w:r>
      <w:r w:rsidRPr="00656DCB">
        <w:rPr>
          <w:rFonts w:ascii="Times New Roman" w:eastAsia="Times New Roman" w:hAnsi="Times New Roman" w:cs="Times New Roman"/>
          <w:color w:val="000000"/>
          <w:u w:color="000000"/>
          <w:lang w:eastAsia="pl-PL"/>
        </w:rPr>
        <w:t>geometrię połaci dachowych: dach płaski lub dach stromy,</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11) </w:t>
      </w:r>
      <w:r w:rsidRPr="00656DCB">
        <w:rPr>
          <w:rFonts w:ascii="Times New Roman" w:eastAsia="Times New Roman" w:hAnsi="Times New Roman" w:cs="Times New Roman"/>
          <w:color w:val="000000"/>
          <w:u w:color="000000"/>
          <w:lang w:eastAsia="pl-PL"/>
        </w:rPr>
        <w:t>powierzchnię nowo wydzielonej działki ROD, zgodnie z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12)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20. 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1WS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2WS</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3WS</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4WS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5WS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6WS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7WS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8WS</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dla terenów 2WS, 3WS, 4WS, 5WS, 6WS, 7WS, 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terenów 1WS, 2WS, 8WS, w granicach obszaru Natura 2000: obszar ochrony siedlisk „Solecka Dolina Wisły”,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dla terenów 4WS, 8WS, 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e) </w:t>
      </w:r>
      <w:r w:rsidRPr="00656DCB">
        <w:rPr>
          <w:rFonts w:ascii="Times New Roman" w:eastAsia="Times New Roman" w:hAnsi="Times New Roman" w:cs="Times New Roman"/>
          <w:color w:val="000000"/>
          <w:u w:color="000000"/>
          <w:lang w:eastAsia="pl-PL"/>
        </w:rPr>
        <w:t>lokalizację wód powierzchniowych śródlądowych,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urządzeń służących prowadzeniu racjonalnej gospodarki wodnej,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pomostów, mostków, kładek, przepustów.</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21. 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1ZP</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2ZP</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3ZP</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4ZP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dla terenów 1ZP, 4ZP w strefie ekspozycji,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dla terenów 2ZP, 3ZP, 4ZP w strefie „OW”,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dla terenów 2ZP, 3ZP w strefie „A” ochrony konserwatorskiej,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dla terenów 2ZP, 3ZP, 4ZP, w zasięgu zieleni komponowanej,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dla terenów 1ZP, 4ZP w zasięgu układu urbanistycznego Przedmieścia Rybaki,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7) </w:t>
      </w:r>
      <w:r w:rsidRPr="00656DCB">
        <w:rPr>
          <w:rFonts w:ascii="Times New Roman" w:eastAsia="Times New Roman" w:hAnsi="Times New Roman" w:cs="Times New Roman"/>
          <w:color w:val="000000"/>
          <w:u w:color="000000"/>
          <w:lang w:eastAsia="pl-PL"/>
        </w:rPr>
        <w:t>dla terenu 1ZP, w granicach obszaru Natura 2000: obszar ochrony siedlisk „Solecka Dolina Wisły”,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8) </w:t>
      </w:r>
      <w:r w:rsidRPr="00656DCB">
        <w:rPr>
          <w:rFonts w:ascii="Times New Roman" w:eastAsia="Times New Roman" w:hAnsi="Times New Roman" w:cs="Times New Roman"/>
          <w:color w:val="000000"/>
          <w:u w:color="000000"/>
          <w:lang w:eastAsia="pl-PL"/>
        </w:rPr>
        <w:t>dla terenu 1ZP, w zasięgu strefy ochronnej od napowietrznych linii elektroenergetycznych średniego napięcia SN 15 kV, zasady zgodne z § 11;</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9) </w:t>
      </w:r>
      <w:r w:rsidRPr="00656DCB">
        <w:rPr>
          <w:rFonts w:ascii="Times New Roman" w:eastAsia="Times New Roman" w:hAnsi="Times New Roman" w:cs="Times New Roman"/>
          <w:color w:val="000000"/>
          <w:u w:color="000000"/>
          <w:lang w:eastAsia="pl-PL"/>
        </w:rPr>
        <w:t>lokalizację zieleni urządzonej – parki, skwery;</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10) </w:t>
      </w:r>
      <w:r w:rsidRPr="00656DCB">
        <w:rPr>
          <w:rFonts w:ascii="Times New Roman" w:eastAsia="Times New Roman" w:hAnsi="Times New Roman" w:cs="Times New Roman"/>
          <w:color w:val="000000"/>
          <w:u w:color="000000"/>
          <w:lang w:eastAsia="pl-PL"/>
        </w:rPr>
        <w:t>lokalizację ścieżek spacerowych, rowerowych;</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11) </w:t>
      </w:r>
      <w:r w:rsidRPr="00656DCB">
        <w:rPr>
          <w:rFonts w:ascii="Times New Roman" w:eastAsia="Times New Roman" w:hAnsi="Times New Roman" w:cs="Times New Roman"/>
          <w:color w:val="000000"/>
          <w:u w:color="000000"/>
          <w:lang w:eastAsia="pl-PL"/>
        </w:rPr>
        <w:t>minimalną powierzchnię biologicznie czynną: 70% powierzchni terenu;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12)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22. 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1ZO</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2ZO</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i w strefie „OW”,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dla terenu 2ZO w zasięgu układu urbanistycznego Przedmieścia Rybaki,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lokalizację zieleni otwartej,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zakaz lokalizacji budynków,</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minimalną powierzchnię biologicznie czynną: 90% powierzchni terenu,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ścieżek pieszych,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ścieżek rowerowych.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23. 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1ZO/WS</w:t>
      </w:r>
      <w:r w:rsidRPr="00656DCB">
        <w:rPr>
          <w:rFonts w:ascii="Times New Roman" w:eastAsia="Times New Roman" w:hAnsi="Times New Roman" w:cs="Times New Roman"/>
          <w:color w:val="000000"/>
          <w:u w:color="000000"/>
          <w:lang w:eastAsia="pl-PL"/>
        </w:rPr>
        <w:t>,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w zasięgu układu urbanistycznego Przedmieścia Rybaki, stanowiska archeologicznego oraz w strefie ekspozycji,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3) </w:t>
      </w:r>
      <w:r w:rsidRPr="00656DCB">
        <w:rPr>
          <w:rFonts w:ascii="Times New Roman" w:eastAsia="Times New Roman" w:hAnsi="Times New Roman" w:cs="Times New Roman"/>
          <w:color w:val="000000"/>
          <w:u w:color="000000"/>
          <w:lang w:eastAsia="pl-PL"/>
        </w:rPr>
        <w:t>w zasięgu strefy ochronnej od napowietrznych linii elektroenergetycznych średniego napięcia SN 15 kV, zasady zgodne z § 11;</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lokalizację zieleni otwartej i wód powierzchniowych śródlądowych;</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minimalną powierzchnię biologicznie czynną: 80% powierzchni terenu;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24. 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1ZL</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2ZL</w:t>
      </w:r>
      <w:r w:rsidRPr="00656DCB">
        <w:rPr>
          <w:rFonts w:ascii="Times New Roman" w:eastAsia="Times New Roman" w:hAnsi="Times New Roman" w:cs="Times New Roman"/>
          <w:color w:val="000000"/>
          <w:u w:color="000000"/>
          <w:lang w:eastAsia="pl-PL"/>
        </w:rPr>
        <w:t>,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zagospodarowanie terenu jako lasów lub gruntów leśnych;</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minimalną powierzchnię biologicznie czynną: 90% powierzchni terenu;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w granicach rezerwatu przyrody „Łęgi na Ostrowiu Panieńskim” oraz obszaru Natura 2000: obszar ochrony siedlisk „Solecka Dolina Wisły”,  zasady zgodne z § 9.</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25. 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3ZL</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5ZL</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zagospodarowanie terenu jako lasów lub gruntów leśnych (służących produkcji leśnej),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prowadzenie gospodarki leśnej, zgodnie z planem urządzenia lasu, uproszczonym planem urządzania lasu albo innym dokumentem określającym sposób prowadzenia i kierunki gospodarki leśnej,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minimalną powierzchnię biologicznie czynną: 90% powierzchni terenu,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urządzeń służących prowadzeniu gospodarki leśnej,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ogrodzeń wynikających z prowadzonej gospodarki leśnej,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urządzeń turystycznych,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parkingów leśnych,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ścieżek pieszych i rowerowych.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26. 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1EF</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2EF</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oraz w zasięgu stanowiska archeologicznego,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dla terenu 1EF w zasięgu układu urbanistycznego Przedmieścia Rybaki,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lokalizację instalacji fotowoltaicznych, w tym o mocy powyżej 500 kW, z uwzględnieniem strefy ochronnej od instalacji fotowoltaicznych o mocy przekraczającej 500 kW oznaczonej na rysunku planu oraz zastrzeżeniem, że ich uciążliwość nie może wykraczać poza nieruchomości, na których zlokalizowana jest instalacja i do których inwestor posiada tytuł prawny,</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lokalizację obiektów i urządzeń obsługujących instalacje fotowoltaiczne oraz niezbędnej infrastruktury technicznej,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g) </w:t>
      </w:r>
      <w:r w:rsidRPr="00656DCB">
        <w:rPr>
          <w:rFonts w:ascii="Times New Roman" w:eastAsia="Times New Roman" w:hAnsi="Times New Roman" w:cs="Times New Roman"/>
          <w:color w:val="000000"/>
          <w:u w:color="000000"/>
          <w:lang w:eastAsia="pl-PL"/>
        </w:rPr>
        <w:t>maksymalną powierzchnię zabudowy: 60%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minimalną powierzchnię biologicznie czynną: 20%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intensywność zabudowy: od 0,2 do 0,6,</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wysokość: nie więcej niż 5,0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geometrię połaci dachowych: dach płaski, przy czym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w granicy stanowiska archeologicznego, oznaczonego na rysunku planu,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m)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n)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lokalizację obiektów administracyjnych i socjalnych,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na terenie 1EF ujęć wody.</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27. 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1R</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granicach obszaru Natura 2000: obszar ochrony siedlisk „Solecka Dolina Wisły”,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zachowanie rolniczego sposobu zagospodarowania, istniejących zadrzewień i zakrzewień oraz systemu melioracji,</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zakaz lokalizacji zabudowy,</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minimalną powierzchnię biologicznie czynną: 95% powierzchni terenu,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wód powierzchniowych o charakterze rolniczym.</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28. 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1IT-W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2IT-W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3IT-W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4IT-W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5IT-W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6IT-W</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7-IT-W</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8IT-W</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9IT-W</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dla terenów 8IT-W, 9IT-W w strefie „OW” oraz w zasięgu układu urbanistycznego Przedmieścia Rybaki,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dla terenu 8IT-W, 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lokalizację sieci infrastruktury technicznej – urządzeń wodociągowych,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maksymalną powierzchnię zabudowy: 60%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minimalną powierzchnię biologicznie czynną: 10%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intensywność zabudowy: od 0,2 do 0,6,</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wysokość: nie więcej niż 5,0 m,</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j) </w:t>
      </w:r>
      <w:r w:rsidRPr="00656DCB">
        <w:rPr>
          <w:rFonts w:ascii="Times New Roman" w:eastAsia="Times New Roman" w:hAnsi="Times New Roman" w:cs="Times New Roman"/>
          <w:color w:val="000000"/>
          <w:u w:color="000000"/>
          <w:lang w:eastAsia="pl-PL"/>
        </w:rPr>
        <w:t>geometrię połaci dachowych: dach płaski, przy czym ustalone parametry nie dotyczą: lukarn, naczółków, wykuszy, zadaszeń wejść,</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lokalizację miejsc postojowych, zgodnie z §12 ust. 1 pkt 9-11,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l)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budynków pomocniczych.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29. 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1KDL</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2KDL</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3KDL</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4KDL</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5KDL</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6KDL</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7KDL</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dla terenów 1KDL, 2KDL, 3KDL, 4KDL, 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dla terenów 1KDL, 2KDL, 3KDL, 4KDL, w zasięgu układu urbanistycznego Przedmieścia Rybaki,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terenów 2KDL, 3KDL, 4KDL, 6KDL, 7KDL, w strefie „OW”,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dla terenów 4KDL, 6KDL, 7KDL, w strefie „A” ochrony konserwatorskiej,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dla terenu 6KDL w zasięgu pomnika historii oraz historycznego układu urbanistycznego wpisanego do rejestru zabytków,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dla terenu 1KDL, w granicach rezerwatu przyrody „Łęgi na Ostrowiu Panieńskim” oraz obszaru Natura 2000: obszar ochrony siedlisk „Solecka Dolina Wisły”,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dla terenów 1KDL, 2KDL, 3KDL, 4KDL, 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teren dróg publicznych – klasy lokalnej,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j)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sytuowanie elementów infrastruktury transportowej i technicznej zgodnie z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ścieżek pieszych, rowerowych lub pieszo-rowerowych oraz miejsc postojowych,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skrzyżowań o ruchu okrężnym – rond,</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zieleni urządzonej.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30. 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1KDD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2KDD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4KDD</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5KDD</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dla terenów 2KDD, 3KDD,  w zasięgu stanowiska archeologicznego,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dla terenów 2KDD, 3KDD, 4KDD, 5KDD, w zasięgu układu urbanistycznego Przedmieścia Rybaki,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dla terenu 6KDD, w strefie „OW”, zasady zgodne z § 7,</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dla terenu 1KDD w granicach obszaru Natura 2000: obszar ochrony siedlisk „Solecka Dolina Wisły”,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g) </w:t>
      </w:r>
      <w:r w:rsidRPr="00656DCB">
        <w:rPr>
          <w:rFonts w:ascii="Times New Roman" w:eastAsia="Times New Roman" w:hAnsi="Times New Roman" w:cs="Times New Roman"/>
          <w:color w:val="000000"/>
          <w:u w:color="000000"/>
          <w:lang w:eastAsia="pl-PL"/>
        </w:rPr>
        <w:t>dla terenów 3KDD, 4KDD, 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h) </w:t>
      </w:r>
      <w:r w:rsidRPr="00656DCB">
        <w:rPr>
          <w:rFonts w:ascii="Times New Roman" w:eastAsia="Times New Roman" w:hAnsi="Times New Roman" w:cs="Times New Roman"/>
          <w:color w:val="000000"/>
          <w:u w:color="000000"/>
          <w:lang w:eastAsia="pl-PL"/>
        </w:rPr>
        <w:t>teren dróg publicznych – klasy dojazdowej,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i)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j) </w:t>
      </w:r>
      <w:r w:rsidRPr="00656DCB">
        <w:rPr>
          <w:rFonts w:ascii="Times New Roman" w:eastAsia="Times New Roman" w:hAnsi="Times New Roman" w:cs="Times New Roman"/>
          <w:color w:val="000000"/>
          <w:u w:color="000000"/>
          <w:lang w:eastAsia="pl-PL"/>
        </w:rPr>
        <w:t>dla terenu 1KDD, 2KDD, 4KDD, lokalizację placu do zawracania na zakończeniu drogi, zgodnie z rysunkiem planu,</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k) </w:t>
      </w:r>
      <w:r w:rsidRPr="00656DCB">
        <w:rPr>
          <w:rFonts w:ascii="Times New Roman" w:eastAsia="Times New Roman" w:hAnsi="Times New Roman" w:cs="Times New Roman"/>
          <w:color w:val="000000"/>
          <w:u w:color="000000"/>
          <w:lang w:eastAsia="pl-PL"/>
        </w:rPr>
        <w:t>sytuowanie elementów infrastruktury transportowej i technicznej zgodnie z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ścieżek pieszych, rowerowych lub pieszo-rowerowych oraz miejsc postojowych,</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skrzyżowań o ruchu okrężnym – rond,</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zieleni urządzonej.</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31. 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1KDxs</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2KDxs</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3KDxs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4KDxs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5KDxs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6KDxs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7KDxs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8KDxs</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9KDxs</w:t>
      </w:r>
      <w:r w:rsidRPr="00656DCB">
        <w:rPr>
          <w:rFonts w:ascii="Times New Roman" w:eastAsia="Times New Roman" w:hAnsi="Times New Roman" w:cs="Times New Roman"/>
          <w:color w:val="000000"/>
          <w:u w:color="000000"/>
          <w:lang w:eastAsia="pl-PL"/>
        </w:rPr>
        <w:t>,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dla terenów 1KDxs, 2KDxs, 3KDxs, 4KDxs, 5KDxs, 6KDxs, w strefie ekspozycji,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dla terenów 1KDxs, 2KDxs, 3KDxs, 4KDxs, 5KDxs, 6KDxs, 7KDxs, 8KDxs, w strefie „OW”,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dla terenów 1KDxs, 2KDxs, 3KDxs, 4KDxs, 5KDxs, 6KDxs, 7KDxs, 9KDxs, w zasięgu układu urbanistycznego Przedmieścia Rybaki,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dla terenów 8KDxs, 9KDxs, w strefie „A” ochrony konserwatorskiej,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dla terenu 8KDxs, w zasięgu zieleni komponowanej,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dla terenu 8KDxs, dla obszarów i obiektów wpisanych do rejestru zabytków,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7)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8) </w:t>
      </w:r>
      <w:r w:rsidRPr="00656DCB">
        <w:rPr>
          <w:rFonts w:ascii="Times New Roman" w:eastAsia="Times New Roman" w:hAnsi="Times New Roman" w:cs="Times New Roman"/>
          <w:color w:val="000000"/>
          <w:u w:color="000000"/>
          <w:lang w:eastAsia="pl-PL"/>
        </w:rPr>
        <w:t>dla terenów 4KDxs, 5KDxs, 6KDxs, w zasięgu strefy ochronnej od napowietrznych linii elektroenergetycznych średniego napięcia SN 15 kV, zasady zgodne z § 11;</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9) </w:t>
      </w:r>
      <w:r w:rsidRPr="00656DCB">
        <w:rPr>
          <w:rFonts w:ascii="Times New Roman" w:eastAsia="Times New Roman" w:hAnsi="Times New Roman" w:cs="Times New Roman"/>
          <w:color w:val="000000"/>
          <w:u w:color="000000"/>
          <w:lang w:eastAsia="pl-PL"/>
        </w:rPr>
        <w:t>teren publicznych ciągów pieszo-jezdnych;</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10)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11) </w:t>
      </w:r>
      <w:r w:rsidRPr="00656DCB">
        <w:rPr>
          <w:rFonts w:ascii="Times New Roman" w:eastAsia="Times New Roman" w:hAnsi="Times New Roman" w:cs="Times New Roman"/>
          <w:color w:val="000000"/>
          <w:u w:color="000000"/>
          <w:lang w:eastAsia="pl-PL"/>
        </w:rPr>
        <w:t>sytuowanie elementów infrastruktury transportowej i technicznej zgodnie z przepisami odrębnymi.</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32. 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1KDx</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2KDx</w:t>
      </w:r>
      <w:r w:rsidRPr="00656DCB">
        <w:rPr>
          <w:rFonts w:ascii="Times New Roman" w:eastAsia="Times New Roman" w:hAnsi="Times New Roman" w:cs="Times New Roman"/>
          <w:color w:val="000000"/>
          <w:u w:color="000000"/>
          <w:lang w:eastAsia="pl-PL"/>
        </w:rPr>
        <w:t>,</w:t>
      </w:r>
      <w:r w:rsidRPr="00656DCB">
        <w:rPr>
          <w:rFonts w:ascii="Times New Roman" w:eastAsia="Times New Roman" w:hAnsi="Times New Roman" w:cs="Times New Roman"/>
          <w:b/>
          <w:bCs/>
          <w:color w:val="000000"/>
          <w:u w:color="000000"/>
          <w:lang w:eastAsia="pl-PL"/>
        </w:rPr>
        <w:t xml:space="preserve"> 3KDx</w:t>
      </w:r>
      <w:r w:rsidRPr="00656DCB">
        <w:rPr>
          <w:rFonts w:ascii="Times New Roman" w:eastAsia="Times New Roman" w:hAnsi="Times New Roman" w:cs="Times New Roman"/>
          <w:color w:val="000000"/>
          <w:u w:color="000000"/>
          <w:lang w:eastAsia="pl-PL"/>
        </w:rPr>
        <w:t>,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dla terenów 1KDx, 2KDx, w strefie „OW”,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w strefie „A” ochrony konserwatorskiej,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dla terenu 1KDx, 2KDx, w zasięgu układu urbanistycznego Przedmieścia Rybaki,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dla terenu 2KDx, w zasięgu zieleni komponowanej,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6) </w:t>
      </w:r>
      <w:r w:rsidRPr="00656DCB">
        <w:rPr>
          <w:rFonts w:ascii="Times New Roman" w:eastAsia="Times New Roman" w:hAnsi="Times New Roman" w:cs="Times New Roman"/>
          <w:color w:val="000000"/>
          <w:u w:color="000000"/>
          <w:lang w:eastAsia="pl-PL"/>
        </w:rPr>
        <w:t>teren publicznych ciągów pieszych i rowerowych;</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7)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8) </w:t>
      </w:r>
      <w:r w:rsidRPr="00656DCB">
        <w:rPr>
          <w:rFonts w:ascii="Times New Roman" w:eastAsia="Times New Roman" w:hAnsi="Times New Roman" w:cs="Times New Roman"/>
          <w:color w:val="000000"/>
          <w:u w:color="000000"/>
          <w:lang w:eastAsia="pl-PL"/>
        </w:rPr>
        <w:t>sytuowanie elementów infrastruktury transportowej i technicznej zgodnie z przepisami odrębnymi.</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33. 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terenów oznaczonych symbolami:</w:t>
      </w:r>
      <w:r w:rsidRPr="00656DCB">
        <w:rPr>
          <w:rFonts w:ascii="Times New Roman" w:eastAsia="Times New Roman" w:hAnsi="Times New Roman" w:cs="Times New Roman"/>
          <w:b/>
          <w:bCs/>
          <w:color w:val="000000"/>
          <w:u w:color="000000"/>
          <w:lang w:eastAsia="pl-PL"/>
        </w:rPr>
        <w:t xml:space="preserve"> 1KDW</w:t>
      </w:r>
      <w:r w:rsidRPr="00656DCB">
        <w:rPr>
          <w:rFonts w:ascii="Times New Roman" w:eastAsia="Times New Roman" w:hAnsi="Times New Roman" w:cs="Times New Roman"/>
          <w:color w:val="000000"/>
          <w:u w:color="000000"/>
          <w:lang w:eastAsia="pl-PL"/>
        </w:rPr>
        <w:t xml:space="preserve">, </w:t>
      </w:r>
      <w:r w:rsidRPr="00656DCB">
        <w:rPr>
          <w:rFonts w:ascii="Times New Roman" w:eastAsia="Times New Roman" w:hAnsi="Times New Roman" w:cs="Times New Roman"/>
          <w:b/>
          <w:bCs/>
          <w:color w:val="000000"/>
          <w:u w:color="000000"/>
          <w:lang w:eastAsia="pl-PL"/>
        </w:rPr>
        <w:t>2KDW</w:t>
      </w:r>
      <w:r w:rsidRPr="00656DCB">
        <w:rPr>
          <w:rFonts w:ascii="Times New Roman" w:eastAsia="Times New Roman" w:hAnsi="Times New Roman" w:cs="Times New Roman"/>
          <w:color w:val="000000"/>
          <w:u w:color="000000"/>
          <w:lang w:eastAsia="pl-PL"/>
        </w:rPr>
        <w:t>, ustala się:</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w strefie ekspozycji,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w zasięgu układu urbanistycznego Przedmieścia Rybaki,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 </w:t>
      </w:r>
      <w:r w:rsidRPr="00656DCB">
        <w:rPr>
          <w:rFonts w:ascii="Times New Roman" w:eastAsia="Times New Roman" w:hAnsi="Times New Roman" w:cs="Times New Roman"/>
          <w:color w:val="000000"/>
          <w:u w:color="000000"/>
          <w:lang w:eastAsia="pl-PL"/>
        </w:rPr>
        <w:t>dla terenu 1KDW w zasięgu stanowiska archeologicznego,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4) </w:t>
      </w:r>
      <w:r w:rsidRPr="00656DCB">
        <w:rPr>
          <w:rFonts w:ascii="Times New Roman" w:eastAsia="Times New Roman" w:hAnsi="Times New Roman" w:cs="Times New Roman"/>
          <w:color w:val="000000"/>
          <w:u w:color="000000"/>
          <w:lang w:eastAsia="pl-PL"/>
        </w:rPr>
        <w:t>dla terenu 2KDW, w strefie „OW”, zasady zgodne z § 7;</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5)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lastRenderedPageBreak/>
        <w:t>6) </w:t>
      </w:r>
      <w:r w:rsidRPr="00656DCB">
        <w:rPr>
          <w:rFonts w:ascii="Times New Roman" w:eastAsia="Times New Roman" w:hAnsi="Times New Roman" w:cs="Times New Roman"/>
          <w:color w:val="000000"/>
          <w:u w:color="000000"/>
          <w:lang w:eastAsia="pl-PL"/>
        </w:rPr>
        <w:t>w zasięgu strefy ochronnej od napowietrznych linii elektroenergetycznych średniego napięcia SN 15 kV, zasady zgodne z § 11;</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7) </w:t>
      </w:r>
      <w:r w:rsidRPr="00656DCB">
        <w:rPr>
          <w:rFonts w:ascii="Times New Roman" w:eastAsia="Times New Roman" w:hAnsi="Times New Roman" w:cs="Times New Roman"/>
          <w:color w:val="000000"/>
          <w:u w:color="000000"/>
          <w:lang w:eastAsia="pl-PL"/>
        </w:rPr>
        <w:t>lokalizację dróg wewnętrznych;</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8) </w:t>
      </w:r>
      <w:r w:rsidRPr="00656DCB">
        <w:rPr>
          <w:rFonts w:ascii="Times New Roman" w:eastAsia="Times New Roman" w:hAnsi="Times New Roman" w:cs="Times New Roman"/>
          <w:color w:val="000000"/>
          <w:u w:color="000000"/>
          <w:lang w:eastAsia="pl-PL"/>
        </w:rPr>
        <w:t>szerokość w liniach rozgraniczających, zgodnie z rysunkiem planu;</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9) </w:t>
      </w:r>
      <w:r w:rsidRPr="00656DCB">
        <w:rPr>
          <w:rFonts w:ascii="Times New Roman" w:eastAsia="Times New Roman" w:hAnsi="Times New Roman" w:cs="Times New Roman"/>
          <w:color w:val="000000"/>
          <w:u w:color="000000"/>
          <w:lang w:eastAsia="pl-PL"/>
        </w:rPr>
        <w:t>sytuowanie dodatkowych elementów infrastruktury transportowej i technicznej, w tym ścieżek rowerowych i miejsc postojowych.</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34. </w:t>
      </w:r>
      <w:r w:rsidRPr="00656DCB">
        <w:rPr>
          <w:rFonts w:ascii="Times New Roman" w:eastAsia="Times New Roman" w:hAnsi="Times New Roman" w:cs="Times New Roman"/>
          <w:color w:val="000000"/>
          <w:u w:color="000000"/>
          <w:lang w:eastAsia="pl-PL"/>
        </w:rPr>
        <w:t>W zakresie szczegółowych parametrów i wskaźników kształtowania zabudowy oraz zagospodarowania terenu dla terenu oznaczonego symbolem</w:t>
      </w:r>
      <w:r w:rsidRPr="00656DCB">
        <w:rPr>
          <w:rFonts w:ascii="Times New Roman" w:eastAsia="Times New Roman" w:hAnsi="Times New Roman" w:cs="Times New Roman"/>
          <w:b/>
          <w:bCs/>
          <w:color w:val="000000"/>
          <w:u w:color="000000"/>
          <w:lang w:eastAsia="pl-PL"/>
        </w:rPr>
        <w:t xml:space="preserve"> 1KDWp</w:t>
      </w:r>
      <w:r w:rsidRPr="00656DCB">
        <w:rPr>
          <w:rFonts w:ascii="Times New Roman" w:eastAsia="Times New Roman" w:hAnsi="Times New Roman" w:cs="Times New Roman"/>
          <w:color w:val="000000"/>
          <w:u w:color="000000"/>
          <w:lang w:eastAsia="pl-PL"/>
        </w:rPr>
        <w:t>:</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1) </w:t>
      </w:r>
      <w:r w:rsidRPr="00656DCB">
        <w:rPr>
          <w:rFonts w:ascii="Times New Roman" w:eastAsia="Times New Roman" w:hAnsi="Times New Roman" w:cs="Times New Roman"/>
          <w:color w:val="000000"/>
          <w:u w:color="000000"/>
          <w:lang w:eastAsia="pl-PL"/>
        </w:rPr>
        <w:t>ustala się:</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a) </w:t>
      </w:r>
      <w:r w:rsidRPr="00656DCB">
        <w:rPr>
          <w:rFonts w:ascii="Times New Roman" w:eastAsia="Times New Roman" w:hAnsi="Times New Roman" w:cs="Times New Roman"/>
          <w:color w:val="000000"/>
          <w:u w:color="000000"/>
          <w:lang w:eastAsia="pl-PL"/>
        </w:rPr>
        <w:t>w granicach Chełmińskiego Parku Krajobrazowego, zasady zgodne z § 9,</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b) </w:t>
      </w:r>
      <w:r w:rsidRPr="00656DCB">
        <w:rPr>
          <w:rFonts w:ascii="Times New Roman" w:eastAsia="Times New Roman" w:hAnsi="Times New Roman" w:cs="Times New Roman"/>
          <w:color w:val="000000"/>
          <w:u w:color="000000"/>
          <w:lang w:eastAsia="pl-PL"/>
        </w:rPr>
        <w:t>w zasięgu strefy ochronnej od napowietrznych linii elektroenergetycznych średniego napięcia SN 15 kV, zasady zgodne z § 11,</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c) </w:t>
      </w:r>
      <w:r w:rsidRPr="00656DCB">
        <w:rPr>
          <w:rFonts w:ascii="Times New Roman" w:eastAsia="Times New Roman" w:hAnsi="Times New Roman" w:cs="Times New Roman"/>
          <w:color w:val="000000"/>
          <w:u w:color="000000"/>
          <w:lang w:eastAsia="pl-PL"/>
        </w:rPr>
        <w:t>lokalizację wewnętrznego parkingu - zagospodarowanie miejscami postojowymi,</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d) </w:t>
      </w:r>
      <w:r w:rsidRPr="00656DCB">
        <w:rPr>
          <w:rFonts w:ascii="Times New Roman" w:eastAsia="Times New Roman" w:hAnsi="Times New Roman" w:cs="Times New Roman"/>
          <w:color w:val="000000"/>
          <w:u w:color="000000"/>
          <w:lang w:eastAsia="pl-PL"/>
        </w:rPr>
        <w:t>minimalną powierzchnię biologicznie czynną: 10% powierzchni działki budowlanej,</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e) </w:t>
      </w:r>
      <w:r w:rsidRPr="00656DCB">
        <w:rPr>
          <w:rFonts w:ascii="Times New Roman" w:eastAsia="Times New Roman" w:hAnsi="Times New Roman" w:cs="Times New Roman"/>
          <w:color w:val="000000"/>
          <w:u w:color="000000"/>
          <w:lang w:eastAsia="pl-PL"/>
        </w:rPr>
        <w:t>dostęp do terenu zgodnie z §12 ust. 1 pkt 8,</w:t>
      </w:r>
    </w:p>
    <w:p w:rsidR="00656DCB" w:rsidRPr="00656DCB" w:rsidRDefault="00656DCB" w:rsidP="00656DCB">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f) </w:t>
      </w:r>
      <w:r w:rsidRPr="00656DCB">
        <w:rPr>
          <w:rFonts w:ascii="Times New Roman" w:eastAsia="Times New Roman" w:hAnsi="Times New Roman" w:cs="Times New Roman"/>
          <w:color w:val="000000"/>
          <w:u w:color="000000"/>
          <w:lang w:eastAsia="pl-PL"/>
        </w:rPr>
        <w:t>sytuowanie elementów infrastruktury technicznej i urządzeń technicznych zgodnie z przepisami odrębnymi;</w:t>
      </w:r>
    </w:p>
    <w:p w:rsidR="00656DCB" w:rsidRPr="00656DCB" w:rsidRDefault="00656DCB" w:rsidP="00656DCB">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lang w:eastAsia="pl-PL"/>
        </w:rPr>
        <w:t>2) </w:t>
      </w:r>
      <w:r w:rsidRPr="00656DCB">
        <w:rPr>
          <w:rFonts w:ascii="Times New Roman" w:eastAsia="Times New Roman" w:hAnsi="Times New Roman" w:cs="Times New Roman"/>
          <w:color w:val="000000"/>
          <w:u w:color="000000"/>
          <w:lang w:eastAsia="pl-PL"/>
        </w:rPr>
        <w:t>dopuszcza się lokalizację zieleni urządzonej.</w:t>
      </w:r>
    </w:p>
    <w:p w:rsidR="00656DCB" w:rsidRPr="00656DCB" w:rsidRDefault="00656DCB" w:rsidP="00656DCB">
      <w:pPr>
        <w:keepNext/>
        <w:autoSpaceDE w:val="0"/>
        <w:autoSpaceDN w:val="0"/>
        <w:adjustRightInd w:val="0"/>
        <w:spacing w:after="0" w:line="360" w:lineRule="auto"/>
        <w:jc w:val="center"/>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Rozdział 9.</w:t>
      </w:r>
      <w:r w:rsidRPr="00656DCB">
        <w:rPr>
          <w:rFonts w:ascii="Times New Roman" w:eastAsia="Times New Roman" w:hAnsi="Times New Roman" w:cs="Times New Roman"/>
          <w:color w:val="000000"/>
          <w:u w:color="000000"/>
          <w:lang w:eastAsia="pl-PL"/>
        </w:rPr>
        <w:br/>
      </w:r>
      <w:r w:rsidRPr="00656DCB">
        <w:rPr>
          <w:rFonts w:ascii="Times New Roman" w:eastAsia="Times New Roman" w:hAnsi="Times New Roman" w:cs="Times New Roman"/>
          <w:b/>
          <w:bCs/>
          <w:color w:val="000000"/>
          <w:u w:color="000000"/>
          <w:lang w:eastAsia="pl-PL"/>
        </w:rPr>
        <w:t>Przepisy końcowe</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 22. </w:t>
      </w:r>
      <w:r w:rsidRPr="00656DCB">
        <w:rPr>
          <w:rFonts w:ascii="Times New Roman" w:eastAsia="Times New Roman" w:hAnsi="Times New Roman" w:cs="Times New Roman"/>
          <w:color w:val="000000"/>
          <w:u w:color="000000"/>
          <w:lang w:eastAsia="pl-PL"/>
        </w:rPr>
        <w:t>Wykonanie niniejszej uchwały powierza się Burmistrzowi Gminy Miasta Chełmna.</w:t>
      </w:r>
    </w:p>
    <w:p w:rsidR="00656DCB" w:rsidRPr="00656DCB" w:rsidRDefault="00656DCB" w:rsidP="00656DCB">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656DCB">
        <w:rPr>
          <w:rFonts w:ascii="Times New Roman" w:eastAsia="Times New Roman" w:hAnsi="Times New Roman" w:cs="Times New Roman"/>
          <w:b/>
          <w:bCs/>
          <w:lang w:eastAsia="pl-PL"/>
        </w:rPr>
        <w:t>§ 23. </w:t>
      </w:r>
      <w:r w:rsidRPr="00656DCB">
        <w:rPr>
          <w:rFonts w:ascii="Times New Roman" w:eastAsia="Times New Roman" w:hAnsi="Times New Roman" w:cs="Times New Roman"/>
          <w:color w:val="000000"/>
          <w:u w:color="000000"/>
          <w:lang w:eastAsia="pl-PL"/>
        </w:rPr>
        <w:t>Uchwała wchodzi w życie po upływie 14 dni od daty jej ogłoszenia w Dzienniku Urzędowym Województwa Kujawsko-Pomorskiego.</w:t>
      </w:r>
    </w:p>
    <w:p w:rsidR="004723D2" w:rsidRDefault="004723D2"/>
    <w:sectPr w:rsidR="004723D2" w:rsidSect="00A10F05">
      <w:endnotePr>
        <w:numFmt w:val="decimal"/>
      </w:endnotePr>
      <w:pgSz w:w="11906" w:h="16838"/>
      <w:pgMar w:top="1417" w:right="1020" w:bottom="992" w:left="1020"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endnotePr>
    <w:numFmt w:val="decimal"/>
  </w:endnotePr>
  <w:compat/>
  <w:rsids>
    <w:rsidRoot w:val="00656DCB"/>
    <w:rsid w:val="004723D2"/>
    <w:rsid w:val="00656D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23D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neNumber">
    <w:name w:val="Line Number"/>
    <w:basedOn w:val="Domylnaczcionkaakapitu"/>
    <w:uiPriority w:val="99"/>
    <w:rsid w:val="00656DCB"/>
    <w:rPr>
      <w:rFonts w:ascii="Times New Roman" w:hAnsi="Times New Roman" w:cs="Times New Roman"/>
      <w:sz w:val="20"/>
      <w:szCs w:val="20"/>
    </w:rPr>
  </w:style>
  <w:style w:type="character" w:styleId="Hipercze">
    <w:name w:val="Hyperlink"/>
    <w:basedOn w:val="Domylnaczcionkaakapitu"/>
    <w:uiPriority w:val="99"/>
    <w:rsid w:val="00656DCB"/>
    <w:rPr>
      <w:rFonts w:ascii="Times New Roman" w:hAnsi="Times New Roman" w:cs="Times New Roman"/>
      <w:color w:val="0000FF"/>
      <w:sz w:val="20"/>
      <w:szCs w:val="20"/>
      <w:u w:val="single"/>
    </w:rPr>
  </w:style>
  <w:style w:type="table" w:styleId="Tabela-Prosty1">
    <w:name w:val="Table Simple 1"/>
    <w:basedOn w:val="Standardowy"/>
    <w:uiPriority w:val="99"/>
    <w:rsid w:val="00656DCB"/>
    <w:pPr>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tcMar>
        <w:top w:w="0" w:type="dxa"/>
        <w:left w:w="108" w:type="dxa"/>
        <w:bottom w:w="0" w:type="dxa"/>
        <w:right w:w="108" w:type="dxa"/>
      </w:tcMar>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27538</Words>
  <Characters>165233</Characters>
  <Application>Microsoft Office Word</Application>
  <DocSecurity>0</DocSecurity>
  <Lines>1376</Lines>
  <Paragraphs>384</Paragraphs>
  <ScaleCrop>false</ScaleCrop>
  <Company/>
  <LinksUpToDate>false</LinksUpToDate>
  <CharactersWithSpaces>192387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KamilG</dc:creator>
  <cp:keywords/>
  <dc:description/>
  <cp:lastModifiedBy>KamilG</cp:lastModifiedBy>
  <cp:revision>2</cp:revision>
  <dcterms:created xsi:type="dcterms:W3CDTF">2024-03-04T14:00:00Z</dcterms:created>
  <dcterms:modified xsi:type="dcterms:W3CDTF">2024-03-04T14:00:00Z</dcterms:modified>
</cp:coreProperties>
</file>