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F" w:rsidRPr="00ED2F92" w:rsidRDefault="002E633F" w:rsidP="002E633F">
      <w:pPr>
        <w:pStyle w:val="Tytu"/>
        <w:tabs>
          <w:tab w:val="left" w:pos="3420"/>
        </w:tabs>
        <w:rPr>
          <w:sz w:val="24"/>
          <w:szCs w:val="24"/>
        </w:rPr>
      </w:pPr>
      <w:r w:rsidRPr="00ED2F92">
        <w:rPr>
          <w:sz w:val="24"/>
          <w:szCs w:val="24"/>
        </w:rPr>
        <w:t xml:space="preserve">ZARZĄDZENIE NR </w:t>
      </w:r>
      <w:r w:rsidR="00ED2F92" w:rsidRPr="00ED2F92">
        <w:rPr>
          <w:sz w:val="24"/>
          <w:szCs w:val="24"/>
        </w:rPr>
        <w:t>4</w:t>
      </w:r>
      <w:r w:rsidR="0071585F">
        <w:rPr>
          <w:sz w:val="24"/>
          <w:szCs w:val="24"/>
        </w:rPr>
        <w:t>7</w:t>
      </w:r>
      <w:r w:rsidRPr="00ED2F92">
        <w:rPr>
          <w:sz w:val="24"/>
          <w:szCs w:val="24"/>
        </w:rPr>
        <w:t>/2024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  <w:r w:rsidRPr="00ED2F92">
        <w:rPr>
          <w:b/>
          <w:bCs/>
        </w:rPr>
        <w:t>BURMISTRZA MIASTA CHEŁMNA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</w:p>
    <w:p w:rsidR="002E633F" w:rsidRPr="00ED2F92" w:rsidRDefault="002E633F" w:rsidP="002E633F">
      <w:pPr>
        <w:tabs>
          <w:tab w:val="left" w:pos="3420"/>
        </w:tabs>
        <w:jc w:val="center"/>
      </w:pPr>
      <w:r w:rsidRPr="00ED2F92">
        <w:t xml:space="preserve">z dnia </w:t>
      </w:r>
      <w:r w:rsidR="00ED2F92" w:rsidRPr="00ED2F92">
        <w:t>1</w:t>
      </w:r>
      <w:r w:rsidR="0071585F">
        <w:t>6</w:t>
      </w:r>
      <w:r w:rsidRPr="00ED2F92">
        <w:t xml:space="preserve"> lutego 2024 r. </w:t>
      </w:r>
    </w:p>
    <w:p w:rsidR="007D1D77" w:rsidRDefault="007D1D77" w:rsidP="002E633F">
      <w:pPr>
        <w:tabs>
          <w:tab w:val="left" w:pos="3420"/>
        </w:tabs>
        <w:jc w:val="both"/>
      </w:pPr>
      <w:bookmarkStart w:id="0" w:name="_GoBack"/>
      <w:bookmarkEnd w:id="0"/>
    </w:p>
    <w:p w:rsidR="007D1D77" w:rsidRDefault="002E633F" w:rsidP="002E633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w sprawie ogłoszenia zatwierdzonych wyników otwartego konkursu ofert na wsparcie wykonania zadań </w:t>
      </w:r>
      <w:r>
        <w:rPr>
          <w:b/>
        </w:rPr>
        <w:t xml:space="preserve">publicznych Gminy Miasto Chełmno w 2024 roku </w:t>
      </w:r>
      <w:r w:rsidR="0071585F">
        <w:rPr>
          <w:b/>
        </w:rPr>
        <w:t xml:space="preserve">w zakresie </w:t>
      </w:r>
      <w:r w:rsidR="0071585F" w:rsidRPr="0071585F">
        <w:rPr>
          <w:b/>
        </w:rPr>
        <w:t>zdrowia publicznego w 2024 roku w ramach zwiększenia dostępności pomocy terapeutycznej dla osób uzależnionych i współuzależnionych od alkoholu, oraz DDA i DDD.</w:t>
      </w:r>
    </w:p>
    <w:p w:rsidR="0071585F" w:rsidRDefault="0071585F" w:rsidP="0071585F">
      <w:pPr>
        <w:autoSpaceDE w:val="0"/>
        <w:autoSpaceDN w:val="0"/>
        <w:adjustRightInd w:val="0"/>
        <w:jc w:val="both"/>
      </w:pPr>
      <w:r>
        <w:t xml:space="preserve">Na podstawie art.7 ust. 1 pkt 5 ustawy z dnia 8 marca 1990 roku o samorządzie gminnym </w:t>
      </w:r>
      <w:r>
        <w:br/>
      </w:r>
      <w:r>
        <w:t>(</w:t>
      </w:r>
      <w:proofErr w:type="spellStart"/>
      <w:r>
        <w:t>t.j</w:t>
      </w:r>
      <w:proofErr w:type="spellEnd"/>
      <w:r>
        <w:t xml:space="preserve">. Dz.U. z 2023 roku, poz. 40 z p.zm.) oraz art. 14 ust. 1 ustawy z dnia 11 września 2015 roku </w:t>
      </w:r>
    </w:p>
    <w:p w:rsidR="0071585F" w:rsidRDefault="0071585F" w:rsidP="0071585F">
      <w:pPr>
        <w:autoSpaceDE w:val="0"/>
        <w:autoSpaceDN w:val="0"/>
        <w:adjustRightInd w:val="0"/>
        <w:jc w:val="both"/>
      </w:pPr>
      <w:r>
        <w:t>o zdrowiu publicznym (</w:t>
      </w:r>
      <w:proofErr w:type="spellStart"/>
      <w:r>
        <w:t>t.j</w:t>
      </w:r>
      <w:proofErr w:type="spellEnd"/>
      <w:r>
        <w:t>. Dz.U. z 2022 roku, poz. 1608 z p.zm.</w:t>
      </w:r>
      <w:proofErr w:type="gramStart"/>
      <w:r>
        <w:t>)</w:t>
      </w:r>
      <w:r w:rsidR="002E633F">
        <w:t>,</w:t>
      </w:r>
      <w:r>
        <w:t>oraz</w:t>
      </w:r>
      <w:proofErr w:type="gramEnd"/>
      <w:r>
        <w:t xml:space="preserve"> </w:t>
      </w:r>
      <w:r w:rsidR="002E633F">
        <w:t>Uchwały Nr LXIX/509/2023 Rady Miasta Chełmno z dnia 29 listopada 2023 roku w sprawie Programu współpracy w 2024 roku Gminy Miasto Chełmno z organizacjami pozarządowymi oraz innymi podmiotami prowadzącymi działalność pożytku publicznego zarządzam, co następuje: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71585F" w:rsidRDefault="002E633F" w:rsidP="0071585F">
      <w:pPr>
        <w:numPr>
          <w:ilvl w:val="0"/>
          <w:numId w:val="1"/>
        </w:numPr>
        <w:jc w:val="both"/>
      </w:pPr>
      <w:r>
        <w:t xml:space="preserve">Udzielić dotacji na wsparcie realizacji zadania publicznego w zakresie działań na rzecz osób z niepełnosprawnością następującym podmiotom: </w:t>
      </w:r>
    </w:p>
    <w:p w:rsidR="0071585F" w:rsidRDefault="0071585F" w:rsidP="0071585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1134"/>
        <w:gridCol w:w="1984"/>
        <w:gridCol w:w="1134"/>
        <w:gridCol w:w="1701"/>
        <w:gridCol w:w="1098"/>
      </w:tblGrid>
      <w:tr w:rsidR="0071585F" w:rsidRPr="0071585F" w:rsidTr="00EB7440">
        <w:tc>
          <w:tcPr>
            <w:tcW w:w="907" w:type="dxa"/>
            <w:shd w:val="clear" w:color="auto" w:fill="auto"/>
          </w:tcPr>
          <w:p w:rsidR="0071585F" w:rsidRPr="0071585F" w:rsidRDefault="0071585F" w:rsidP="0071585F">
            <w:pPr>
              <w:ind w:left="360"/>
              <w:rPr>
                <w:rFonts w:eastAsia="Calibri"/>
                <w:b/>
              </w:rPr>
            </w:pPr>
            <w:proofErr w:type="spellStart"/>
            <w:r w:rsidRPr="0071585F">
              <w:rPr>
                <w:rFonts w:eastAsia="Calibri"/>
                <w:b/>
              </w:rPr>
              <w:t>Lp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Oferent</w:t>
            </w:r>
          </w:p>
        </w:tc>
        <w:tc>
          <w:tcPr>
            <w:tcW w:w="113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Adres Oferenta</w:t>
            </w:r>
          </w:p>
        </w:tc>
        <w:tc>
          <w:tcPr>
            <w:tcW w:w="198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Nazwa własna zadania</w:t>
            </w:r>
          </w:p>
        </w:tc>
        <w:tc>
          <w:tcPr>
            <w:tcW w:w="113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Wartość zadania</w:t>
            </w:r>
          </w:p>
        </w:tc>
        <w:tc>
          <w:tcPr>
            <w:tcW w:w="1701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Wnioskowana kwota</w:t>
            </w:r>
          </w:p>
        </w:tc>
        <w:tc>
          <w:tcPr>
            <w:tcW w:w="1098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  <w:b/>
              </w:rPr>
            </w:pPr>
            <w:r w:rsidRPr="0071585F">
              <w:rPr>
                <w:rFonts w:eastAsia="Calibri"/>
                <w:b/>
              </w:rPr>
              <w:t>Przyznana kwota</w:t>
            </w:r>
          </w:p>
        </w:tc>
      </w:tr>
      <w:tr w:rsidR="0071585F" w:rsidRPr="0071585F" w:rsidTr="00EB7440">
        <w:tc>
          <w:tcPr>
            <w:tcW w:w="907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1.</w:t>
            </w:r>
          </w:p>
        </w:tc>
        <w:tc>
          <w:tcPr>
            <w:tcW w:w="1895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Fundacja Laboratorium Bezpieczeństwa</w:t>
            </w:r>
          </w:p>
        </w:tc>
        <w:tc>
          <w:tcPr>
            <w:tcW w:w="113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ul. Łochowskiego 8, 86-065 Łochowo</w:t>
            </w:r>
          </w:p>
        </w:tc>
        <w:tc>
          <w:tcPr>
            <w:tcW w:w="198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Zwiększenie dostępności pomocy terapeutycznej dla osób uzależnionych i współuzależnionych od alkoholu, oraz DDA i DDD</w:t>
            </w:r>
          </w:p>
        </w:tc>
        <w:tc>
          <w:tcPr>
            <w:tcW w:w="1134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20 000</w:t>
            </w:r>
          </w:p>
        </w:tc>
        <w:tc>
          <w:tcPr>
            <w:tcW w:w="1701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20 000</w:t>
            </w:r>
          </w:p>
        </w:tc>
        <w:tc>
          <w:tcPr>
            <w:tcW w:w="1098" w:type="dxa"/>
            <w:shd w:val="clear" w:color="auto" w:fill="auto"/>
          </w:tcPr>
          <w:p w:rsidR="0071585F" w:rsidRPr="0071585F" w:rsidRDefault="0071585F" w:rsidP="0071585F">
            <w:pPr>
              <w:jc w:val="center"/>
              <w:rPr>
                <w:rFonts w:eastAsia="Calibri"/>
              </w:rPr>
            </w:pPr>
            <w:r w:rsidRPr="0071585F">
              <w:rPr>
                <w:rFonts w:eastAsia="Calibri"/>
              </w:rPr>
              <w:t>20 000</w:t>
            </w:r>
          </w:p>
        </w:tc>
      </w:tr>
    </w:tbl>
    <w:p w:rsidR="007D1D77" w:rsidRDefault="007D1D77" w:rsidP="007D1D77">
      <w:pPr>
        <w:jc w:val="both"/>
      </w:pP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71585F" w:rsidRDefault="002E633F" w:rsidP="002E633F">
      <w:pPr>
        <w:pStyle w:val="Normalny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Kontrolę merytoryczną nad realizacją zadania będzie sprawować Wydział Spraw Obywatelskich natomiast kontrolę finansową Wydział Finansowy.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2E633F" w:rsidRDefault="002E633F" w:rsidP="002E633F">
      <w:pPr>
        <w:jc w:val="both"/>
      </w:pPr>
      <w:r>
        <w:t>Zarządzenie wchodzi w życie z dniem podjęcia.</w:t>
      </w:r>
    </w:p>
    <w:p w:rsidR="002E633F" w:rsidRDefault="002E633F" w:rsidP="002E633F">
      <w:pPr>
        <w:jc w:val="both"/>
      </w:pPr>
    </w:p>
    <w:p w:rsidR="002E633F" w:rsidRDefault="002E633F" w:rsidP="002E633F">
      <w:pPr>
        <w:jc w:val="right"/>
      </w:pPr>
    </w:p>
    <w:p w:rsidR="002E633F" w:rsidRDefault="002E633F" w:rsidP="002E633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E633F" w:rsidTr="002E63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Burmistrz Miasta Chełmna</w:t>
            </w:r>
            <w:r>
              <w:rPr>
                <w:shd w:val="clear" w:color="auto" w:fill="FFFFFF"/>
              </w:rPr>
              <w:fldChar w:fldCharType="end"/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t xml:space="preserve"> </w:t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Artur Mikiewicz</w:t>
            </w:r>
          </w:p>
        </w:tc>
      </w:tr>
    </w:tbl>
    <w:p w:rsidR="002E633F" w:rsidRDefault="002E633F"/>
    <w:sectPr w:rsidR="002E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A79"/>
    <w:multiLevelType w:val="hybridMultilevel"/>
    <w:tmpl w:val="579C6656"/>
    <w:lvl w:ilvl="0" w:tplc="C234E8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059FC"/>
    <w:multiLevelType w:val="hybridMultilevel"/>
    <w:tmpl w:val="4D341A4C"/>
    <w:lvl w:ilvl="0" w:tplc="762A8A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2E633F"/>
    <w:rsid w:val="0071585F"/>
    <w:rsid w:val="007D1D77"/>
    <w:rsid w:val="008C55DE"/>
    <w:rsid w:val="00D323D2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4CEA"/>
  <w15:chartTrackingRefBased/>
  <w15:docId w15:val="{FE1D5A17-1D19-4472-A83B-9B5FFF2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633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2E633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E63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8</cp:revision>
  <cp:lastPrinted>2024-02-16T07:35:00Z</cp:lastPrinted>
  <dcterms:created xsi:type="dcterms:W3CDTF">2024-02-09T08:51:00Z</dcterms:created>
  <dcterms:modified xsi:type="dcterms:W3CDTF">2024-02-16T07:56:00Z</dcterms:modified>
</cp:coreProperties>
</file>