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01FA" w14:textId="77777777" w:rsidR="002C0A3D" w:rsidRPr="007D795D" w:rsidRDefault="002C0A3D" w:rsidP="002C0A3D">
      <w:pPr>
        <w:jc w:val="center"/>
        <w:rPr>
          <w:b/>
          <w:bCs/>
        </w:rPr>
      </w:pPr>
      <w:r w:rsidRPr="007D795D">
        <w:rPr>
          <w:b/>
          <w:bCs/>
        </w:rPr>
        <w:t>Opinia</w:t>
      </w:r>
    </w:p>
    <w:p w14:paraId="7A343ED4" w14:textId="3E07B8BA" w:rsidR="002C0A3D" w:rsidRPr="007D795D" w:rsidRDefault="002C0A3D" w:rsidP="002C0A3D">
      <w:pPr>
        <w:jc w:val="center"/>
        <w:rPr>
          <w:b/>
          <w:bCs/>
        </w:rPr>
      </w:pPr>
      <w:r w:rsidRPr="007D795D">
        <w:rPr>
          <w:b/>
          <w:bCs/>
        </w:rPr>
        <w:t>Komisji Bezpieczeństwa Pomocy Społecznej i Polityki Mieszkaniowej Rady Miasta Chełmno</w:t>
      </w:r>
    </w:p>
    <w:p w14:paraId="38C3A97E" w14:textId="77777777" w:rsidR="003F6793" w:rsidRPr="007D795D" w:rsidRDefault="003F6793" w:rsidP="002C0A3D">
      <w:pPr>
        <w:jc w:val="center"/>
        <w:rPr>
          <w:b/>
          <w:bCs/>
        </w:rPr>
      </w:pPr>
    </w:p>
    <w:p w14:paraId="7FF68CC7" w14:textId="74149C7B" w:rsidR="00664928" w:rsidRPr="007D795D" w:rsidRDefault="00664928" w:rsidP="00664928">
      <w:pPr>
        <w:rPr>
          <w:b/>
          <w:bCs/>
        </w:rPr>
      </w:pPr>
      <w:r w:rsidRPr="007D795D">
        <w:rPr>
          <w:b/>
          <w:bCs/>
        </w:rPr>
        <w:t>w sprawie podwyższenia kryterium dochodowego uprawniającego do udzielenia wsparcia  w ramach wieloletniego rządowego programu "Posiłek w szkole i w domu" na lata 2024-2028</w:t>
      </w:r>
      <w:r w:rsidR="003F6793" w:rsidRPr="007D795D">
        <w:rPr>
          <w:b/>
          <w:bCs/>
        </w:rPr>
        <w:t>.</w:t>
      </w:r>
    </w:p>
    <w:p w14:paraId="497B6591" w14:textId="1DF448F7" w:rsidR="003F6793" w:rsidRPr="007D795D" w:rsidRDefault="003F6793" w:rsidP="00664928">
      <w:pPr>
        <w:rPr>
          <w:b/>
          <w:bCs/>
        </w:rPr>
      </w:pPr>
    </w:p>
    <w:p w14:paraId="3F9FE4AD" w14:textId="77777777" w:rsidR="003F6793" w:rsidRDefault="003F6793" w:rsidP="00664928"/>
    <w:p w14:paraId="4A477345" w14:textId="602067A2" w:rsidR="00C146BB" w:rsidRDefault="00664928" w:rsidP="00664928">
      <w:r>
        <w:t xml:space="preserve"> </w:t>
      </w:r>
      <w:r w:rsidR="00C55C2C">
        <w:tab/>
      </w:r>
      <w:r w:rsidR="00F3644F" w:rsidRPr="00F3644F">
        <w:t xml:space="preserve">Program „Posiłek w szkole i w domu” na lata 2024-2028 jest programem osłonowym w rozumieniu art. 17 ust. 2 pkt. 4 ustawy z dnia 12 marca 2004 r. o pomocy społecznej dotyczącym realizacji zadań własnych gminy o charakterze obowiązkowym w zakresie pomocy społecznej, o których mowa w art. 17 ust. 1 pkt 3 i 14 ustawy o pomocy społecznej w związku z ustanowieniem przez Radę Ministrów Uchwałą nr 149 z dnia 23 sierpnia 2023r. wieloletniego rządowego programu „Posiłek w szkole i w domu” na lata 2024-2028. </w:t>
      </w:r>
    </w:p>
    <w:p w14:paraId="0A7E1A3C" w14:textId="69CBD4AC" w:rsidR="00E30BD8" w:rsidRDefault="00C146BB" w:rsidP="00664928">
      <w:r>
        <w:t xml:space="preserve">Program skierowany do dzieci </w:t>
      </w:r>
      <w:r w:rsidR="004B5B44">
        <w:t xml:space="preserve"> i młodzieży </w:t>
      </w:r>
      <w:r>
        <w:t xml:space="preserve">z gminy miasto Chełmno </w:t>
      </w:r>
      <w:r w:rsidR="004B5B44">
        <w:t xml:space="preserve">i </w:t>
      </w:r>
      <w:r>
        <w:t>ma na celu eliminowanie zjawiska</w:t>
      </w:r>
      <w:r w:rsidR="00F3644F" w:rsidRPr="00F3644F">
        <w:t xml:space="preserve"> niedożywienia dzieci i młodzieży z rodzin znajdujących się w trudnej sytuacji materialno-bytowej</w:t>
      </w:r>
      <w:r>
        <w:t xml:space="preserve">. </w:t>
      </w:r>
    </w:p>
    <w:p w14:paraId="114BEF29" w14:textId="77777777" w:rsidR="004B5B44" w:rsidRDefault="00664928" w:rsidP="00664928">
      <w:r>
        <w:t xml:space="preserve"> </w:t>
      </w:r>
      <w:r w:rsidR="00E30BD8">
        <w:t xml:space="preserve">Mając na uwadze </w:t>
      </w:r>
      <w:r w:rsidR="004B5B44">
        <w:t xml:space="preserve">wzrost cen produktów żywnościowych oraz inne </w:t>
      </w:r>
      <w:r w:rsidR="00E30BD8">
        <w:t xml:space="preserve">trudności w funkcjonowaniu rodzin </w:t>
      </w:r>
      <w:r w:rsidR="00E30BD8">
        <w:t>z terenu miasta Chełmna</w:t>
      </w:r>
      <w:r w:rsidR="00E30BD8">
        <w:t xml:space="preserve"> Komisja dostrzega konieczność zabezpieczenia podstawowych potrzeb socjalnych rodzin</w:t>
      </w:r>
      <w:r w:rsidR="00A00566">
        <w:t xml:space="preserve"> z dziećmi. </w:t>
      </w:r>
      <w:r>
        <w:t xml:space="preserve"> </w:t>
      </w:r>
    </w:p>
    <w:p w14:paraId="5B742034" w14:textId="667A587F" w:rsidR="00664928" w:rsidRDefault="00B666C9" w:rsidP="00664928">
      <w:r>
        <w:t>Proponowany projekt uchwały określa p</w:t>
      </w:r>
      <w:r w:rsidR="00664928">
        <w:t>odwyższ</w:t>
      </w:r>
      <w:r>
        <w:t>enie</w:t>
      </w:r>
      <w:r w:rsidR="00664928">
        <w:t xml:space="preserve"> do 200% kryterium dochodowe, o którym mowa w art. 8 ust. 1 ustawy z dnia 12 marca 2004r. o pomocy społecznej w celu udzielenia  świadczeń pieniężnych o których mowa  w wieloletnim rządowym programie "Posiłek w szkole i w domu na lata 2024-2028".</w:t>
      </w:r>
      <w:r w:rsidR="00756184">
        <w:t xml:space="preserve"> K</w:t>
      </w:r>
      <w:r w:rsidR="002C0A3D" w:rsidRPr="002C0A3D">
        <w:t xml:space="preserve">omisja widzi </w:t>
      </w:r>
      <w:r w:rsidR="00F624B3">
        <w:t xml:space="preserve">ogromną </w:t>
      </w:r>
      <w:r w:rsidR="002C0A3D" w:rsidRPr="002C0A3D">
        <w:t>potrzebę</w:t>
      </w:r>
      <w:r w:rsidR="006824DD">
        <w:t xml:space="preserve"> zastosowania podwyższonego </w:t>
      </w:r>
      <w:r w:rsidR="00F624B3">
        <w:t xml:space="preserve">do 200% </w:t>
      </w:r>
      <w:r w:rsidR="006824DD">
        <w:t xml:space="preserve"> </w:t>
      </w:r>
      <w:r w:rsidR="00F624B3">
        <w:t xml:space="preserve"> kryterium </w:t>
      </w:r>
      <w:r w:rsidR="006824DD">
        <w:t xml:space="preserve">dochodowego </w:t>
      </w:r>
      <w:r w:rsidR="00F624B3">
        <w:t xml:space="preserve">w celu zabezpieczenia większej liczy dzieci i młodzieży do korzystania z </w:t>
      </w:r>
      <w:r w:rsidR="002C0A3D" w:rsidRPr="002C0A3D">
        <w:t xml:space="preserve"> posiłków w szkole, w związku z powyższym Komisja przychyla się projektu uchwały i jednogłośne pozytywnie opiniuje zawarte w niej zapisy.</w:t>
      </w:r>
    </w:p>
    <w:p w14:paraId="11045B83" w14:textId="77777777" w:rsidR="00664928" w:rsidRDefault="00664928" w:rsidP="00664928">
      <w:r>
        <w:t xml:space="preserve"> </w:t>
      </w:r>
    </w:p>
    <w:p w14:paraId="6F37644A" w14:textId="77777777" w:rsidR="00424AB2" w:rsidRDefault="00424AB2"/>
    <w:sectPr w:rsidR="0042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6149" w14:textId="77777777" w:rsidR="00E55B29" w:rsidRDefault="00E55B29" w:rsidP="002C0A3D">
      <w:pPr>
        <w:spacing w:after="0" w:line="240" w:lineRule="auto"/>
      </w:pPr>
      <w:r>
        <w:separator/>
      </w:r>
    </w:p>
  </w:endnote>
  <w:endnote w:type="continuationSeparator" w:id="0">
    <w:p w14:paraId="06A92C83" w14:textId="77777777" w:rsidR="00E55B29" w:rsidRDefault="00E55B29" w:rsidP="002C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90AB" w14:textId="77777777" w:rsidR="00E55B29" w:rsidRDefault="00E55B29" w:rsidP="002C0A3D">
      <w:pPr>
        <w:spacing w:after="0" w:line="240" w:lineRule="auto"/>
      </w:pPr>
      <w:r>
        <w:separator/>
      </w:r>
    </w:p>
  </w:footnote>
  <w:footnote w:type="continuationSeparator" w:id="0">
    <w:p w14:paraId="4354CF20" w14:textId="77777777" w:rsidR="00E55B29" w:rsidRDefault="00E55B29" w:rsidP="002C0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28"/>
    <w:rsid w:val="000C7D88"/>
    <w:rsid w:val="00132AAF"/>
    <w:rsid w:val="002C0A3D"/>
    <w:rsid w:val="00350000"/>
    <w:rsid w:val="003F6793"/>
    <w:rsid w:val="00424AB2"/>
    <w:rsid w:val="004B5B44"/>
    <w:rsid w:val="00664928"/>
    <w:rsid w:val="006824DD"/>
    <w:rsid w:val="006B6AD5"/>
    <w:rsid w:val="00756184"/>
    <w:rsid w:val="007D795D"/>
    <w:rsid w:val="00A00566"/>
    <w:rsid w:val="00B666C9"/>
    <w:rsid w:val="00BA47FD"/>
    <w:rsid w:val="00C146BB"/>
    <w:rsid w:val="00C55C2C"/>
    <w:rsid w:val="00DA2E71"/>
    <w:rsid w:val="00E30BD8"/>
    <w:rsid w:val="00E55B29"/>
    <w:rsid w:val="00F1365D"/>
    <w:rsid w:val="00F3644F"/>
    <w:rsid w:val="00F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8F8"/>
  <w15:docId w15:val="{B3601FCA-DD28-4CB9-9E96-EBC474EF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A3D"/>
  </w:style>
  <w:style w:type="paragraph" w:styleId="Stopka">
    <w:name w:val="footer"/>
    <w:basedOn w:val="Normalny"/>
    <w:link w:val="StopkaZnak"/>
    <w:uiPriority w:val="99"/>
    <w:unhideWhenUsed/>
    <w:rsid w:val="002C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Firma Konkret</cp:lastModifiedBy>
  <cp:revision>24</cp:revision>
  <dcterms:created xsi:type="dcterms:W3CDTF">2023-12-12T12:02:00Z</dcterms:created>
  <dcterms:modified xsi:type="dcterms:W3CDTF">2023-12-12T12:33:00Z</dcterms:modified>
</cp:coreProperties>
</file>