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53C92" w14:textId="0A699BC6" w:rsidR="00907C93" w:rsidRDefault="00907C93" w:rsidP="00907C93">
      <w:pPr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Protokół  Nr 77/2023</w:t>
      </w:r>
    </w:p>
    <w:p w14:paraId="7AA186E0" w14:textId="77777777" w:rsidR="00907C93" w:rsidRDefault="00907C93" w:rsidP="00907C93">
      <w:pPr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z posiedzenia</w:t>
      </w:r>
    </w:p>
    <w:p w14:paraId="21C0376A" w14:textId="77777777" w:rsidR="00907C93" w:rsidRDefault="00907C93" w:rsidP="00907C93">
      <w:pPr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Komisji Budżetu, Rozwoju i Gospodarki </w:t>
      </w:r>
    </w:p>
    <w:p w14:paraId="661A90AF" w14:textId="77777777" w:rsidR="00907C93" w:rsidRDefault="00907C93" w:rsidP="00907C93">
      <w:pPr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Rady Miasta Chełmna </w:t>
      </w:r>
    </w:p>
    <w:p w14:paraId="242D65BD" w14:textId="2425AAEC" w:rsidR="00907C93" w:rsidRDefault="00907C93" w:rsidP="00907C93">
      <w:pPr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z dnia 27.11. 2023 r.</w:t>
      </w:r>
    </w:p>
    <w:p w14:paraId="7CA4C72B" w14:textId="77777777" w:rsidR="00907C93" w:rsidRDefault="00907C93" w:rsidP="00907C93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5879AFB6" w14:textId="77777777" w:rsidR="00907C93" w:rsidRDefault="00907C93" w:rsidP="00907C93">
      <w:pPr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Obecni na posiedzeniu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F56B2F5" w14:textId="77777777" w:rsidR="00907C93" w:rsidRDefault="00907C93" w:rsidP="00907C93">
      <w:pPr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Dominika Wikiera        - Przewodnicząca</w:t>
      </w:r>
    </w:p>
    <w:p w14:paraId="4C1C32AD" w14:textId="77777777" w:rsidR="00907C93" w:rsidRDefault="00907C93" w:rsidP="00907C93">
      <w:pPr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Sławomir Karnowski         </w:t>
      </w:r>
    </w:p>
    <w:p w14:paraId="70D0F03C" w14:textId="77777777" w:rsidR="00907C93" w:rsidRDefault="00907C93" w:rsidP="00907C93">
      <w:pPr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Adam Maćkowski        </w:t>
      </w:r>
    </w:p>
    <w:p w14:paraId="1A9D2263" w14:textId="77777777" w:rsidR="00907C93" w:rsidRDefault="00907C93" w:rsidP="00907C93">
      <w:pPr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Krzysztof Jaruszewski     </w:t>
      </w:r>
    </w:p>
    <w:p w14:paraId="193CFBB8" w14:textId="77777777" w:rsidR="00907C93" w:rsidRDefault="00907C93" w:rsidP="00907C93">
      <w:pPr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Dorota Żulewska</w:t>
      </w:r>
    </w:p>
    <w:p w14:paraId="72D50A08" w14:textId="77777777" w:rsidR="00907C93" w:rsidRDefault="00907C93" w:rsidP="00907C9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3918DD2" w14:textId="31146A6B" w:rsidR="00907C93" w:rsidRDefault="00907C93" w:rsidP="00907C93">
      <w:pPr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Nieobecna:  Małgorzata Zima</w:t>
      </w:r>
    </w:p>
    <w:p w14:paraId="11FA922D" w14:textId="77777777" w:rsidR="00907C93" w:rsidRDefault="00907C93" w:rsidP="00907C9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C67681" w14:textId="77777777" w:rsidR="00907C93" w:rsidRDefault="00907C93" w:rsidP="00907C93">
      <w:pPr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W posiedzeniu Komisji uczestniczyli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CBD0881" w14:textId="77777777" w:rsidR="00907C93" w:rsidRDefault="00907C93" w:rsidP="00907C9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FC2E4E" w14:textId="77777777" w:rsidR="00907C93" w:rsidRDefault="00907C93" w:rsidP="00907C9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1.Piotr Murawski – Zastępca Burmistrza Miasta</w:t>
      </w:r>
    </w:p>
    <w:p w14:paraId="17894054" w14:textId="77777777" w:rsidR="00907C93" w:rsidRDefault="00907C93" w:rsidP="00907C93">
      <w:pPr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2.Włodzimierz Zalewski - Skarbnik Miasta</w:t>
      </w:r>
    </w:p>
    <w:p w14:paraId="07758FC4" w14:textId="77777777" w:rsidR="00907C93" w:rsidRDefault="00907C93" w:rsidP="00907C9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18FCFD" w14:textId="77777777" w:rsidR="00907C93" w:rsidRDefault="00907C93" w:rsidP="00907C9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Tematyka posiedzenia:</w:t>
      </w:r>
    </w:p>
    <w:p w14:paraId="0DAE44E3" w14:textId="77777777" w:rsidR="00907C93" w:rsidRDefault="00907C93" w:rsidP="00907C9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957D2C" w14:textId="77777777" w:rsidR="00907C93" w:rsidRDefault="00907C93" w:rsidP="00907C9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1.Otwarcie</w:t>
      </w:r>
    </w:p>
    <w:p w14:paraId="0EEFF07B" w14:textId="77777777" w:rsidR="00907C93" w:rsidRDefault="00907C93" w:rsidP="00907C93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stwierdzenie kworum</w:t>
      </w:r>
    </w:p>
    <w:p w14:paraId="25E95CF3" w14:textId="77777777" w:rsidR="00907C93" w:rsidRDefault="00907C93" w:rsidP="00907C93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przyjęcie protokołu z poprzedniego posiedzenia</w:t>
      </w:r>
    </w:p>
    <w:p w14:paraId="049FADF3" w14:textId="77777777" w:rsidR="00907C93" w:rsidRDefault="00907C93" w:rsidP="00907C9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Przyjęcie porządku posiedzenia </w:t>
      </w:r>
    </w:p>
    <w:p w14:paraId="6F89CB24" w14:textId="1FE29EA6" w:rsidR="00907C93" w:rsidRDefault="00907C93" w:rsidP="00907C9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Opracowanie planu pracy komisji na 2024 rok.</w:t>
      </w:r>
    </w:p>
    <w:p w14:paraId="7CE0E451" w14:textId="4C4CCB7E" w:rsidR="00907C93" w:rsidRDefault="00907C93" w:rsidP="00907C93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4. Analiza materiałów na LXIX Sesję Rady Miasta.</w:t>
      </w:r>
    </w:p>
    <w:p w14:paraId="5AA3FB99" w14:textId="77777777" w:rsidR="00907C93" w:rsidRDefault="00907C93" w:rsidP="00907C9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Sprawy bieżące</w:t>
      </w:r>
    </w:p>
    <w:p w14:paraId="5FF8064E" w14:textId="77777777" w:rsidR="00907C93" w:rsidRDefault="00907C93" w:rsidP="00907C9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Zakończenie</w:t>
      </w:r>
    </w:p>
    <w:p w14:paraId="4916C37D" w14:textId="77777777" w:rsidR="00907C93" w:rsidRDefault="00907C93" w:rsidP="00907C93">
      <w:pPr>
        <w:ind w:left="10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56747F" w14:textId="77777777" w:rsidR="00907C93" w:rsidRDefault="00907C93" w:rsidP="00907C9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Ad.1. Otwarcie</w:t>
      </w:r>
    </w:p>
    <w:p w14:paraId="54BFD6B2" w14:textId="77777777" w:rsidR="00907C93" w:rsidRDefault="00907C93" w:rsidP="00907C93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E9C4B18" w14:textId="77777777" w:rsidR="00907C93" w:rsidRDefault="00907C93" w:rsidP="00907C9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Przewodnicząca Komisji p. Dominika Wikiera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otworzyła posiedzenie witając wszystkich obecnych. </w:t>
      </w:r>
    </w:p>
    <w:p w14:paraId="2CF9CF28" w14:textId="77777777" w:rsidR="00907C93" w:rsidRDefault="00907C93" w:rsidP="00907C9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8CF98B" w14:textId="77777777" w:rsidR="00907C93" w:rsidRDefault="00907C93" w:rsidP="00907C93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 stwierdzenie quorum</w:t>
      </w:r>
    </w:p>
    <w:p w14:paraId="377C8850" w14:textId="77777777" w:rsidR="00002546" w:rsidRDefault="00002546" w:rsidP="00907C93">
      <w:pP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14:paraId="1B02C2C9" w14:textId="724B8DB5" w:rsidR="00002546" w:rsidRPr="00195178" w:rsidRDefault="00002546" w:rsidP="00907C93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195178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Przyjęto protokoły z poprzednich posiedzeń. </w:t>
      </w:r>
    </w:p>
    <w:p w14:paraId="694DEBF6" w14:textId="77777777" w:rsidR="00907C93" w:rsidRDefault="00907C93" w:rsidP="00907C93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D622B7C" w14:textId="53F30CB8" w:rsidR="00907C93" w:rsidRDefault="00907C93" w:rsidP="00907C9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Przewodnicząca Komisji p. Dominika Wikiera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stwierdziła, że w posiedzeniu uczestnicz</w:t>
      </w:r>
      <w:r w:rsidR="00AE0C32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0C32">
        <w:rPr>
          <w:rFonts w:ascii="Times New Roman" w:eastAsia="Times New Roman" w:hAnsi="Times New Roman" w:cs="Times New Roman"/>
          <w:color w:val="000000"/>
          <w:sz w:val="24"/>
          <w:szCs w:val="24"/>
        </w:rPr>
        <w:t>5 członków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Komisji, co stanowi wymagane quorum do podejmowania prawomocnych decyzji.  </w:t>
      </w:r>
    </w:p>
    <w:p w14:paraId="6A2B1C32" w14:textId="77777777" w:rsidR="00907C93" w:rsidRDefault="00907C93" w:rsidP="00907C93">
      <w:pPr>
        <w:pStyle w:val="NormalnyWeb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2E59697" w14:textId="77777777" w:rsidR="00907C93" w:rsidRPr="00907C93" w:rsidRDefault="00907C93" w:rsidP="00907C9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Ad.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07C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Przyjęcie porządku posiedzenia </w:t>
      </w:r>
    </w:p>
    <w:p w14:paraId="0CCECBF7" w14:textId="77777777" w:rsidR="00907C93" w:rsidRDefault="00907C93" w:rsidP="00907C93">
      <w:pPr>
        <w:pStyle w:val="NormalnyWeb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473838A" w14:textId="77777777" w:rsidR="00907C93" w:rsidRDefault="00907C93" w:rsidP="00907C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Przewodnicząca Komisji p. Dominika Wikiera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przedstawiła proponowany porządek obrad, który został przyjęty jednogłośnie. </w:t>
      </w:r>
    </w:p>
    <w:p w14:paraId="0E8A49E9" w14:textId="77777777" w:rsidR="00907C93" w:rsidRDefault="00907C93" w:rsidP="00907C9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1EC4A1" w14:textId="3D8C1E38" w:rsidR="00907C93" w:rsidRDefault="00907C93" w:rsidP="00907C9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>Ad. 3.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07C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Opracowanie planu pracy komisji na 2024 rok</w:t>
      </w:r>
    </w:p>
    <w:p w14:paraId="7120930F" w14:textId="77777777" w:rsidR="00195178" w:rsidRDefault="00195178" w:rsidP="00907C9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BCECC95" w14:textId="77777777" w:rsidR="00195178" w:rsidRDefault="00195178" w:rsidP="0019517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PLAN PRACY </w:t>
      </w:r>
    </w:p>
    <w:p w14:paraId="478B78CC" w14:textId="77777777" w:rsidR="00195178" w:rsidRDefault="00195178" w:rsidP="0019517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KOMISJI BUDŻETU, ROZWOJU I GOSPODARKI </w:t>
      </w:r>
    </w:p>
    <w:p w14:paraId="4CA60FF0" w14:textId="77777777" w:rsidR="00195178" w:rsidRDefault="00195178" w:rsidP="0019517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RADY MIASTA CHEŁMNA </w:t>
      </w:r>
    </w:p>
    <w:p w14:paraId="19BE3E42" w14:textId="77777777" w:rsidR="00195178" w:rsidRDefault="00195178" w:rsidP="0019517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NA 2024 ROK</w:t>
      </w:r>
    </w:p>
    <w:p w14:paraId="32673C2D" w14:textId="77777777" w:rsidR="00195178" w:rsidRDefault="00195178" w:rsidP="0019517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D7C47CA" w14:textId="77777777" w:rsidR="00195178" w:rsidRPr="00195178" w:rsidRDefault="00195178" w:rsidP="00195178">
      <w:pPr>
        <w:numPr>
          <w:ilvl w:val="0"/>
          <w:numId w:val="6"/>
        </w:numPr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5178">
        <w:rPr>
          <w:rFonts w:ascii="Times New Roman" w:eastAsia="Times New Roman" w:hAnsi="Times New Roman" w:cs="Times New Roman"/>
          <w:color w:val="000000"/>
          <w:sz w:val="24"/>
          <w:szCs w:val="24"/>
        </w:rPr>
        <w:t>Analiza budżetu miasta na 2024 rok oraz zmian dokonywanych w trakcie roku. </w:t>
      </w:r>
    </w:p>
    <w:p w14:paraId="63DAE81F" w14:textId="77777777" w:rsidR="00195178" w:rsidRPr="00195178" w:rsidRDefault="00195178" w:rsidP="00195178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  <w:r w:rsidRPr="00195178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007E200" w14:textId="77777777" w:rsidR="00195178" w:rsidRPr="00195178" w:rsidRDefault="00195178" w:rsidP="00195178">
      <w:pPr>
        <w:numPr>
          <w:ilvl w:val="0"/>
          <w:numId w:val="6"/>
        </w:numPr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5178">
        <w:rPr>
          <w:rFonts w:ascii="Times New Roman" w:eastAsia="Times New Roman" w:hAnsi="Times New Roman" w:cs="Times New Roman"/>
          <w:color w:val="000000"/>
          <w:sz w:val="24"/>
          <w:szCs w:val="24"/>
        </w:rPr>
        <w:t>Analiza budżetu miasta pod kątem rozwoju gospodarczego miasta. </w:t>
      </w:r>
    </w:p>
    <w:p w14:paraId="2975F3B1" w14:textId="77777777" w:rsidR="00195178" w:rsidRPr="00195178" w:rsidRDefault="00195178" w:rsidP="00195178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  <w:r w:rsidRPr="00195178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D12910A" w14:textId="77777777" w:rsidR="00195178" w:rsidRPr="00195178" w:rsidRDefault="00195178" w:rsidP="00195178">
      <w:pPr>
        <w:numPr>
          <w:ilvl w:val="0"/>
          <w:numId w:val="6"/>
        </w:numPr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5178">
        <w:rPr>
          <w:rFonts w:ascii="Times New Roman" w:eastAsia="Times New Roman" w:hAnsi="Times New Roman" w:cs="Times New Roman"/>
          <w:color w:val="000000"/>
          <w:sz w:val="24"/>
          <w:szCs w:val="24"/>
        </w:rPr>
        <w:t>Bieżąca analiza wykonania planów finansowych miasta i jednostek podległych. </w:t>
      </w:r>
    </w:p>
    <w:p w14:paraId="3C52E7E7" w14:textId="77777777" w:rsidR="00195178" w:rsidRPr="00195178" w:rsidRDefault="00195178" w:rsidP="00195178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  <w:r w:rsidRPr="00195178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3975665" w14:textId="71346A54" w:rsidR="00195178" w:rsidRPr="00195178" w:rsidRDefault="003171ED" w:rsidP="00195178">
      <w:pPr>
        <w:numPr>
          <w:ilvl w:val="0"/>
          <w:numId w:val="6"/>
        </w:numPr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Podsumowanie wykonania inwestycji VIII kadencji.</w:t>
      </w:r>
    </w:p>
    <w:p w14:paraId="20F6113D" w14:textId="017E8DFD" w:rsidR="00195178" w:rsidRPr="003171ED" w:rsidRDefault="00195178" w:rsidP="003171ED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14:paraId="1B0007EF" w14:textId="77777777" w:rsidR="00195178" w:rsidRPr="00195178" w:rsidRDefault="00195178" w:rsidP="00195178">
      <w:pPr>
        <w:rPr>
          <w:rFonts w:asciiTheme="minorHAnsi" w:hAnsiTheme="minorHAnsi" w:cstheme="minorBidi"/>
          <w:kern w:val="2"/>
          <w:sz w:val="24"/>
          <w:szCs w:val="24"/>
          <w:lang w:eastAsia="en-US"/>
          <w14:ligatures w14:val="standardContextual"/>
        </w:rPr>
      </w:pPr>
    </w:p>
    <w:p w14:paraId="490436EC" w14:textId="77777777" w:rsidR="00AE0C32" w:rsidRPr="00195178" w:rsidRDefault="00AE0C32" w:rsidP="0019517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A421E06" w14:textId="0B6C7B18" w:rsidR="00907C93" w:rsidRPr="00907C93" w:rsidRDefault="00907C93" w:rsidP="00907C93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07C9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Ad. 4 Analiza materiałów na LXIX Sesję Rady Miasta.</w:t>
      </w:r>
    </w:p>
    <w:p w14:paraId="0586B6BB" w14:textId="77777777" w:rsidR="00907C93" w:rsidRDefault="00907C93" w:rsidP="00907C9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1CE2A7" w14:textId="5F57832F" w:rsidR="00907C93" w:rsidRDefault="00907C93" w:rsidP="00907C93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Komisji Budżetu, Rozwoju i Gospodarki 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Rady Miasta Chełmna omówiła projekty uchwał przygotowane na LX</w:t>
      </w:r>
      <w:r w:rsidR="00AE0C32">
        <w:rPr>
          <w:rFonts w:ascii="Times New Roman" w:hAnsi="Times New Roman" w:cs="Times New Roman"/>
          <w:color w:val="000000"/>
          <w:sz w:val="24"/>
          <w:szCs w:val="24"/>
        </w:rPr>
        <w:t>IX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Sesję RM </w:t>
      </w:r>
    </w:p>
    <w:p w14:paraId="0B0CF117" w14:textId="77777777" w:rsidR="00FF6A3D" w:rsidRDefault="00FF6A3D"/>
    <w:p w14:paraId="1C8E7093" w14:textId="46430F43" w:rsidR="00AE0C32" w:rsidRDefault="00AE0C32">
      <w:pPr>
        <w:rPr>
          <w:rFonts w:ascii="Times New Roman" w:hAnsi="Times New Roman" w:cs="Times New Roman"/>
        </w:rPr>
      </w:pPr>
      <w:r w:rsidRPr="00AE0C32">
        <w:rPr>
          <w:rFonts w:ascii="Times New Roman" w:hAnsi="Times New Roman" w:cs="Times New Roman"/>
        </w:rPr>
        <w:t>Skarbnik Miasta p. Włodzimierz Zalewski omówił zmiany w budżecie na 2023 rok.</w:t>
      </w:r>
    </w:p>
    <w:p w14:paraId="75FEA69D" w14:textId="77777777" w:rsidR="00AE0C32" w:rsidRDefault="00AE0C32">
      <w:pPr>
        <w:rPr>
          <w:rFonts w:ascii="Times New Roman" w:hAnsi="Times New Roman" w:cs="Times New Roman"/>
        </w:rPr>
      </w:pPr>
    </w:p>
    <w:p w14:paraId="4510AC4D" w14:textId="77777777" w:rsidR="00195178" w:rsidRDefault="00195178" w:rsidP="00195178">
      <w:pPr>
        <w:pStyle w:val="NormalnyWeb"/>
        <w:spacing w:before="0" w:beforeAutospacing="0" w:after="0" w:afterAutospacing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 P I N I A</w:t>
      </w:r>
    </w:p>
    <w:p w14:paraId="2BAEE608" w14:textId="77777777" w:rsidR="00195178" w:rsidRDefault="00195178" w:rsidP="00195178">
      <w:pPr>
        <w:pStyle w:val="NormalnyWeb"/>
        <w:spacing w:before="0" w:beforeAutospacing="0" w:after="0" w:afterAutospacing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Komisji Budżetu, Rozwoju i Gospodarki </w:t>
      </w:r>
    </w:p>
    <w:p w14:paraId="6FBB957F" w14:textId="77777777" w:rsidR="00195178" w:rsidRDefault="00195178" w:rsidP="00195178">
      <w:pPr>
        <w:pStyle w:val="NormalnyWeb"/>
        <w:spacing w:before="0" w:beforeAutospacing="0" w:after="0" w:afterAutospacing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Rady Miasta Chełmna</w:t>
      </w:r>
    </w:p>
    <w:p w14:paraId="0A632C1D" w14:textId="77777777" w:rsidR="00195178" w:rsidRDefault="00195178" w:rsidP="00195178">
      <w:pPr>
        <w:pStyle w:val="NormalnyWeb"/>
        <w:spacing w:before="0" w:beforeAutospacing="0" w:after="0" w:afterAutospacing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projektu uchwały  </w:t>
      </w:r>
    </w:p>
    <w:p w14:paraId="19A01B7F" w14:textId="14691942" w:rsidR="00195178" w:rsidRDefault="00195178" w:rsidP="00195178">
      <w:pPr>
        <w:pStyle w:val="NormalnyWeb"/>
        <w:spacing w:before="0" w:beforeAutospacing="0" w:after="0" w:afterAutospacing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 sprawie zmiany uchwały w sprawie uchwalenia budżetu miasta na rok 2023</w:t>
      </w:r>
    </w:p>
    <w:p w14:paraId="2E4B8B23" w14:textId="77777777" w:rsidR="00195178" w:rsidRDefault="00195178" w:rsidP="00195178">
      <w:pPr>
        <w:pStyle w:val="NormalnyWeb"/>
        <w:spacing w:before="0" w:beforeAutospacing="0" w:after="0" w:afterAutospacing="0"/>
        <w:ind w:firstLine="72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Komisja w trakcie analizy zmian budżetu miasta zwróciła uwagę na rozpoczęcie realizacji wniosku Komisji Rewizyjnej dotyczącego zwiększenie planu zakupu materiałów i wyposażenia związanego z zakupem i instalacją dodatkowych elementów dekoracyjnych oświetlenia świątecznego wzdłuż ulic miasta w wysokości 40 000 zł.</w:t>
      </w:r>
    </w:p>
    <w:p w14:paraId="232599CE" w14:textId="77777777" w:rsidR="00195178" w:rsidRDefault="00195178" w:rsidP="00195178">
      <w:pPr>
        <w:pStyle w:val="NormalnyWeb"/>
        <w:spacing w:before="0" w:beforeAutospacing="0" w:after="0" w:afterAutospacing="0"/>
        <w:ind w:firstLine="72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Zauważyć należy stałą dbałość miasta o zabezpieczenie potrzeb osób przebywających w Domach Pomocy Społecznej - zwiększenie o 94 624,54 zł; dostosowanie warunków nauki uczniów - zwiększenie o 90 000 zł; Zwiększenie odpłatności za pobyt 82 dzieci w pieczy zastępczej i instytucjonalnej wynikający z wzrostu kosztów w miesięcznego utrzymania o 152 530,74 zł.</w:t>
      </w:r>
    </w:p>
    <w:p w14:paraId="748A3060" w14:textId="77777777" w:rsidR="00195178" w:rsidRDefault="00195178" w:rsidP="00195178">
      <w:pPr>
        <w:pStyle w:val="NormalnyWeb"/>
        <w:spacing w:before="0" w:beforeAutospacing="0" w:after="0" w:afterAutospacing="0"/>
        <w:ind w:firstLine="72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Jednocześnie następuje zmniejszenie dotacji z budżetu państwa przeznaczonej na</w:t>
      </w:r>
    </w:p>
    <w:p w14:paraId="746ECA15" w14:textId="77777777" w:rsidR="00195178" w:rsidRDefault="00195178" w:rsidP="00195178">
      <w:pPr>
        <w:pStyle w:val="NormalnyWeb"/>
        <w:spacing w:before="0" w:beforeAutospacing="0" w:after="0" w:afterAutospacing="0"/>
        <w:ind w:firstLine="72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tworzenie mieszkań chronionych. Jednostki samorządu lokalnego nie są w stanie realizować części zadań bez wsparcia ze strony rządu, który obecnie nie jest władny podejmować żadnych działań przez co cierpi społeczność lokalna.</w:t>
      </w:r>
    </w:p>
    <w:p w14:paraId="594B8788" w14:textId="77777777" w:rsidR="00195178" w:rsidRDefault="00195178" w:rsidP="00195178">
      <w:pPr>
        <w:pStyle w:val="NormalnyWeb"/>
        <w:spacing w:before="0" w:beforeAutospacing="0" w:after="0" w:afterAutospacing="0"/>
        <w:ind w:firstLine="72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Zmiany dochodów i wydatków majątkowych są racjonalne ze względu na niepewną pogodę w okresie zimowym lub niemożność realizacji prac gdy w budynku szkoły przebywają dzieci oraz przełom roku budżetowego, który powoduje konieczność rozłożenia inwestycji na wieloletnie. </w:t>
      </w:r>
    </w:p>
    <w:p w14:paraId="419B48A5" w14:textId="77777777" w:rsidR="00195178" w:rsidRDefault="00195178" w:rsidP="00195178">
      <w:pPr>
        <w:pStyle w:val="NormalnyWeb"/>
        <w:spacing w:before="0" w:beforeAutospacing="0" w:after="0" w:afterAutospacing="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Przeznaczenie 20 000 zł na opracowanie Studium wykonalności projektu oraz wniosku o dofinansowanie “Modernizacja sieci wodociągowej (azbestowej) wraz z modernizacją stacji uzdatniania wody w Chełmnie” pozwoli na pozyskanie ok. 4 mln. zł na poprawę jakości</w:t>
      </w:r>
    </w:p>
    <w:p w14:paraId="7D3EAC6B" w14:textId="77777777" w:rsidR="00195178" w:rsidRDefault="00195178" w:rsidP="00195178">
      <w:pPr>
        <w:pStyle w:val="NormalnyWeb"/>
        <w:spacing w:before="0" w:beforeAutospacing="0" w:after="0" w:afterAutospacing="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wody dla mieszkanek i mieszkańców naszego miasta.</w:t>
      </w:r>
    </w:p>
    <w:p w14:paraId="686973D6" w14:textId="77777777" w:rsidR="00195178" w:rsidRDefault="00195178" w:rsidP="00195178">
      <w:pPr>
        <w:pStyle w:val="NormalnyWeb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Komisja po przeprowadzonej dyskusji i głosowaniu, jednogłośnie pozytywnie opiniuje przedłożony projekt uchwały zmieniający uchwałę w sprawie uchwalenia budżetu miasta na rok 2023.</w:t>
      </w:r>
    </w:p>
    <w:p w14:paraId="0F7EF99B" w14:textId="77777777" w:rsidR="00195178" w:rsidRDefault="00195178" w:rsidP="00195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Zastępca Burmistrza p. Piotr Murawski przedstawił korzyści z MOFT.</w:t>
      </w:r>
    </w:p>
    <w:p w14:paraId="3795F905" w14:textId="3CCFBBE8" w:rsidR="00195178" w:rsidRPr="00195178" w:rsidRDefault="00195178" w:rsidP="00195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Omówił aktualności studium uwarunkowań i kierunków zagospodarowania przestrzennego.</w:t>
      </w:r>
    </w:p>
    <w:p w14:paraId="30005D42" w14:textId="77777777" w:rsidR="00F34ED3" w:rsidRDefault="00F34ED3">
      <w:pPr>
        <w:rPr>
          <w:rFonts w:ascii="Times New Roman" w:hAnsi="Times New Roman" w:cs="Times New Roman"/>
        </w:rPr>
      </w:pPr>
    </w:p>
    <w:p w14:paraId="2B51E762" w14:textId="3E497728" w:rsidR="00F34ED3" w:rsidRDefault="00F34ED3">
      <w:pPr>
        <w:rPr>
          <w:rFonts w:ascii="Times New Roman" w:hAnsi="Times New Roman" w:cs="Times New Roman"/>
          <w:b/>
          <w:bCs/>
        </w:rPr>
      </w:pPr>
      <w:r w:rsidRPr="00F34ED3">
        <w:rPr>
          <w:rFonts w:ascii="Times New Roman" w:hAnsi="Times New Roman" w:cs="Times New Roman"/>
          <w:b/>
          <w:bCs/>
        </w:rPr>
        <w:t xml:space="preserve">Ad. 5 </w:t>
      </w:r>
      <w:r w:rsidR="0050359D">
        <w:rPr>
          <w:rFonts w:ascii="Times New Roman" w:hAnsi="Times New Roman" w:cs="Times New Roman"/>
          <w:b/>
          <w:bCs/>
        </w:rPr>
        <w:t xml:space="preserve"> </w:t>
      </w:r>
      <w:r w:rsidRPr="00F34ED3">
        <w:rPr>
          <w:rFonts w:ascii="Times New Roman" w:hAnsi="Times New Roman" w:cs="Times New Roman"/>
          <w:b/>
          <w:bCs/>
        </w:rPr>
        <w:t xml:space="preserve">Sprawy bieżące. </w:t>
      </w:r>
    </w:p>
    <w:p w14:paraId="5E518FF1" w14:textId="77777777" w:rsidR="00F34ED3" w:rsidRDefault="00F34ED3">
      <w:pPr>
        <w:rPr>
          <w:rFonts w:ascii="Times New Roman" w:hAnsi="Times New Roman" w:cs="Times New Roman"/>
          <w:b/>
          <w:bCs/>
        </w:rPr>
      </w:pPr>
    </w:p>
    <w:p w14:paraId="3E8E1195" w14:textId="5B1600A0" w:rsidR="009D07DA" w:rsidRDefault="00B5536C">
      <w:pPr>
        <w:rPr>
          <w:rFonts w:ascii="Times New Roman" w:hAnsi="Times New Roman" w:cs="Times New Roman"/>
        </w:rPr>
      </w:pPr>
      <w:r w:rsidRPr="00B5536C">
        <w:rPr>
          <w:rFonts w:ascii="Times New Roman" w:hAnsi="Times New Roman" w:cs="Times New Roman"/>
        </w:rPr>
        <w:t>Komisja zapoznała się z pismem Klubu Sportowego „CHEŁMINIANKA”</w:t>
      </w:r>
      <w:r w:rsidR="00662DEF">
        <w:rPr>
          <w:rFonts w:ascii="Times New Roman" w:hAnsi="Times New Roman" w:cs="Times New Roman"/>
        </w:rPr>
        <w:t xml:space="preserve"> oraz apelem Młodzieżowego Sejmiku Województwa Kujawsko -Pomorskiego.</w:t>
      </w:r>
    </w:p>
    <w:p w14:paraId="31D414C6" w14:textId="77777777" w:rsidR="00662DEF" w:rsidRDefault="00662DEF">
      <w:pPr>
        <w:rPr>
          <w:rFonts w:ascii="Times New Roman" w:hAnsi="Times New Roman" w:cs="Times New Roman"/>
        </w:rPr>
      </w:pPr>
    </w:p>
    <w:p w14:paraId="65A2B342" w14:textId="0FD4521C" w:rsidR="00662DEF" w:rsidRDefault="00662D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Radny Adam Maćkowski zadał pytanie: Czy </w:t>
      </w:r>
      <w:r w:rsidR="0050359D">
        <w:rPr>
          <w:rFonts w:ascii="Times New Roman" w:hAnsi="Times New Roman" w:cs="Times New Roman"/>
        </w:rPr>
        <w:t xml:space="preserve">jesteśmy w stanie obliczyć ile wkładu do sportu dajemy gdy kluby wynajmują hale. Ile sport otrzymał, ile chce otrzymywać, ile za basen? </w:t>
      </w:r>
      <w:r w:rsidR="00195178">
        <w:rPr>
          <w:rFonts w:ascii="Times New Roman" w:hAnsi="Times New Roman" w:cs="Times New Roman"/>
        </w:rPr>
        <w:t>Ile dostały b</w:t>
      </w:r>
      <w:r w:rsidR="0050359D">
        <w:rPr>
          <w:rFonts w:ascii="Times New Roman" w:hAnsi="Times New Roman" w:cs="Times New Roman"/>
        </w:rPr>
        <w:t>arterem ?</w:t>
      </w:r>
    </w:p>
    <w:p w14:paraId="366FCF77" w14:textId="77777777" w:rsidR="0050359D" w:rsidRDefault="0050359D">
      <w:pPr>
        <w:rPr>
          <w:rFonts w:ascii="Times New Roman" w:hAnsi="Times New Roman" w:cs="Times New Roman"/>
        </w:rPr>
      </w:pPr>
    </w:p>
    <w:p w14:paraId="45906104" w14:textId="236D07AF" w:rsidR="0050359D" w:rsidRPr="0050359D" w:rsidRDefault="0050359D" w:rsidP="0050359D">
      <w:pPr>
        <w:rPr>
          <w:sz w:val="24"/>
          <w:szCs w:val="24"/>
        </w:rPr>
      </w:pPr>
      <w:r>
        <w:rPr>
          <w:rFonts w:ascii="Times New Roman" w:hAnsi="Times New Roman" w:cs="Times New Roman"/>
        </w:rPr>
        <w:t xml:space="preserve">Ustalono posiedzenie Komisji Budżetu </w:t>
      </w:r>
      <w:r w:rsidRPr="0050359D">
        <w:rPr>
          <w:rFonts w:ascii="Times New Roman" w:hAnsi="Times New Roman" w:cs="Times New Roman"/>
          <w:color w:val="000000"/>
          <w:sz w:val="24"/>
          <w:szCs w:val="24"/>
        </w:rPr>
        <w:t>Rozwoju i Gospodarki Rady Miasta Chełmna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 4 grudnia 2023 r. na godz. 12.00, na którym zostanie omówiony projekt budżetu na 2024 rok. </w:t>
      </w:r>
    </w:p>
    <w:p w14:paraId="3D9500AB" w14:textId="4EE6BF94" w:rsidR="0050359D" w:rsidRPr="0050359D" w:rsidRDefault="0050359D">
      <w:pPr>
        <w:rPr>
          <w:rFonts w:ascii="Times New Roman" w:hAnsi="Times New Roman" w:cs="Times New Roman"/>
          <w:sz w:val="24"/>
          <w:szCs w:val="24"/>
        </w:rPr>
      </w:pPr>
    </w:p>
    <w:p w14:paraId="7E94EAD4" w14:textId="77777777" w:rsidR="0050359D" w:rsidRPr="0050359D" w:rsidRDefault="0050359D">
      <w:pPr>
        <w:rPr>
          <w:rFonts w:ascii="Times New Roman" w:hAnsi="Times New Roman" w:cs="Times New Roman"/>
          <w:sz w:val="24"/>
          <w:szCs w:val="24"/>
        </w:rPr>
      </w:pPr>
    </w:p>
    <w:p w14:paraId="127338EA" w14:textId="019F6403" w:rsidR="0050359D" w:rsidRDefault="0050359D" w:rsidP="005035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59D">
        <w:rPr>
          <w:rFonts w:ascii="Times New Roman" w:hAnsi="Times New Roman" w:cs="Times New Roman"/>
          <w:b/>
          <w:bCs/>
        </w:rPr>
        <w:t xml:space="preserve">Ad. 6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Przewodnicząca obrad p. Dominika Wikiera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zamknęła </w:t>
      </w:r>
      <w:r w:rsidR="00195178">
        <w:rPr>
          <w:rFonts w:ascii="Times New Roman" w:eastAsia="Times New Roman" w:hAnsi="Times New Roman" w:cs="Times New Roman"/>
          <w:sz w:val="24"/>
          <w:szCs w:val="24"/>
        </w:rPr>
        <w:t>posiedzenie komisji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dziękując obecnym za przybycie.</w:t>
      </w:r>
    </w:p>
    <w:p w14:paraId="695B3210" w14:textId="77777777" w:rsidR="0050359D" w:rsidRDefault="0050359D" w:rsidP="005035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9C6D78" w14:textId="77777777" w:rsidR="0050359D" w:rsidRDefault="0050359D" w:rsidP="005035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2096BF" w14:textId="77777777" w:rsidR="0050359D" w:rsidRDefault="0050359D" w:rsidP="005035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43E46C" w14:textId="77777777" w:rsidR="0050359D" w:rsidRDefault="0050359D" w:rsidP="0050359D">
      <w:pPr>
        <w:ind w:left="49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Przewodniczyła/Protokołowała</w:t>
      </w:r>
    </w:p>
    <w:p w14:paraId="2E9EBE34" w14:textId="77777777" w:rsidR="0050359D" w:rsidRDefault="0050359D" w:rsidP="005035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Dominika Wikiera  </w:t>
      </w:r>
    </w:p>
    <w:p w14:paraId="1AF3A8DC" w14:textId="77777777" w:rsidR="0050359D" w:rsidRDefault="0050359D" w:rsidP="0050359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A1BCD7" w14:textId="77777777" w:rsidR="0050359D" w:rsidRDefault="0050359D" w:rsidP="0050359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D6516F" w14:textId="77777777" w:rsidR="0050359D" w:rsidRDefault="0050359D" w:rsidP="0050359D"/>
    <w:p w14:paraId="0A0DB80B" w14:textId="63FED42E" w:rsidR="0050359D" w:rsidRPr="0050359D" w:rsidRDefault="0050359D">
      <w:pPr>
        <w:rPr>
          <w:rFonts w:ascii="Times New Roman" w:hAnsi="Times New Roman" w:cs="Times New Roman"/>
          <w:b/>
          <w:bCs/>
        </w:rPr>
      </w:pPr>
    </w:p>
    <w:sectPr w:rsidR="0050359D" w:rsidRPr="00503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4A62"/>
    <w:multiLevelType w:val="multilevel"/>
    <w:tmpl w:val="A0DA7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4C1480"/>
    <w:multiLevelType w:val="hybridMultilevel"/>
    <w:tmpl w:val="6C125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71C9A"/>
    <w:multiLevelType w:val="multilevel"/>
    <w:tmpl w:val="01B25C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E7D25"/>
    <w:multiLevelType w:val="multilevel"/>
    <w:tmpl w:val="95D46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C85469"/>
    <w:multiLevelType w:val="multilevel"/>
    <w:tmpl w:val="2632BB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421CA6"/>
    <w:multiLevelType w:val="multilevel"/>
    <w:tmpl w:val="8A7089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2860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7681002">
    <w:abstractNumId w:val="4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 w16cid:durableId="725759308">
    <w:abstractNumId w:val="2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 w16cid:durableId="480390468">
    <w:abstractNumId w:val="5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 w16cid:durableId="1463963758">
    <w:abstractNumId w:val="3"/>
    <w:lvlOverride w:ilvl="0">
      <w:startOverride w:val="5"/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 w16cid:durableId="1002440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C93"/>
    <w:rsid w:val="00002546"/>
    <w:rsid w:val="00195178"/>
    <w:rsid w:val="003171ED"/>
    <w:rsid w:val="0050359D"/>
    <w:rsid w:val="00662DEF"/>
    <w:rsid w:val="00907C93"/>
    <w:rsid w:val="009D07DA"/>
    <w:rsid w:val="00AE0C32"/>
    <w:rsid w:val="00B5536C"/>
    <w:rsid w:val="00C01A1B"/>
    <w:rsid w:val="00F34ED3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691E5"/>
  <w15:chartTrackingRefBased/>
  <w15:docId w15:val="{98C98714-6583-4A98-ABD5-9ED85CCB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C93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7C93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907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9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670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Grabowska, Joanna</dc:creator>
  <cp:keywords/>
  <dc:description/>
  <cp:lastModifiedBy>Grabowska, Joanna</cp:lastModifiedBy>
  <cp:revision>5</cp:revision>
  <dcterms:created xsi:type="dcterms:W3CDTF">2023-11-28T07:35:00Z</dcterms:created>
  <dcterms:modified xsi:type="dcterms:W3CDTF">2023-12-19T13:56:00Z</dcterms:modified>
</cp:coreProperties>
</file>