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2ABF" w14:textId="77777777" w:rsidR="00F85930" w:rsidRDefault="00F85930" w:rsidP="00E71D09">
      <w:pPr>
        <w:pStyle w:val="Default"/>
        <w:spacing w:line="312" w:lineRule="auto"/>
      </w:pPr>
    </w:p>
    <w:p w14:paraId="23A6BF73" w14:textId="369A37F0" w:rsidR="009E411D" w:rsidRDefault="00F85930" w:rsidP="00E71D09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6A7B1E">
        <w:rPr>
          <w:b/>
          <w:bCs/>
          <w:sz w:val="22"/>
          <w:szCs w:val="22"/>
        </w:rPr>
        <w:t>L</w:t>
      </w:r>
      <w:r w:rsidR="00C84332">
        <w:rPr>
          <w:b/>
          <w:bCs/>
          <w:sz w:val="22"/>
          <w:szCs w:val="22"/>
        </w:rPr>
        <w:t>X</w:t>
      </w:r>
      <w:r w:rsidR="00FD3285">
        <w:rPr>
          <w:b/>
          <w:bCs/>
          <w:sz w:val="22"/>
          <w:szCs w:val="22"/>
        </w:rPr>
        <w:t>X</w:t>
      </w:r>
      <w:r>
        <w:rPr>
          <w:b/>
          <w:bCs/>
          <w:sz w:val="22"/>
          <w:szCs w:val="22"/>
        </w:rPr>
        <w:t>/</w:t>
      </w:r>
      <w:r w:rsidR="00FD3285">
        <w:rPr>
          <w:b/>
          <w:bCs/>
          <w:sz w:val="22"/>
          <w:szCs w:val="22"/>
        </w:rPr>
        <w:t>…</w:t>
      </w:r>
      <w:r w:rsidR="00761BB0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C84332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</w:p>
    <w:p w14:paraId="19D6B42F" w14:textId="055B8916" w:rsidR="00F85930" w:rsidRDefault="00F85930" w:rsidP="00E71D09">
      <w:pPr>
        <w:pStyle w:val="Default"/>
        <w:spacing w:line="31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RADY MIASTA CHEŁMNA</w:t>
      </w:r>
    </w:p>
    <w:p w14:paraId="5CCB3DE6" w14:textId="7DB3865B" w:rsidR="00F85930" w:rsidRDefault="00F85930" w:rsidP="00E71D09">
      <w:pPr>
        <w:pStyle w:val="Default"/>
        <w:spacing w:line="312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FD3285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="00FD3285">
        <w:rPr>
          <w:sz w:val="22"/>
          <w:szCs w:val="22"/>
        </w:rPr>
        <w:t>grudnia</w:t>
      </w:r>
      <w:r w:rsidR="00C84332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C84332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14:paraId="64E36736" w14:textId="77777777" w:rsidR="00F85930" w:rsidRDefault="00F85930" w:rsidP="00E71D09">
      <w:pPr>
        <w:pStyle w:val="Default"/>
        <w:spacing w:line="312" w:lineRule="auto"/>
        <w:jc w:val="center"/>
        <w:rPr>
          <w:sz w:val="22"/>
          <w:szCs w:val="22"/>
        </w:rPr>
      </w:pPr>
    </w:p>
    <w:p w14:paraId="784D6E21" w14:textId="6130CCD2" w:rsidR="00F85930" w:rsidRDefault="00C84332" w:rsidP="00E71D09">
      <w:pPr>
        <w:pStyle w:val="Default"/>
        <w:spacing w:line="312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zmieniającej uchwałę Nr LVIII/417/2022 Rady Miasta Chełmna z dnia 28 grudnia 2022 r. w sprawie </w:t>
      </w:r>
      <w:r w:rsidR="00F85930">
        <w:rPr>
          <w:b/>
          <w:bCs/>
          <w:sz w:val="22"/>
          <w:szCs w:val="22"/>
        </w:rPr>
        <w:t>udzielenia pomocy finansowej Gminie Lisewo w roku 202</w:t>
      </w:r>
      <w:r w:rsidR="006A7B1E">
        <w:rPr>
          <w:b/>
          <w:bCs/>
          <w:sz w:val="22"/>
          <w:szCs w:val="22"/>
        </w:rPr>
        <w:t>3</w:t>
      </w:r>
      <w:r w:rsidR="006F585D">
        <w:rPr>
          <w:b/>
          <w:bCs/>
          <w:sz w:val="22"/>
          <w:szCs w:val="22"/>
        </w:rPr>
        <w:t xml:space="preserve"> na wydatki inwestycyjne</w:t>
      </w:r>
      <w:r w:rsidR="00F85930">
        <w:rPr>
          <w:b/>
          <w:bCs/>
          <w:sz w:val="22"/>
          <w:szCs w:val="22"/>
        </w:rPr>
        <w:t>.</w:t>
      </w:r>
    </w:p>
    <w:p w14:paraId="7C127DB0" w14:textId="59A05E45" w:rsidR="00F85930" w:rsidRDefault="00F85930" w:rsidP="00E71D09">
      <w:pPr>
        <w:pStyle w:val="Default"/>
        <w:spacing w:line="31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C6CC0AC" w14:textId="4FBB2D92" w:rsidR="00F85930" w:rsidRDefault="00F85930" w:rsidP="00E71D09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art. 10 ust.</w:t>
      </w:r>
      <w:r w:rsidR="00D94BF1">
        <w:rPr>
          <w:sz w:val="22"/>
          <w:szCs w:val="22"/>
        </w:rPr>
        <w:t xml:space="preserve"> </w:t>
      </w:r>
      <w:r>
        <w:rPr>
          <w:sz w:val="22"/>
          <w:szCs w:val="22"/>
        </w:rPr>
        <w:t>2 i art.</w:t>
      </w:r>
      <w:r w:rsidR="00D94BF1">
        <w:rPr>
          <w:sz w:val="22"/>
          <w:szCs w:val="22"/>
        </w:rPr>
        <w:t xml:space="preserve"> </w:t>
      </w:r>
      <w:r>
        <w:rPr>
          <w:sz w:val="22"/>
          <w:szCs w:val="22"/>
        </w:rPr>
        <w:t>18 ust.1 ustawy z dnia 8 marca 1990</w:t>
      </w:r>
      <w:r w:rsidR="00F84217">
        <w:rPr>
          <w:sz w:val="22"/>
          <w:szCs w:val="22"/>
        </w:rPr>
        <w:t> </w:t>
      </w:r>
      <w:r>
        <w:rPr>
          <w:sz w:val="22"/>
          <w:szCs w:val="22"/>
        </w:rPr>
        <w:t xml:space="preserve">r. o samorządzie gminnym </w:t>
      </w:r>
      <w:r w:rsidR="007F57C3" w:rsidRPr="00E462B5">
        <w:t>(t.j.</w:t>
      </w:r>
      <w:r w:rsidR="007F57C3">
        <w:t> </w:t>
      </w:r>
      <w:r w:rsidR="007F57C3" w:rsidRPr="00E462B5">
        <w:t>Dz.</w:t>
      </w:r>
      <w:r w:rsidR="007F57C3">
        <w:t> </w:t>
      </w:r>
      <w:r w:rsidR="007F57C3" w:rsidRPr="00E462B5">
        <w:t>U. z 20</w:t>
      </w:r>
      <w:r w:rsidR="006A7B1E">
        <w:t>2</w:t>
      </w:r>
      <w:r w:rsidR="002E6ED8">
        <w:t>3</w:t>
      </w:r>
      <w:r w:rsidR="007F57C3" w:rsidRPr="00E462B5">
        <w:t xml:space="preserve"> r., poz. </w:t>
      </w:r>
      <w:r w:rsidR="002E6ED8">
        <w:t>40 z późn. zm.</w:t>
      </w:r>
      <w:r w:rsidR="007F57C3" w:rsidRPr="00E462B5">
        <w:t xml:space="preserve"> ),  </w:t>
      </w:r>
      <w:r>
        <w:rPr>
          <w:sz w:val="22"/>
          <w:szCs w:val="22"/>
        </w:rPr>
        <w:t xml:space="preserve"> oraz art. 216 ust. 2 pkt 5 i art. 220 </w:t>
      </w:r>
      <w:r w:rsidR="002E0C77">
        <w:rPr>
          <w:sz w:val="22"/>
          <w:szCs w:val="22"/>
        </w:rPr>
        <w:t xml:space="preserve"> </w:t>
      </w:r>
      <w:r>
        <w:rPr>
          <w:sz w:val="22"/>
          <w:szCs w:val="22"/>
        </w:rPr>
        <w:t>ust. 1 i 2 ustawy z</w:t>
      </w:r>
      <w:r w:rsidR="002E6ED8">
        <w:rPr>
          <w:sz w:val="22"/>
          <w:szCs w:val="22"/>
        </w:rPr>
        <w:t> </w:t>
      </w:r>
      <w:r>
        <w:rPr>
          <w:sz w:val="22"/>
          <w:szCs w:val="22"/>
        </w:rPr>
        <w:t>dnia 27</w:t>
      </w:r>
      <w:r w:rsidR="002E0C77">
        <w:rPr>
          <w:sz w:val="22"/>
          <w:szCs w:val="22"/>
        </w:rPr>
        <w:t> </w:t>
      </w:r>
      <w:r>
        <w:rPr>
          <w:sz w:val="22"/>
          <w:szCs w:val="22"/>
        </w:rPr>
        <w:t>sierpnia</w:t>
      </w:r>
      <w:r w:rsidR="00E71D09">
        <w:rPr>
          <w:sz w:val="22"/>
          <w:szCs w:val="22"/>
        </w:rPr>
        <w:t xml:space="preserve"> </w:t>
      </w:r>
      <w:r>
        <w:rPr>
          <w:sz w:val="22"/>
          <w:szCs w:val="22"/>
        </w:rPr>
        <w:t>2009 r. o finansach publicznych (t.j. Dz. U. z 20</w:t>
      </w:r>
      <w:r w:rsidR="00764996">
        <w:rPr>
          <w:sz w:val="22"/>
          <w:szCs w:val="22"/>
        </w:rPr>
        <w:t>2</w:t>
      </w:r>
      <w:r w:rsidR="00BA1DFA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  <w:r w:rsidR="001C4BB1">
        <w:rPr>
          <w:sz w:val="22"/>
          <w:szCs w:val="22"/>
        </w:rPr>
        <w:t>,</w:t>
      </w:r>
      <w:r>
        <w:rPr>
          <w:sz w:val="22"/>
          <w:szCs w:val="22"/>
        </w:rPr>
        <w:t xml:space="preserve"> poz. </w:t>
      </w:r>
      <w:r w:rsidR="00BA1DFA">
        <w:rPr>
          <w:sz w:val="22"/>
          <w:szCs w:val="22"/>
        </w:rPr>
        <w:t>1270</w:t>
      </w:r>
      <w:r w:rsidR="007F57C3">
        <w:rPr>
          <w:sz w:val="22"/>
          <w:szCs w:val="22"/>
        </w:rPr>
        <w:t xml:space="preserve"> z późn. zm.</w:t>
      </w:r>
      <w:r>
        <w:rPr>
          <w:sz w:val="22"/>
          <w:szCs w:val="22"/>
        </w:rPr>
        <w:t xml:space="preserve">) uchwala się, co następuje: </w:t>
      </w:r>
    </w:p>
    <w:p w14:paraId="4C134B23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4DF776A3" w14:textId="298F19D1" w:rsidR="00375291" w:rsidRDefault="00F85930" w:rsidP="00375291">
      <w:pPr>
        <w:pStyle w:val="Default"/>
        <w:spacing w:line="312" w:lineRule="auto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14:paraId="2A4C4408" w14:textId="5FAF0621" w:rsidR="00C84332" w:rsidRDefault="00C84332" w:rsidP="00C84332">
      <w:pPr>
        <w:pStyle w:val="Default"/>
        <w:spacing w:line="312" w:lineRule="auto"/>
        <w:jc w:val="both"/>
        <w:rPr>
          <w:sz w:val="22"/>
          <w:szCs w:val="22"/>
        </w:rPr>
      </w:pPr>
      <w:r w:rsidRPr="00C84332">
        <w:rPr>
          <w:sz w:val="22"/>
          <w:szCs w:val="22"/>
        </w:rPr>
        <w:t>W uchwale Nr LVIII/417/2022 Rady Miasta Chełmna z dnia 28 grudnia 2022 r. w sprawie udzielenia pomocy finansowej Gminie Lisewo w roku 2023 na wydatki inwestycyjne</w:t>
      </w:r>
      <w:r w:rsidR="00D42A79">
        <w:rPr>
          <w:sz w:val="22"/>
          <w:szCs w:val="22"/>
        </w:rPr>
        <w:t xml:space="preserve">, zmienionej uchwałą Nr LXIII/458/2023 Rady Miasta Chełmna z dnia 26 kwietnia 2023 r., </w:t>
      </w:r>
      <w:r w:rsidR="002E6ED8">
        <w:rPr>
          <w:sz w:val="22"/>
          <w:szCs w:val="22"/>
        </w:rPr>
        <w:t xml:space="preserve">zmienia się treść </w:t>
      </w:r>
      <w:r w:rsidR="00D42A79">
        <w:rPr>
          <w:sz w:val="22"/>
          <w:szCs w:val="22"/>
        </w:rPr>
        <w:t xml:space="preserve">zapisu w </w:t>
      </w:r>
      <w:r>
        <w:rPr>
          <w:sz w:val="22"/>
          <w:szCs w:val="22"/>
        </w:rPr>
        <w:t>§</w:t>
      </w:r>
      <w:r w:rsidR="00D42A79">
        <w:rPr>
          <w:sz w:val="22"/>
          <w:szCs w:val="22"/>
        </w:rPr>
        <w:t> </w:t>
      </w:r>
      <w:r>
        <w:rPr>
          <w:sz w:val="22"/>
          <w:szCs w:val="22"/>
        </w:rPr>
        <w:t>2</w:t>
      </w:r>
      <w:r w:rsidR="00D42A79">
        <w:rPr>
          <w:sz w:val="22"/>
          <w:szCs w:val="22"/>
        </w:rPr>
        <w:t> </w:t>
      </w:r>
      <w:r>
        <w:rPr>
          <w:sz w:val="22"/>
          <w:szCs w:val="22"/>
        </w:rPr>
        <w:t>ust.</w:t>
      </w:r>
      <w:r w:rsidR="00D42A79">
        <w:rPr>
          <w:sz w:val="22"/>
          <w:szCs w:val="22"/>
        </w:rPr>
        <w:t> </w:t>
      </w:r>
      <w:r w:rsidR="002A290E">
        <w:rPr>
          <w:sz w:val="22"/>
          <w:szCs w:val="22"/>
        </w:rPr>
        <w:t>1</w:t>
      </w:r>
      <w:r>
        <w:rPr>
          <w:sz w:val="22"/>
          <w:szCs w:val="22"/>
        </w:rPr>
        <w:t xml:space="preserve"> Uchwały</w:t>
      </w:r>
      <w:r w:rsidR="002E6ED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E6ED8">
        <w:rPr>
          <w:sz w:val="22"/>
          <w:szCs w:val="22"/>
        </w:rPr>
        <w:t xml:space="preserve">§ 2 ust. 1 </w:t>
      </w:r>
      <w:r>
        <w:rPr>
          <w:sz w:val="22"/>
          <w:szCs w:val="22"/>
        </w:rPr>
        <w:t xml:space="preserve">otrzymuje </w:t>
      </w:r>
      <w:r w:rsidR="002A290E">
        <w:rPr>
          <w:sz w:val="22"/>
          <w:szCs w:val="22"/>
        </w:rPr>
        <w:t xml:space="preserve">następujące </w:t>
      </w:r>
      <w:r>
        <w:rPr>
          <w:sz w:val="22"/>
          <w:szCs w:val="22"/>
        </w:rPr>
        <w:t xml:space="preserve">brzmienie: </w:t>
      </w:r>
    </w:p>
    <w:p w14:paraId="15393EF8" w14:textId="3D17835D" w:rsidR="00C84332" w:rsidRDefault="00C84332" w:rsidP="00C84332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„1. Pomoc finansowa, o której mowa w § 1 zostanie udzielona ze środków budżetu na rok 2023, w formie celowej dotacji inwestycyjnej w kwocie  </w:t>
      </w:r>
      <w:r w:rsidR="00D42A79">
        <w:rPr>
          <w:sz w:val="22"/>
          <w:szCs w:val="22"/>
        </w:rPr>
        <w:t>2</w:t>
      </w:r>
      <w:r>
        <w:rPr>
          <w:sz w:val="22"/>
          <w:szCs w:val="22"/>
        </w:rPr>
        <w:t xml:space="preserve"> 000 000,00 zł (słownie: </w:t>
      </w:r>
      <w:r w:rsidR="00D42A79">
        <w:rPr>
          <w:sz w:val="22"/>
          <w:szCs w:val="22"/>
        </w:rPr>
        <w:t>dw</w:t>
      </w:r>
      <w:r w:rsidR="000E30BB">
        <w:rPr>
          <w:sz w:val="22"/>
          <w:szCs w:val="22"/>
        </w:rPr>
        <w:t>a</w:t>
      </w:r>
      <w:r>
        <w:rPr>
          <w:sz w:val="22"/>
          <w:szCs w:val="22"/>
        </w:rPr>
        <w:t xml:space="preserve"> milion</w:t>
      </w:r>
      <w:r w:rsidR="000E30BB">
        <w:rPr>
          <w:sz w:val="22"/>
          <w:szCs w:val="22"/>
        </w:rPr>
        <w:t>y</w:t>
      </w:r>
      <w:r>
        <w:rPr>
          <w:sz w:val="22"/>
          <w:szCs w:val="22"/>
        </w:rPr>
        <w:t xml:space="preserve"> złotych).”</w:t>
      </w:r>
    </w:p>
    <w:p w14:paraId="23286A84" w14:textId="503171E1" w:rsidR="00F85930" w:rsidRDefault="00F85930" w:rsidP="00375291">
      <w:pPr>
        <w:pStyle w:val="Default"/>
        <w:spacing w:line="312" w:lineRule="auto"/>
        <w:jc w:val="both"/>
        <w:rPr>
          <w:sz w:val="22"/>
          <w:szCs w:val="22"/>
        </w:rPr>
      </w:pPr>
    </w:p>
    <w:p w14:paraId="5E6FF681" w14:textId="71DE2F27" w:rsidR="00375291" w:rsidRDefault="00F85930" w:rsidP="00375291">
      <w:pPr>
        <w:pStyle w:val="Default"/>
        <w:spacing w:line="312" w:lineRule="auto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14:paraId="53A5B4C8" w14:textId="77777777" w:rsidR="00F85930" w:rsidRDefault="00F85930" w:rsidP="00E71D09">
      <w:pPr>
        <w:pStyle w:val="Default"/>
        <w:spacing w:line="312" w:lineRule="auto"/>
        <w:jc w:val="both"/>
        <w:rPr>
          <w:b/>
          <w:bCs/>
          <w:sz w:val="22"/>
          <w:szCs w:val="22"/>
        </w:rPr>
      </w:pPr>
    </w:p>
    <w:p w14:paraId="17AB11D9" w14:textId="72E47478" w:rsidR="00F85930" w:rsidRDefault="00F85930" w:rsidP="00E71D09">
      <w:pPr>
        <w:pStyle w:val="Default"/>
        <w:spacing w:line="312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Wykonanie Uchwały powierza się Burmistrzowi</w:t>
      </w:r>
      <w:r w:rsidR="002E0BDD">
        <w:rPr>
          <w:sz w:val="22"/>
          <w:szCs w:val="22"/>
        </w:rPr>
        <w:t xml:space="preserve"> Miasta Chełmna</w:t>
      </w:r>
      <w:r>
        <w:rPr>
          <w:sz w:val="22"/>
          <w:szCs w:val="22"/>
        </w:rPr>
        <w:t xml:space="preserve">. </w:t>
      </w:r>
    </w:p>
    <w:p w14:paraId="6CA9940F" w14:textId="77777777" w:rsidR="00C84332" w:rsidRDefault="00C84332" w:rsidP="00E71D09">
      <w:pPr>
        <w:pStyle w:val="Default"/>
        <w:spacing w:line="312" w:lineRule="auto"/>
        <w:jc w:val="both"/>
        <w:rPr>
          <w:sz w:val="22"/>
          <w:szCs w:val="22"/>
        </w:rPr>
      </w:pPr>
    </w:p>
    <w:p w14:paraId="07C7EFE7" w14:textId="40A1F57E" w:rsidR="00F85930" w:rsidRDefault="00C84332" w:rsidP="00C84332">
      <w:pPr>
        <w:pStyle w:val="Default"/>
        <w:spacing w:line="312" w:lineRule="auto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14:paraId="18D8787E" w14:textId="1EFA842C" w:rsidR="00F85930" w:rsidRDefault="00F85930" w:rsidP="00E71D09">
      <w:pPr>
        <w:pStyle w:val="Default"/>
        <w:spacing w:line="31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Uchwała wchodzi w życie z dniem podjęcia. </w:t>
      </w:r>
    </w:p>
    <w:p w14:paraId="072DC5FC" w14:textId="77777777" w:rsidR="00F85930" w:rsidRDefault="00F85930" w:rsidP="00E71D09">
      <w:pPr>
        <w:spacing w:line="312" w:lineRule="auto"/>
      </w:pPr>
    </w:p>
    <w:p w14:paraId="57F8A116" w14:textId="77777777" w:rsidR="00952C75" w:rsidRDefault="00F85930" w:rsidP="00E71D09">
      <w:pPr>
        <w:spacing w:line="312" w:lineRule="auto"/>
        <w:jc w:val="right"/>
        <w:rPr>
          <w:rFonts w:ascii="Times New Roman" w:hAnsi="Times New Roman" w:cs="Times New Roman"/>
        </w:rPr>
      </w:pPr>
      <w:r w:rsidRPr="00F85930">
        <w:rPr>
          <w:rFonts w:ascii="Times New Roman" w:hAnsi="Times New Roman" w:cs="Times New Roman"/>
        </w:rPr>
        <w:t xml:space="preserve">Przewodniczący Rady Miasta: </w:t>
      </w:r>
    </w:p>
    <w:p w14:paraId="38C7111A" w14:textId="3113F653" w:rsidR="001A6EE5" w:rsidRDefault="00F85930" w:rsidP="00952C75">
      <w:pPr>
        <w:spacing w:line="312" w:lineRule="auto"/>
        <w:ind w:left="5664" w:firstLine="708"/>
        <w:jc w:val="center"/>
        <w:rPr>
          <w:rFonts w:ascii="Times New Roman" w:hAnsi="Times New Roman" w:cs="Times New Roman"/>
        </w:rPr>
      </w:pPr>
      <w:r w:rsidRPr="00F85930">
        <w:rPr>
          <w:rFonts w:ascii="Times New Roman" w:hAnsi="Times New Roman" w:cs="Times New Roman"/>
        </w:rPr>
        <w:t>Wojciech Strzelecki</w:t>
      </w:r>
    </w:p>
    <w:p w14:paraId="62761E7A" w14:textId="687C24C8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7D9BED29" w14:textId="61E63C4C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295CF974" w14:textId="77777777" w:rsidR="00375291" w:rsidRDefault="00375291" w:rsidP="00864B92">
      <w:pPr>
        <w:spacing w:line="312" w:lineRule="auto"/>
        <w:rPr>
          <w:rFonts w:ascii="Times New Roman" w:hAnsi="Times New Roman" w:cs="Times New Roman"/>
        </w:rPr>
      </w:pPr>
    </w:p>
    <w:p w14:paraId="227447AB" w14:textId="77777777" w:rsidR="004D136C" w:rsidRDefault="004D136C" w:rsidP="00864B92">
      <w:pPr>
        <w:spacing w:line="312" w:lineRule="auto"/>
        <w:rPr>
          <w:rFonts w:ascii="Times New Roman" w:hAnsi="Times New Roman" w:cs="Times New Roman"/>
        </w:rPr>
      </w:pPr>
    </w:p>
    <w:p w14:paraId="0C348A6A" w14:textId="77777777" w:rsidR="004D136C" w:rsidRDefault="004D136C" w:rsidP="00864B92">
      <w:pPr>
        <w:spacing w:line="312" w:lineRule="auto"/>
        <w:rPr>
          <w:rFonts w:ascii="Times New Roman" w:hAnsi="Times New Roman" w:cs="Times New Roman"/>
        </w:rPr>
      </w:pPr>
    </w:p>
    <w:p w14:paraId="0878E8DA" w14:textId="77777777" w:rsidR="004D136C" w:rsidRDefault="004D136C" w:rsidP="00864B92">
      <w:pPr>
        <w:spacing w:line="312" w:lineRule="auto"/>
        <w:rPr>
          <w:rFonts w:ascii="Times New Roman" w:hAnsi="Times New Roman" w:cs="Times New Roman"/>
        </w:rPr>
      </w:pPr>
    </w:p>
    <w:p w14:paraId="38058F15" w14:textId="77777777" w:rsidR="004D136C" w:rsidRDefault="004D136C" w:rsidP="00864B92">
      <w:pPr>
        <w:spacing w:line="312" w:lineRule="auto"/>
        <w:rPr>
          <w:rFonts w:ascii="Times New Roman" w:hAnsi="Times New Roman" w:cs="Times New Roman"/>
        </w:rPr>
      </w:pPr>
    </w:p>
    <w:p w14:paraId="14463EF9" w14:textId="77777777" w:rsidR="004D136C" w:rsidRDefault="004D136C" w:rsidP="00864B92">
      <w:pPr>
        <w:spacing w:line="312" w:lineRule="auto"/>
        <w:rPr>
          <w:rFonts w:ascii="Times New Roman" w:hAnsi="Times New Roman" w:cs="Times New Roman"/>
        </w:rPr>
      </w:pPr>
    </w:p>
    <w:p w14:paraId="60265FC3" w14:textId="3B34A7E3" w:rsidR="0026130F" w:rsidRDefault="0026130F" w:rsidP="00E71D09">
      <w:pPr>
        <w:spacing w:line="312" w:lineRule="auto"/>
        <w:jc w:val="right"/>
        <w:rPr>
          <w:rFonts w:ascii="Times New Roman" w:hAnsi="Times New Roman" w:cs="Times New Roman"/>
        </w:rPr>
      </w:pPr>
    </w:p>
    <w:p w14:paraId="6AD8A617" w14:textId="77777777" w:rsidR="006442A9" w:rsidRPr="007F1A4E" w:rsidRDefault="006442A9" w:rsidP="0059674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F1A4E">
        <w:rPr>
          <w:rFonts w:ascii="Times New Roman" w:hAnsi="Times New Roman"/>
          <w:b/>
          <w:bCs/>
        </w:rPr>
        <w:t xml:space="preserve">Uzasadnienie </w:t>
      </w:r>
    </w:p>
    <w:p w14:paraId="2325388D" w14:textId="2286A8A5" w:rsidR="00C83D21" w:rsidRDefault="004D136C" w:rsidP="0059674B">
      <w:pPr>
        <w:spacing w:line="360" w:lineRule="auto"/>
        <w:ind w:firstLine="708"/>
        <w:jc w:val="both"/>
        <w:rPr>
          <w:rFonts w:ascii="Times New Roman" w:hAnsi="Times New Roman"/>
        </w:rPr>
      </w:pPr>
      <w:bookmarkStart w:id="0" w:name="_Hlk63406258"/>
      <w:r>
        <w:rPr>
          <w:rFonts w:ascii="Times New Roman" w:hAnsi="Times New Roman"/>
        </w:rPr>
        <w:t xml:space="preserve">Zmianie </w:t>
      </w:r>
      <w:r w:rsidR="0089631F">
        <w:rPr>
          <w:rFonts w:ascii="Times New Roman" w:hAnsi="Times New Roman"/>
        </w:rPr>
        <w:t>ulega</w:t>
      </w:r>
      <w:r>
        <w:rPr>
          <w:rFonts w:ascii="Times New Roman" w:hAnsi="Times New Roman"/>
        </w:rPr>
        <w:t xml:space="preserve"> kwota udzielanej dotacji dla Gminy Lisewo </w:t>
      </w:r>
      <w:r w:rsidR="008314A6">
        <w:rPr>
          <w:rFonts w:ascii="Times New Roman" w:hAnsi="Times New Roman"/>
        </w:rPr>
        <w:t xml:space="preserve">w związku </w:t>
      </w:r>
      <w:r w:rsidR="00D42A79">
        <w:rPr>
          <w:rFonts w:ascii="Times New Roman" w:hAnsi="Times New Roman"/>
        </w:rPr>
        <w:t>dłuższym okresem rozliczania i uzyskania refinansowania</w:t>
      </w:r>
      <w:r w:rsidR="008314A6">
        <w:rPr>
          <w:rFonts w:ascii="Times New Roman" w:hAnsi="Times New Roman"/>
        </w:rPr>
        <w:t xml:space="preserve"> </w:t>
      </w:r>
      <w:r w:rsidR="005515E7" w:rsidRPr="007F1A4E">
        <w:rPr>
          <w:rFonts w:ascii="Times New Roman" w:hAnsi="Times New Roman"/>
        </w:rPr>
        <w:t>koszt</w:t>
      </w:r>
      <w:r w:rsidR="003031FD" w:rsidRPr="007F1A4E">
        <w:rPr>
          <w:rFonts w:ascii="Times New Roman" w:hAnsi="Times New Roman"/>
        </w:rPr>
        <w:t>ów</w:t>
      </w:r>
      <w:r w:rsidR="005515E7" w:rsidRPr="007F1A4E">
        <w:rPr>
          <w:rFonts w:ascii="Times New Roman" w:hAnsi="Times New Roman"/>
        </w:rPr>
        <w:t xml:space="preserve"> </w:t>
      </w:r>
      <w:r w:rsidR="00780F18">
        <w:rPr>
          <w:rFonts w:ascii="Times New Roman" w:hAnsi="Times New Roman"/>
        </w:rPr>
        <w:t>zadania „Modernizacja energetyczna kompleksu ECWM z</w:t>
      </w:r>
      <w:r w:rsidR="0089631F">
        <w:rPr>
          <w:rFonts w:ascii="Times New Roman" w:hAnsi="Times New Roman"/>
        </w:rPr>
        <w:t> </w:t>
      </w:r>
      <w:r w:rsidR="00780F18">
        <w:rPr>
          <w:rFonts w:ascii="Times New Roman" w:hAnsi="Times New Roman"/>
        </w:rPr>
        <w:t>przeznaczeniem pod usługi ZAZ – I etap”.</w:t>
      </w:r>
      <w:r w:rsidR="008314A6">
        <w:rPr>
          <w:rFonts w:ascii="Times New Roman" w:hAnsi="Times New Roman"/>
        </w:rPr>
        <w:t xml:space="preserve"> Z</w:t>
      </w:r>
      <w:r w:rsidR="000E30BB">
        <w:rPr>
          <w:rFonts w:ascii="Times New Roman" w:hAnsi="Times New Roman"/>
        </w:rPr>
        <w:t> </w:t>
      </w:r>
      <w:r w:rsidR="008314A6">
        <w:rPr>
          <w:rFonts w:ascii="Times New Roman" w:hAnsi="Times New Roman"/>
        </w:rPr>
        <w:t xml:space="preserve">uwagi na zapewnienie płynności finansowej przy pokrywaniu płatności za </w:t>
      </w:r>
      <w:r w:rsidR="000E30BB">
        <w:rPr>
          <w:rFonts w:ascii="Times New Roman" w:hAnsi="Times New Roman"/>
        </w:rPr>
        <w:t xml:space="preserve">fakturę </w:t>
      </w:r>
      <w:r w:rsidR="00C83D21">
        <w:rPr>
          <w:rFonts w:ascii="Times New Roman" w:hAnsi="Times New Roman"/>
        </w:rPr>
        <w:t>przed uzyskaniem środków z</w:t>
      </w:r>
      <w:r w:rsidR="000E30BB">
        <w:rPr>
          <w:rFonts w:ascii="Times New Roman" w:hAnsi="Times New Roman"/>
        </w:rPr>
        <w:t xml:space="preserve"> PFRON (1.606.000,00 zł)</w:t>
      </w:r>
      <w:r w:rsidR="00DB73CD">
        <w:rPr>
          <w:rFonts w:ascii="Times New Roman" w:hAnsi="Times New Roman"/>
        </w:rPr>
        <w:t>,</w:t>
      </w:r>
      <w:r w:rsidR="000E30BB">
        <w:rPr>
          <w:rFonts w:ascii="Times New Roman" w:hAnsi="Times New Roman"/>
        </w:rPr>
        <w:t xml:space="preserve"> konieczny </w:t>
      </w:r>
      <w:r w:rsidR="00C83D21">
        <w:rPr>
          <w:rFonts w:ascii="Times New Roman" w:hAnsi="Times New Roman"/>
        </w:rPr>
        <w:t xml:space="preserve">poziom pomocy finansowej </w:t>
      </w:r>
      <w:r w:rsidR="000E30BB">
        <w:rPr>
          <w:rFonts w:ascii="Times New Roman" w:hAnsi="Times New Roman"/>
        </w:rPr>
        <w:t>dla Gminy Lisewo wynosi 2</w:t>
      </w:r>
      <w:r w:rsidR="00C83D21">
        <w:rPr>
          <w:rFonts w:ascii="Times New Roman" w:hAnsi="Times New Roman"/>
        </w:rPr>
        <w:t xml:space="preserve">.000.000,00 zł. </w:t>
      </w:r>
      <w:r w:rsidR="000E30BB">
        <w:rPr>
          <w:rFonts w:ascii="Times New Roman" w:hAnsi="Times New Roman"/>
        </w:rPr>
        <w:t>Do</w:t>
      </w:r>
      <w:r w:rsidR="0089631F">
        <w:rPr>
          <w:rFonts w:ascii="Times New Roman" w:hAnsi="Times New Roman"/>
        </w:rPr>
        <w:t>celowy udział środków Gminy Miasto Chełmno nie powinien przekroczyć kwoty 500.000,00 zł.</w:t>
      </w:r>
      <w:r w:rsidR="000E30BB">
        <w:rPr>
          <w:rFonts w:ascii="Times New Roman" w:hAnsi="Times New Roman"/>
        </w:rPr>
        <w:t xml:space="preserve"> Po rozliczeniu zadania i uzyskaniu dofinansowania przez Gminę Lisewo środki zostaną zwrócone na rachunek Gminy Miasto Chełmno.  </w:t>
      </w:r>
    </w:p>
    <w:p w14:paraId="06458A1D" w14:textId="5E3CAD74" w:rsidR="005C3398" w:rsidRPr="007F1A4E" w:rsidRDefault="005C3398" w:rsidP="005967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bookmarkEnd w:id="0"/>
    <w:p w14:paraId="2C77F3CC" w14:textId="77777777" w:rsidR="005C3398" w:rsidRDefault="005C3398" w:rsidP="006442A9">
      <w:pPr>
        <w:jc w:val="both"/>
        <w:rPr>
          <w:rFonts w:ascii="Times New Roman" w:hAnsi="Times New Roman"/>
          <w:sz w:val="24"/>
          <w:szCs w:val="24"/>
        </w:rPr>
      </w:pPr>
    </w:p>
    <w:sectPr w:rsidR="005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082"/>
    <w:multiLevelType w:val="hybridMultilevel"/>
    <w:tmpl w:val="3A1C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C5BF9"/>
    <w:multiLevelType w:val="hybridMultilevel"/>
    <w:tmpl w:val="06B8104E"/>
    <w:lvl w:ilvl="0" w:tplc="C27CB3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F55193"/>
    <w:multiLevelType w:val="hybridMultilevel"/>
    <w:tmpl w:val="51382DF0"/>
    <w:lvl w:ilvl="0" w:tplc="9FC0F13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243689817">
    <w:abstractNumId w:val="2"/>
  </w:num>
  <w:num w:numId="2" w16cid:durableId="478545006">
    <w:abstractNumId w:val="0"/>
  </w:num>
  <w:num w:numId="3" w16cid:durableId="2768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30"/>
    <w:rsid w:val="000354A4"/>
    <w:rsid w:val="0004023E"/>
    <w:rsid w:val="0008394B"/>
    <w:rsid w:val="000874E7"/>
    <w:rsid w:val="000922A7"/>
    <w:rsid w:val="000E30BB"/>
    <w:rsid w:val="000E5A55"/>
    <w:rsid w:val="00110FF8"/>
    <w:rsid w:val="001A6EE5"/>
    <w:rsid w:val="001C4BB1"/>
    <w:rsid w:val="001D466C"/>
    <w:rsid w:val="00217A21"/>
    <w:rsid w:val="00220753"/>
    <w:rsid w:val="0026130F"/>
    <w:rsid w:val="002A290E"/>
    <w:rsid w:val="002E0BDD"/>
    <w:rsid w:val="002E0C77"/>
    <w:rsid w:val="002E6ED8"/>
    <w:rsid w:val="003031FD"/>
    <w:rsid w:val="00375291"/>
    <w:rsid w:val="0044486E"/>
    <w:rsid w:val="004D136C"/>
    <w:rsid w:val="004D589E"/>
    <w:rsid w:val="00530D0C"/>
    <w:rsid w:val="005515E7"/>
    <w:rsid w:val="0059674B"/>
    <w:rsid w:val="005C3398"/>
    <w:rsid w:val="00614198"/>
    <w:rsid w:val="006163F2"/>
    <w:rsid w:val="006254B6"/>
    <w:rsid w:val="006442A9"/>
    <w:rsid w:val="006A7B1E"/>
    <w:rsid w:val="006F585D"/>
    <w:rsid w:val="007161DB"/>
    <w:rsid w:val="00761BB0"/>
    <w:rsid w:val="00764996"/>
    <w:rsid w:val="00780F18"/>
    <w:rsid w:val="007D3D6C"/>
    <w:rsid w:val="007D762E"/>
    <w:rsid w:val="007E0888"/>
    <w:rsid w:val="007F1A4E"/>
    <w:rsid w:val="007F57C3"/>
    <w:rsid w:val="007F6823"/>
    <w:rsid w:val="008314A6"/>
    <w:rsid w:val="00864B92"/>
    <w:rsid w:val="0089631F"/>
    <w:rsid w:val="008B56B3"/>
    <w:rsid w:val="008F6DCE"/>
    <w:rsid w:val="0094078E"/>
    <w:rsid w:val="00952C75"/>
    <w:rsid w:val="0096431D"/>
    <w:rsid w:val="009E411D"/>
    <w:rsid w:val="00A26B85"/>
    <w:rsid w:val="00A42274"/>
    <w:rsid w:val="00AE67B0"/>
    <w:rsid w:val="00AF3FF7"/>
    <w:rsid w:val="00AF55AC"/>
    <w:rsid w:val="00B0508B"/>
    <w:rsid w:val="00B313CC"/>
    <w:rsid w:val="00B8398D"/>
    <w:rsid w:val="00BA1DFA"/>
    <w:rsid w:val="00BA523C"/>
    <w:rsid w:val="00C00D13"/>
    <w:rsid w:val="00C83D21"/>
    <w:rsid w:val="00C84332"/>
    <w:rsid w:val="00CA2AE7"/>
    <w:rsid w:val="00CF79B1"/>
    <w:rsid w:val="00D173D1"/>
    <w:rsid w:val="00D3712C"/>
    <w:rsid w:val="00D42A79"/>
    <w:rsid w:val="00D94BF1"/>
    <w:rsid w:val="00DB73CD"/>
    <w:rsid w:val="00E02EF5"/>
    <w:rsid w:val="00E245D1"/>
    <w:rsid w:val="00E2746E"/>
    <w:rsid w:val="00E71D09"/>
    <w:rsid w:val="00E82E54"/>
    <w:rsid w:val="00E97780"/>
    <w:rsid w:val="00EE22BF"/>
    <w:rsid w:val="00F80EFA"/>
    <w:rsid w:val="00F84217"/>
    <w:rsid w:val="00F85930"/>
    <w:rsid w:val="00FD3285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E8DF"/>
  <w15:chartTrackingRefBased/>
  <w15:docId w15:val="{08A2793A-BCC6-47DD-97B6-06FFAE3F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Grabowska, Joanna</cp:lastModifiedBy>
  <cp:revision>59</cp:revision>
  <cp:lastPrinted>2023-12-06T07:41:00Z</cp:lastPrinted>
  <dcterms:created xsi:type="dcterms:W3CDTF">2021-02-03T11:59:00Z</dcterms:created>
  <dcterms:modified xsi:type="dcterms:W3CDTF">2023-12-06T09:44:00Z</dcterms:modified>
</cp:coreProperties>
</file>