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859F" w14:textId="77777777" w:rsidR="00453067" w:rsidRPr="00721B24" w:rsidRDefault="00453067" w:rsidP="000016F0">
      <w:pPr>
        <w:pStyle w:val="Nagwek1"/>
        <w:ind w:firstLine="708"/>
        <w:jc w:val="right"/>
        <w:rPr>
          <w:rFonts w:asciiTheme="majorHAnsi" w:hAnsiTheme="majorHAnsi"/>
          <w:sz w:val="20"/>
          <w:szCs w:val="20"/>
        </w:rPr>
      </w:pPr>
      <w:r w:rsidRPr="00721B24">
        <w:rPr>
          <w:rFonts w:asciiTheme="majorHAnsi" w:hAnsiTheme="majorHAnsi"/>
          <w:sz w:val="20"/>
          <w:szCs w:val="20"/>
        </w:rPr>
        <w:t>Załącznik nr 4</w:t>
      </w:r>
    </w:p>
    <w:p w14:paraId="2C55F024" w14:textId="1F94A45E" w:rsidR="000016F0" w:rsidRPr="00721B24" w:rsidRDefault="00453067" w:rsidP="000016F0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0"/>
          <w:szCs w:val="20"/>
        </w:rPr>
      </w:pPr>
      <w:r w:rsidRPr="00721B24">
        <w:rPr>
          <w:rFonts w:asciiTheme="majorHAnsi" w:hAnsiTheme="majorHAnsi"/>
          <w:sz w:val="20"/>
          <w:szCs w:val="20"/>
        </w:rPr>
        <w:t xml:space="preserve">do Zarządzenia nr </w:t>
      </w:r>
      <w:r w:rsidR="000D04BC">
        <w:rPr>
          <w:rFonts w:asciiTheme="majorHAnsi" w:hAnsiTheme="majorHAnsi"/>
          <w:sz w:val="20"/>
          <w:szCs w:val="20"/>
        </w:rPr>
        <w:t>1</w:t>
      </w:r>
      <w:r w:rsidR="0046305A">
        <w:rPr>
          <w:rFonts w:asciiTheme="majorHAnsi" w:hAnsiTheme="majorHAnsi"/>
          <w:sz w:val="20"/>
          <w:szCs w:val="20"/>
        </w:rPr>
        <w:t>32</w:t>
      </w:r>
      <w:r w:rsidR="000D04BC">
        <w:rPr>
          <w:rFonts w:asciiTheme="majorHAnsi" w:hAnsiTheme="majorHAnsi"/>
          <w:sz w:val="20"/>
          <w:szCs w:val="20"/>
        </w:rPr>
        <w:t>/</w:t>
      </w:r>
      <w:r w:rsidR="00470644">
        <w:rPr>
          <w:rFonts w:asciiTheme="majorHAnsi" w:hAnsiTheme="majorHAnsi"/>
          <w:sz w:val="20"/>
          <w:szCs w:val="20"/>
        </w:rPr>
        <w:t>2023</w:t>
      </w:r>
      <w:r w:rsidRPr="00721B24">
        <w:rPr>
          <w:rFonts w:asciiTheme="majorHAnsi" w:hAnsiTheme="majorHAnsi"/>
          <w:sz w:val="20"/>
          <w:szCs w:val="20"/>
        </w:rPr>
        <w:t xml:space="preserve"> </w:t>
      </w:r>
    </w:p>
    <w:p w14:paraId="77EA6493" w14:textId="77777777" w:rsidR="000016F0" w:rsidRPr="00721B24" w:rsidRDefault="00453067" w:rsidP="000016F0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0"/>
          <w:szCs w:val="20"/>
        </w:rPr>
      </w:pPr>
      <w:r w:rsidRPr="00721B24">
        <w:rPr>
          <w:rFonts w:asciiTheme="majorHAnsi" w:hAnsiTheme="majorHAnsi"/>
          <w:sz w:val="20"/>
          <w:szCs w:val="20"/>
        </w:rPr>
        <w:t xml:space="preserve">Burmistrza Miasta Chełmna </w:t>
      </w:r>
    </w:p>
    <w:p w14:paraId="762150E3" w14:textId="40A2114C" w:rsidR="00453067" w:rsidRPr="005375A2" w:rsidRDefault="00453067" w:rsidP="000016F0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4"/>
          <w:szCs w:val="24"/>
        </w:rPr>
      </w:pPr>
      <w:r w:rsidRPr="00721B24">
        <w:rPr>
          <w:rFonts w:asciiTheme="majorHAnsi" w:hAnsiTheme="majorHAnsi"/>
          <w:sz w:val="20"/>
          <w:szCs w:val="20"/>
        </w:rPr>
        <w:t xml:space="preserve">z dnia </w:t>
      </w:r>
      <w:r w:rsidR="0046305A">
        <w:rPr>
          <w:rFonts w:asciiTheme="majorHAnsi" w:hAnsiTheme="majorHAnsi"/>
          <w:sz w:val="20"/>
          <w:szCs w:val="20"/>
        </w:rPr>
        <w:t xml:space="preserve">9 października </w:t>
      </w:r>
      <w:r w:rsidR="00470644">
        <w:rPr>
          <w:rFonts w:asciiTheme="majorHAnsi" w:hAnsiTheme="majorHAnsi"/>
          <w:sz w:val="20"/>
          <w:szCs w:val="20"/>
        </w:rPr>
        <w:t>2023</w:t>
      </w:r>
      <w:r w:rsidRPr="00721B24">
        <w:rPr>
          <w:rFonts w:asciiTheme="majorHAnsi" w:hAnsiTheme="majorHAnsi"/>
          <w:sz w:val="20"/>
          <w:szCs w:val="20"/>
        </w:rPr>
        <w:t xml:space="preserve"> r</w:t>
      </w:r>
      <w:r w:rsidRPr="005375A2">
        <w:rPr>
          <w:rFonts w:asciiTheme="majorHAnsi" w:hAnsiTheme="majorHAnsi"/>
          <w:sz w:val="24"/>
          <w:szCs w:val="24"/>
        </w:rPr>
        <w:t>.</w:t>
      </w:r>
    </w:p>
    <w:p w14:paraId="77290D79" w14:textId="77777777" w:rsidR="00721B24" w:rsidRDefault="00721B24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</w:p>
    <w:p w14:paraId="7CF6C248" w14:textId="77777777" w:rsidR="00721B24" w:rsidRDefault="00721B24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</w:p>
    <w:p w14:paraId="21883094" w14:textId="77777777" w:rsidR="00721B24" w:rsidRDefault="00453067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  <w:r w:rsidRPr="005375A2">
        <w:rPr>
          <w:rFonts w:asciiTheme="majorHAnsi" w:hAnsiTheme="majorHAnsi"/>
          <w:b/>
          <w:sz w:val="24"/>
          <w:szCs w:val="24"/>
        </w:rPr>
        <w:t xml:space="preserve">Regulamin </w:t>
      </w:r>
    </w:p>
    <w:p w14:paraId="00BC7151" w14:textId="77777777" w:rsidR="00721B24" w:rsidRDefault="00085A81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postępowania w sprawie sprzedaży</w:t>
      </w:r>
      <w:r w:rsidR="000016F0" w:rsidRPr="000016F0">
        <w:rPr>
          <w:rFonts w:asciiTheme="majorHAnsi" w:hAnsiTheme="majorHAnsi"/>
          <w:b/>
          <w:sz w:val="24"/>
          <w:szCs w:val="24"/>
        </w:rPr>
        <w:t xml:space="preserve"> </w:t>
      </w:r>
    </w:p>
    <w:p w14:paraId="5853D1D8" w14:textId="77777777" w:rsidR="00453067" w:rsidRPr="005375A2" w:rsidRDefault="00F8460D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67 </w:t>
      </w:r>
      <w:r w:rsidR="000016F0" w:rsidRPr="000016F0">
        <w:rPr>
          <w:rFonts w:asciiTheme="majorHAnsi" w:hAnsiTheme="majorHAnsi"/>
          <w:b/>
          <w:sz w:val="24"/>
          <w:szCs w:val="24"/>
        </w:rPr>
        <w:t>szt. pojemników do selektywnej zbiórki typu „dzwon”.</w:t>
      </w:r>
    </w:p>
    <w:p w14:paraId="22A625C3" w14:textId="77777777" w:rsidR="000016F0" w:rsidRDefault="00453067" w:rsidP="00D2163D">
      <w:pPr>
        <w:pStyle w:val="western"/>
        <w:spacing w:before="240" w:beforeAutospacing="0" w:after="240"/>
        <w:jc w:val="center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§ 1.</w:t>
      </w:r>
    </w:p>
    <w:p w14:paraId="5B03640F" w14:textId="77777777" w:rsidR="00453067" w:rsidRPr="005375A2" w:rsidRDefault="00453067" w:rsidP="00D2163D">
      <w:pPr>
        <w:pStyle w:val="western"/>
        <w:numPr>
          <w:ilvl w:val="0"/>
          <w:numId w:val="2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Organizatorem </w:t>
      </w:r>
      <w:r w:rsidR="00D2163D" w:rsidRPr="00D2163D">
        <w:rPr>
          <w:rFonts w:asciiTheme="majorHAnsi" w:hAnsiTheme="majorHAnsi"/>
          <w:sz w:val="24"/>
          <w:szCs w:val="24"/>
        </w:rPr>
        <w:t>postępowani</w:t>
      </w:r>
      <w:r w:rsidR="00D2163D">
        <w:rPr>
          <w:rFonts w:asciiTheme="majorHAnsi" w:hAnsiTheme="majorHAnsi"/>
          <w:sz w:val="24"/>
          <w:szCs w:val="24"/>
        </w:rPr>
        <w:t>a</w:t>
      </w:r>
      <w:r w:rsidR="00D2163D" w:rsidRPr="00D2163D">
        <w:rPr>
          <w:rFonts w:asciiTheme="majorHAnsi" w:hAnsiTheme="majorHAnsi"/>
          <w:sz w:val="24"/>
          <w:szCs w:val="24"/>
        </w:rPr>
        <w:t xml:space="preserve"> dotyczącym sprzedaży</w:t>
      </w:r>
      <w:r w:rsidR="00D2163D">
        <w:rPr>
          <w:rFonts w:asciiTheme="majorHAnsi" w:hAnsiTheme="majorHAnsi"/>
          <w:sz w:val="24"/>
          <w:szCs w:val="24"/>
        </w:rPr>
        <w:t xml:space="preserve"> pojemników</w:t>
      </w:r>
      <w:r w:rsidR="00D2163D" w:rsidRPr="00D2163D">
        <w:rPr>
          <w:rFonts w:asciiTheme="majorHAnsi" w:hAnsiTheme="majorHAnsi"/>
          <w:sz w:val="24"/>
          <w:szCs w:val="24"/>
        </w:rPr>
        <w:t xml:space="preserve"> </w:t>
      </w:r>
      <w:r w:rsidRPr="005375A2">
        <w:rPr>
          <w:rFonts w:asciiTheme="majorHAnsi" w:hAnsiTheme="majorHAnsi"/>
          <w:sz w:val="24"/>
          <w:szCs w:val="24"/>
        </w:rPr>
        <w:t>jest Gmina Miasto Chełmno  ul. Dworcowa 1, 86-200 Chełmno NIP: 875-10-03-167, numer telefonu: 56 677 17 3</w:t>
      </w:r>
      <w:r w:rsidR="00470644">
        <w:rPr>
          <w:rFonts w:asciiTheme="majorHAnsi" w:hAnsiTheme="majorHAnsi"/>
          <w:sz w:val="24"/>
          <w:szCs w:val="24"/>
        </w:rPr>
        <w:t>5</w:t>
      </w:r>
      <w:r w:rsidRPr="005375A2">
        <w:rPr>
          <w:rFonts w:asciiTheme="majorHAnsi" w:hAnsiTheme="majorHAnsi"/>
          <w:sz w:val="24"/>
          <w:szCs w:val="24"/>
        </w:rPr>
        <w:t xml:space="preserve">, adres mailowy: </w:t>
      </w:r>
      <w:hyperlink r:id="rId5" w:history="1">
        <w:r w:rsidR="000016F0" w:rsidRPr="00342917">
          <w:rPr>
            <w:rStyle w:val="Hipercze"/>
            <w:rFonts w:asciiTheme="majorHAnsi" w:hAnsiTheme="majorHAnsi"/>
            <w:sz w:val="24"/>
            <w:szCs w:val="24"/>
          </w:rPr>
          <w:t>ochrona_srodowiska@chelmno.pl</w:t>
        </w:r>
      </w:hyperlink>
    </w:p>
    <w:p w14:paraId="2C227276" w14:textId="77777777" w:rsidR="00453067" w:rsidRDefault="00453067" w:rsidP="000016F0">
      <w:pPr>
        <w:pStyle w:val="western"/>
        <w:numPr>
          <w:ilvl w:val="0"/>
          <w:numId w:val="2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Przedmiotem </w:t>
      </w:r>
      <w:r w:rsidR="00D2163D" w:rsidRPr="00D2163D">
        <w:rPr>
          <w:rFonts w:asciiTheme="majorHAnsi" w:hAnsiTheme="majorHAnsi"/>
          <w:sz w:val="24"/>
          <w:szCs w:val="24"/>
        </w:rPr>
        <w:t>postępowani</w:t>
      </w:r>
      <w:r w:rsidR="00D2163D">
        <w:rPr>
          <w:rFonts w:asciiTheme="majorHAnsi" w:hAnsiTheme="majorHAnsi"/>
          <w:sz w:val="24"/>
          <w:szCs w:val="24"/>
        </w:rPr>
        <w:t>a</w:t>
      </w:r>
      <w:r w:rsidR="00D2163D" w:rsidRPr="00D2163D">
        <w:rPr>
          <w:rFonts w:asciiTheme="majorHAnsi" w:hAnsiTheme="majorHAnsi"/>
          <w:sz w:val="24"/>
          <w:szCs w:val="24"/>
        </w:rPr>
        <w:t xml:space="preserve"> </w:t>
      </w:r>
      <w:r w:rsidRPr="005375A2">
        <w:rPr>
          <w:rFonts w:asciiTheme="majorHAnsi" w:hAnsiTheme="majorHAnsi"/>
          <w:sz w:val="24"/>
          <w:szCs w:val="24"/>
        </w:rPr>
        <w:t>jest sprzedaż stanowiąc</w:t>
      </w:r>
      <w:r w:rsidR="000016F0">
        <w:rPr>
          <w:rFonts w:asciiTheme="majorHAnsi" w:hAnsiTheme="majorHAnsi"/>
          <w:sz w:val="24"/>
          <w:szCs w:val="24"/>
        </w:rPr>
        <w:t>ych</w:t>
      </w:r>
      <w:r w:rsidRPr="005375A2">
        <w:rPr>
          <w:rFonts w:asciiTheme="majorHAnsi" w:hAnsiTheme="majorHAnsi"/>
          <w:sz w:val="24"/>
          <w:szCs w:val="24"/>
        </w:rPr>
        <w:t xml:space="preserve"> własność Gminy Miasto Chełmno </w:t>
      </w:r>
      <w:r w:rsidR="00F8460D">
        <w:rPr>
          <w:rFonts w:asciiTheme="majorHAnsi" w:hAnsiTheme="majorHAnsi"/>
          <w:sz w:val="24"/>
          <w:szCs w:val="24"/>
        </w:rPr>
        <w:t>67</w:t>
      </w:r>
      <w:r w:rsidR="000016F0" w:rsidRPr="000016F0">
        <w:rPr>
          <w:rFonts w:asciiTheme="majorHAnsi" w:hAnsiTheme="majorHAnsi"/>
          <w:sz w:val="24"/>
          <w:szCs w:val="24"/>
        </w:rPr>
        <w:t xml:space="preserve"> szt. pojemników do selektywnej zbiórki typu „dzwon”.</w:t>
      </w:r>
    </w:p>
    <w:p w14:paraId="408DD8A2" w14:textId="77777777" w:rsidR="000016F0" w:rsidRDefault="00453067" w:rsidP="00D2163D">
      <w:pPr>
        <w:pStyle w:val="western"/>
        <w:spacing w:before="240" w:beforeAutospacing="0" w:after="240"/>
        <w:jc w:val="center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§ 2.</w:t>
      </w:r>
    </w:p>
    <w:p w14:paraId="1CBC886F" w14:textId="77777777" w:rsidR="00453067" w:rsidRPr="005375A2" w:rsidRDefault="00453067" w:rsidP="000016F0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Sprzedaż </w:t>
      </w:r>
      <w:r w:rsidR="000016F0">
        <w:rPr>
          <w:rFonts w:asciiTheme="majorHAnsi" w:hAnsiTheme="majorHAnsi"/>
          <w:sz w:val="24"/>
          <w:szCs w:val="24"/>
        </w:rPr>
        <w:t>pojemników</w:t>
      </w:r>
      <w:r w:rsidRPr="005375A2">
        <w:rPr>
          <w:rFonts w:asciiTheme="majorHAnsi" w:hAnsiTheme="majorHAnsi"/>
          <w:sz w:val="24"/>
          <w:szCs w:val="24"/>
        </w:rPr>
        <w:t xml:space="preserve"> nastąpi w formie </w:t>
      </w:r>
      <w:r w:rsidR="00D2163D">
        <w:rPr>
          <w:rFonts w:asciiTheme="majorHAnsi" w:hAnsiTheme="majorHAnsi"/>
          <w:sz w:val="24"/>
          <w:szCs w:val="24"/>
        </w:rPr>
        <w:t xml:space="preserve">postępowania </w:t>
      </w:r>
      <w:r w:rsidRPr="005375A2">
        <w:rPr>
          <w:rFonts w:asciiTheme="majorHAnsi" w:hAnsiTheme="majorHAnsi"/>
          <w:sz w:val="24"/>
          <w:szCs w:val="24"/>
        </w:rPr>
        <w:t xml:space="preserve"> pisemnego</w:t>
      </w:r>
      <w:r w:rsidR="00D2163D">
        <w:rPr>
          <w:rFonts w:asciiTheme="majorHAnsi" w:hAnsiTheme="majorHAnsi"/>
          <w:sz w:val="24"/>
          <w:szCs w:val="24"/>
        </w:rPr>
        <w:t>,</w:t>
      </w:r>
      <w:r w:rsidRPr="005375A2">
        <w:rPr>
          <w:rFonts w:asciiTheme="majorHAnsi" w:hAnsiTheme="majorHAnsi"/>
          <w:sz w:val="24"/>
          <w:szCs w:val="24"/>
        </w:rPr>
        <w:t xml:space="preserve"> ofertowego.</w:t>
      </w:r>
    </w:p>
    <w:p w14:paraId="07CACC0A" w14:textId="77777777" w:rsidR="00453067" w:rsidRPr="005375A2" w:rsidRDefault="00453067" w:rsidP="000016F0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Jedynym kryterium </w:t>
      </w:r>
      <w:r w:rsidR="00D2163D">
        <w:rPr>
          <w:rFonts w:asciiTheme="majorHAnsi" w:hAnsiTheme="majorHAnsi"/>
          <w:sz w:val="24"/>
          <w:szCs w:val="24"/>
        </w:rPr>
        <w:t>wyboru oferty</w:t>
      </w:r>
      <w:r w:rsidRPr="005375A2">
        <w:rPr>
          <w:rFonts w:asciiTheme="majorHAnsi" w:hAnsiTheme="majorHAnsi"/>
          <w:sz w:val="24"/>
          <w:szCs w:val="24"/>
        </w:rPr>
        <w:t xml:space="preserve"> jest cena. </w:t>
      </w:r>
    </w:p>
    <w:p w14:paraId="0A025A94" w14:textId="11EFD0AB" w:rsidR="00EF3CF6" w:rsidRDefault="00453067" w:rsidP="000016F0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EF3CF6">
        <w:rPr>
          <w:rFonts w:asciiTheme="majorHAnsi" w:hAnsiTheme="majorHAnsi"/>
          <w:sz w:val="24"/>
          <w:szCs w:val="24"/>
        </w:rPr>
        <w:t xml:space="preserve">Warunkiem uczestnictwa w </w:t>
      </w:r>
      <w:r w:rsidR="00D2163D" w:rsidRPr="00EF3CF6">
        <w:rPr>
          <w:rFonts w:asciiTheme="majorHAnsi" w:hAnsiTheme="majorHAnsi"/>
          <w:sz w:val="24"/>
          <w:szCs w:val="24"/>
        </w:rPr>
        <w:t>postępowaniu</w:t>
      </w:r>
      <w:r w:rsidRPr="00EF3CF6">
        <w:rPr>
          <w:rFonts w:asciiTheme="majorHAnsi" w:hAnsiTheme="majorHAnsi"/>
          <w:sz w:val="24"/>
          <w:szCs w:val="24"/>
        </w:rPr>
        <w:t xml:space="preserve"> jest złożenie oferty spełniającej warunki określone w ustępie </w:t>
      </w:r>
      <w:r w:rsidR="00EF3CF6" w:rsidRPr="00EF3CF6">
        <w:rPr>
          <w:rFonts w:asciiTheme="majorHAnsi" w:hAnsiTheme="majorHAnsi"/>
          <w:sz w:val="24"/>
          <w:szCs w:val="24"/>
        </w:rPr>
        <w:t>5</w:t>
      </w:r>
      <w:r w:rsidRPr="00EF3CF6">
        <w:rPr>
          <w:rFonts w:asciiTheme="majorHAnsi" w:hAnsiTheme="majorHAnsi"/>
          <w:sz w:val="24"/>
          <w:szCs w:val="24"/>
        </w:rPr>
        <w:t xml:space="preserve"> ogłoszenia o sprzedaży (załącznik nr </w:t>
      </w:r>
      <w:r w:rsidR="000016F0" w:rsidRPr="00EF3CF6">
        <w:rPr>
          <w:rFonts w:asciiTheme="majorHAnsi" w:hAnsiTheme="majorHAnsi"/>
          <w:sz w:val="24"/>
          <w:szCs w:val="24"/>
        </w:rPr>
        <w:t>2</w:t>
      </w:r>
      <w:r w:rsidRPr="00EF3CF6">
        <w:rPr>
          <w:rFonts w:asciiTheme="majorHAnsi" w:hAnsiTheme="majorHAnsi"/>
          <w:sz w:val="24"/>
          <w:szCs w:val="24"/>
        </w:rPr>
        <w:t xml:space="preserve"> do zarządzenia nr </w:t>
      </w:r>
      <w:r w:rsidR="000D04BC">
        <w:rPr>
          <w:rFonts w:asciiTheme="majorHAnsi" w:hAnsiTheme="majorHAnsi"/>
          <w:sz w:val="24"/>
          <w:szCs w:val="24"/>
        </w:rPr>
        <w:t>1</w:t>
      </w:r>
      <w:r w:rsidR="0046305A">
        <w:rPr>
          <w:rFonts w:asciiTheme="majorHAnsi" w:hAnsiTheme="majorHAnsi"/>
          <w:sz w:val="24"/>
          <w:szCs w:val="24"/>
        </w:rPr>
        <w:t>32</w:t>
      </w:r>
      <w:r w:rsidR="000D04BC">
        <w:rPr>
          <w:rFonts w:asciiTheme="majorHAnsi" w:hAnsiTheme="majorHAnsi"/>
          <w:sz w:val="24"/>
          <w:szCs w:val="24"/>
        </w:rPr>
        <w:t>/</w:t>
      </w:r>
      <w:r w:rsidR="00470644">
        <w:rPr>
          <w:rFonts w:asciiTheme="majorHAnsi" w:hAnsiTheme="majorHAnsi"/>
          <w:sz w:val="24"/>
          <w:szCs w:val="24"/>
        </w:rPr>
        <w:t>2023</w:t>
      </w:r>
      <w:r w:rsidRPr="00EF3CF6">
        <w:rPr>
          <w:rFonts w:asciiTheme="majorHAnsi" w:hAnsiTheme="majorHAnsi"/>
          <w:sz w:val="24"/>
          <w:szCs w:val="24"/>
        </w:rPr>
        <w:t xml:space="preserve"> Burmistrza Miasta Chełmna z dnia </w:t>
      </w:r>
      <w:r w:rsidR="0046305A">
        <w:rPr>
          <w:rFonts w:asciiTheme="majorHAnsi" w:hAnsiTheme="majorHAnsi"/>
          <w:sz w:val="24"/>
          <w:szCs w:val="24"/>
        </w:rPr>
        <w:t xml:space="preserve">9 października </w:t>
      </w:r>
      <w:r w:rsidR="00470644">
        <w:rPr>
          <w:rFonts w:asciiTheme="majorHAnsi" w:hAnsiTheme="majorHAnsi"/>
          <w:sz w:val="24"/>
          <w:szCs w:val="24"/>
        </w:rPr>
        <w:t>2023</w:t>
      </w:r>
      <w:r w:rsidRPr="00EF3CF6">
        <w:rPr>
          <w:rFonts w:asciiTheme="majorHAnsi" w:hAnsiTheme="majorHAnsi"/>
          <w:sz w:val="24"/>
          <w:szCs w:val="24"/>
        </w:rPr>
        <w:t xml:space="preserve"> r. </w:t>
      </w:r>
    </w:p>
    <w:p w14:paraId="1759830F" w14:textId="77777777" w:rsidR="00453067" w:rsidRPr="00EF3CF6" w:rsidRDefault="00453067" w:rsidP="000016F0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EF3CF6">
        <w:rPr>
          <w:rFonts w:asciiTheme="majorHAnsi" w:hAnsiTheme="majorHAnsi"/>
          <w:sz w:val="24"/>
          <w:szCs w:val="24"/>
        </w:rPr>
        <w:t>Oferta zostanie odrzucona, jeżeli nie spełni warunków, o których mowa w ust. 3.</w:t>
      </w:r>
    </w:p>
    <w:p w14:paraId="60059F21" w14:textId="77777777" w:rsidR="00895922" w:rsidRDefault="00453067" w:rsidP="00470644">
      <w:pPr>
        <w:pStyle w:val="western"/>
        <w:numPr>
          <w:ilvl w:val="0"/>
          <w:numId w:val="4"/>
        </w:numPr>
        <w:spacing w:before="0" w:beforeAutospacing="0" w:after="240"/>
        <w:rPr>
          <w:rFonts w:asciiTheme="majorHAnsi" w:hAnsiTheme="majorHAnsi"/>
          <w:sz w:val="24"/>
          <w:szCs w:val="24"/>
        </w:rPr>
      </w:pPr>
      <w:r w:rsidRPr="00895922">
        <w:rPr>
          <w:rFonts w:asciiTheme="majorHAnsi" w:hAnsiTheme="majorHAnsi"/>
          <w:sz w:val="24"/>
          <w:szCs w:val="24"/>
        </w:rPr>
        <w:t>O odrzuceniu oferty Komisja przetargowa zawiadamia Oferenta pisemnie</w:t>
      </w:r>
      <w:r w:rsidR="00895922" w:rsidRPr="00895922">
        <w:rPr>
          <w:rFonts w:asciiTheme="majorHAnsi" w:hAnsiTheme="majorHAnsi"/>
          <w:sz w:val="24"/>
          <w:szCs w:val="24"/>
        </w:rPr>
        <w:t>.</w:t>
      </w:r>
      <w:r w:rsidRPr="00895922">
        <w:rPr>
          <w:rFonts w:asciiTheme="majorHAnsi" w:hAnsiTheme="majorHAnsi"/>
          <w:sz w:val="24"/>
          <w:szCs w:val="24"/>
        </w:rPr>
        <w:t xml:space="preserve"> </w:t>
      </w:r>
    </w:p>
    <w:p w14:paraId="52B6962B" w14:textId="77777777" w:rsidR="0091707E" w:rsidRPr="00895922" w:rsidRDefault="00453067" w:rsidP="00895922">
      <w:pPr>
        <w:pStyle w:val="western"/>
        <w:spacing w:before="0" w:beforeAutospacing="0" w:after="240"/>
        <w:ind w:left="360"/>
        <w:jc w:val="center"/>
        <w:rPr>
          <w:rFonts w:asciiTheme="majorHAnsi" w:hAnsiTheme="majorHAnsi"/>
          <w:sz w:val="24"/>
          <w:szCs w:val="24"/>
        </w:rPr>
      </w:pPr>
      <w:r w:rsidRPr="00895922">
        <w:rPr>
          <w:rFonts w:asciiTheme="majorHAnsi" w:hAnsiTheme="majorHAnsi"/>
          <w:sz w:val="24"/>
          <w:szCs w:val="24"/>
        </w:rPr>
        <w:t>§ 3.</w:t>
      </w:r>
    </w:p>
    <w:p w14:paraId="41ABE004" w14:textId="0F9556B0" w:rsidR="00453067" w:rsidRPr="000D04BC" w:rsidRDefault="00D2163D" w:rsidP="0091707E">
      <w:pPr>
        <w:pStyle w:val="western"/>
        <w:numPr>
          <w:ilvl w:val="0"/>
          <w:numId w:val="7"/>
        </w:numPr>
        <w:spacing w:before="0" w:beforeAutospacing="0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Postępowanie</w:t>
      </w:r>
      <w:r w:rsidR="00453067" w:rsidRPr="005375A2">
        <w:rPr>
          <w:rFonts w:asciiTheme="majorHAnsi" w:hAnsiTheme="majorHAnsi"/>
          <w:sz w:val="24"/>
          <w:szCs w:val="24"/>
        </w:rPr>
        <w:t xml:space="preserve"> </w:t>
      </w:r>
      <w:r w:rsidRPr="00D2163D">
        <w:rPr>
          <w:rFonts w:asciiTheme="majorHAnsi" w:hAnsiTheme="majorHAnsi"/>
          <w:sz w:val="24"/>
          <w:szCs w:val="24"/>
        </w:rPr>
        <w:t>dotycząc</w:t>
      </w:r>
      <w:r>
        <w:rPr>
          <w:rFonts w:asciiTheme="majorHAnsi" w:hAnsiTheme="majorHAnsi"/>
          <w:sz w:val="24"/>
          <w:szCs w:val="24"/>
        </w:rPr>
        <w:t>e</w:t>
      </w:r>
      <w:r w:rsidRPr="00D2163D">
        <w:rPr>
          <w:rFonts w:asciiTheme="majorHAnsi" w:hAnsiTheme="majorHAnsi"/>
          <w:sz w:val="24"/>
          <w:szCs w:val="24"/>
        </w:rPr>
        <w:t xml:space="preserve"> sprzedaży</w:t>
      </w:r>
      <w:r>
        <w:rPr>
          <w:rFonts w:asciiTheme="majorHAnsi" w:hAnsiTheme="majorHAnsi"/>
          <w:sz w:val="24"/>
          <w:szCs w:val="24"/>
        </w:rPr>
        <w:t xml:space="preserve"> </w:t>
      </w:r>
      <w:r w:rsidR="00453067" w:rsidRPr="005375A2">
        <w:rPr>
          <w:rFonts w:asciiTheme="majorHAnsi" w:hAnsiTheme="majorHAnsi"/>
          <w:sz w:val="24"/>
          <w:szCs w:val="24"/>
        </w:rPr>
        <w:t xml:space="preserve">przeprowadzi Komisja przetargowa powołana </w:t>
      </w:r>
      <w:r w:rsidR="00470644" w:rsidRPr="000D04BC">
        <w:rPr>
          <w:rFonts w:asciiTheme="majorHAnsi" w:hAnsiTheme="majorHAnsi"/>
          <w:sz w:val="24"/>
          <w:szCs w:val="24"/>
        </w:rPr>
        <w:t>w </w:t>
      </w:r>
      <w:r w:rsidR="00F8460D" w:rsidRPr="000D04BC">
        <w:rPr>
          <w:rFonts w:asciiTheme="majorHAnsi" w:hAnsiTheme="majorHAnsi"/>
          <w:sz w:val="24"/>
          <w:szCs w:val="24"/>
        </w:rPr>
        <w:t xml:space="preserve">§ 2 </w:t>
      </w:r>
      <w:r w:rsidR="00453067" w:rsidRPr="000D04BC">
        <w:rPr>
          <w:rFonts w:asciiTheme="majorHAnsi" w:hAnsiTheme="majorHAnsi"/>
          <w:sz w:val="24"/>
          <w:szCs w:val="24"/>
        </w:rPr>
        <w:t>zarządzeni</w:t>
      </w:r>
      <w:r w:rsidR="00F8460D" w:rsidRPr="000D04BC">
        <w:rPr>
          <w:rFonts w:asciiTheme="majorHAnsi" w:hAnsiTheme="majorHAnsi"/>
          <w:sz w:val="24"/>
          <w:szCs w:val="24"/>
        </w:rPr>
        <w:t>a</w:t>
      </w:r>
      <w:r w:rsidR="00453067" w:rsidRPr="000D04BC">
        <w:rPr>
          <w:rFonts w:asciiTheme="majorHAnsi" w:hAnsiTheme="majorHAnsi"/>
          <w:sz w:val="24"/>
          <w:szCs w:val="24"/>
        </w:rPr>
        <w:t xml:space="preserve"> nr </w:t>
      </w:r>
      <w:r w:rsidR="000D04BC" w:rsidRPr="000D04BC">
        <w:rPr>
          <w:rFonts w:asciiTheme="majorHAnsi" w:hAnsiTheme="majorHAnsi"/>
          <w:sz w:val="24"/>
          <w:szCs w:val="24"/>
        </w:rPr>
        <w:t>1</w:t>
      </w:r>
      <w:r w:rsidR="0046305A">
        <w:rPr>
          <w:rFonts w:asciiTheme="majorHAnsi" w:hAnsiTheme="majorHAnsi"/>
          <w:sz w:val="24"/>
          <w:szCs w:val="24"/>
        </w:rPr>
        <w:t>32</w:t>
      </w:r>
      <w:r w:rsidR="00470644" w:rsidRPr="000D04BC">
        <w:rPr>
          <w:rFonts w:asciiTheme="majorHAnsi" w:hAnsiTheme="majorHAnsi"/>
          <w:sz w:val="24"/>
          <w:szCs w:val="24"/>
        </w:rPr>
        <w:t>/2023</w:t>
      </w:r>
      <w:r w:rsidR="00453067" w:rsidRPr="000D04BC">
        <w:rPr>
          <w:rFonts w:asciiTheme="majorHAnsi" w:hAnsiTheme="majorHAnsi"/>
          <w:sz w:val="24"/>
          <w:szCs w:val="24"/>
        </w:rPr>
        <w:t xml:space="preserve"> Burmistrza Miasta Chełmna z dnia </w:t>
      </w:r>
      <w:r w:rsidR="0046305A">
        <w:rPr>
          <w:rFonts w:asciiTheme="majorHAnsi" w:hAnsiTheme="majorHAnsi"/>
          <w:sz w:val="24"/>
          <w:szCs w:val="24"/>
        </w:rPr>
        <w:t xml:space="preserve">9 października </w:t>
      </w:r>
      <w:r w:rsidR="00470644" w:rsidRPr="000D04BC">
        <w:rPr>
          <w:rFonts w:asciiTheme="majorHAnsi" w:hAnsiTheme="majorHAnsi"/>
          <w:sz w:val="24"/>
          <w:szCs w:val="24"/>
        </w:rPr>
        <w:t>2023</w:t>
      </w:r>
      <w:r w:rsidR="00453067" w:rsidRPr="000D04BC">
        <w:rPr>
          <w:rFonts w:asciiTheme="majorHAnsi" w:hAnsiTheme="majorHAnsi"/>
          <w:sz w:val="24"/>
          <w:szCs w:val="24"/>
        </w:rPr>
        <w:t xml:space="preserve"> r. </w:t>
      </w:r>
    </w:p>
    <w:p w14:paraId="79BDBE9C" w14:textId="77777777" w:rsidR="00453067" w:rsidRPr="005375A2" w:rsidRDefault="00453067" w:rsidP="0091707E">
      <w:pPr>
        <w:pStyle w:val="western"/>
        <w:numPr>
          <w:ilvl w:val="0"/>
          <w:numId w:val="7"/>
        </w:numPr>
        <w:spacing w:before="0" w:beforeAutospacing="0"/>
        <w:ind w:left="36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Do obowiązków Komisji należy: </w:t>
      </w:r>
    </w:p>
    <w:p w14:paraId="7F46599C" w14:textId="77777777" w:rsidR="00453067" w:rsidRPr="005375A2" w:rsidRDefault="00453067" w:rsidP="0091707E">
      <w:pPr>
        <w:pStyle w:val="western"/>
        <w:numPr>
          <w:ilvl w:val="0"/>
          <w:numId w:val="8"/>
        </w:numPr>
        <w:spacing w:before="0" w:beforeAutospacing="0"/>
        <w:ind w:left="70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otwarcie ofert, sprawdzenie ich prawidłowości, </w:t>
      </w:r>
    </w:p>
    <w:p w14:paraId="48E8A816" w14:textId="77777777" w:rsidR="00453067" w:rsidRPr="005375A2" w:rsidRDefault="00453067" w:rsidP="0091707E">
      <w:pPr>
        <w:pStyle w:val="western"/>
        <w:numPr>
          <w:ilvl w:val="0"/>
          <w:numId w:val="8"/>
        </w:numPr>
        <w:spacing w:before="0" w:beforeAutospacing="0"/>
        <w:ind w:left="70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wybór najkorzystniejszej oferty, </w:t>
      </w:r>
    </w:p>
    <w:p w14:paraId="20853BEC" w14:textId="77777777" w:rsidR="00453067" w:rsidRPr="005375A2" w:rsidRDefault="00453067" w:rsidP="0091707E">
      <w:pPr>
        <w:pStyle w:val="western"/>
        <w:numPr>
          <w:ilvl w:val="0"/>
          <w:numId w:val="8"/>
        </w:numPr>
        <w:spacing w:before="0" w:beforeAutospacing="0"/>
        <w:ind w:left="70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sporządzenie z przeprowadzonego przetargu protokołu, który </w:t>
      </w:r>
      <w:r w:rsidR="0091707E">
        <w:rPr>
          <w:rFonts w:asciiTheme="majorHAnsi" w:hAnsiTheme="majorHAnsi"/>
          <w:sz w:val="24"/>
          <w:szCs w:val="24"/>
        </w:rPr>
        <w:t>musi</w:t>
      </w:r>
      <w:r w:rsidRPr="005375A2">
        <w:rPr>
          <w:rFonts w:asciiTheme="majorHAnsi" w:hAnsiTheme="majorHAnsi"/>
          <w:sz w:val="24"/>
          <w:szCs w:val="24"/>
        </w:rPr>
        <w:t xml:space="preserve"> zawierać: </w:t>
      </w:r>
    </w:p>
    <w:p w14:paraId="32587DBD" w14:textId="77777777" w:rsidR="00453067" w:rsidRPr="005375A2" w:rsidRDefault="00453067" w:rsidP="0091707E">
      <w:pPr>
        <w:pStyle w:val="western"/>
        <w:numPr>
          <w:ilvl w:val="0"/>
          <w:numId w:val="10"/>
        </w:numPr>
        <w:spacing w:before="0" w:beforeAutospacing="0"/>
        <w:ind w:left="106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informacje o terminie, miejscu, przedmiocie i uczestnikach przetargu, </w:t>
      </w:r>
    </w:p>
    <w:p w14:paraId="07DC8D8F" w14:textId="77777777" w:rsidR="00453067" w:rsidRPr="005375A2" w:rsidRDefault="00453067" w:rsidP="0091707E">
      <w:pPr>
        <w:pStyle w:val="western"/>
        <w:numPr>
          <w:ilvl w:val="0"/>
          <w:numId w:val="10"/>
        </w:numPr>
        <w:spacing w:before="0" w:beforeAutospacing="0"/>
        <w:ind w:left="106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informacje o złożonych ofertach, decyzji o wyborze najkorzystniejszej z nich albo o niewybraniu żadnej - wraz z uzasadnieniem, </w:t>
      </w:r>
    </w:p>
    <w:p w14:paraId="332F6EE2" w14:textId="77777777" w:rsidR="00453067" w:rsidRPr="005375A2" w:rsidRDefault="00453067" w:rsidP="0091707E">
      <w:pPr>
        <w:pStyle w:val="western"/>
        <w:numPr>
          <w:ilvl w:val="0"/>
          <w:numId w:val="10"/>
        </w:numPr>
        <w:spacing w:before="0" w:beforeAutospacing="0"/>
        <w:ind w:left="106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dane </w:t>
      </w:r>
      <w:r w:rsidR="0091707E">
        <w:rPr>
          <w:rFonts w:asciiTheme="majorHAnsi" w:hAnsiTheme="majorHAnsi"/>
          <w:sz w:val="24"/>
          <w:szCs w:val="24"/>
        </w:rPr>
        <w:t>o</w:t>
      </w:r>
      <w:r w:rsidRPr="005375A2">
        <w:rPr>
          <w:rFonts w:asciiTheme="majorHAnsi" w:hAnsiTheme="majorHAnsi"/>
          <w:sz w:val="24"/>
          <w:szCs w:val="24"/>
        </w:rPr>
        <w:t xml:space="preserve">ferenta ustalonego jako Nabywca, </w:t>
      </w:r>
    </w:p>
    <w:p w14:paraId="3DBD95F7" w14:textId="77777777" w:rsidR="00453067" w:rsidRPr="005375A2" w:rsidRDefault="00453067" w:rsidP="0091707E">
      <w:pPr>
        <w:pStyle w:val="western"/>
        <w:numPr>
          <w:ilvl w:val="0"/>
          <w:numId w:val="10"/>
        </w:numPr>
        <w:spacing w:before="0" w:beforeAutospacing="0"/>
        <w:ind w:left="106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podpisy członków Komisji. </w:t>
      </w:r>
    </w:p>
    <w:p w14:paraId="2D2EF19C" w14:textId="77777777" w:rsidR="00453067" w:rsidRPr="005375A2" w:rsidRDefault="0091707E" w:rsidP="0091707E">
      <w:pPr>
        <w:pStyle w:val="western"/>
        <w:numPr>
          <w:ilvl w:val="0"/>
          <w:numId w:val="8"/>
        </w:numPr>
        <w:spacing w:before="0" w:beforeAutospacing="0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pisemne poinformowanie o</w:t>
      </w:r>
      <w:r w:rsidR="00453067" w:rsidRPr="005375A2">
        <w:rPr>
          <w:rFonts w:asciiTheme="majorHAnsi" w:hAnsiTheme="majorHAnsi"/>
          <w:sz w:val="24"/>
          <w:szCs w:val="24"/>
        </w:rPr>
        <w:t xml:space="preserve">ferentów o wyniku przetargu; </w:t>
      </w:r>
    </w:p>
    <w:p w14:paraId="7CF7AF15" w14:textId="77777777" w:rsidR="00453067" w:rsidRDefault="00453067" w:rsidP="0091707E">
      <w:pPr>
        <w:pStyle w:val="western"/>
        <w:numPr>
          <w:ilvl w:val="0"/>
          <w:numId w:val="8"/>
        </w:numPr>
        <w:spacing w:before="0" w:beforeAutospacing="0"/>
        <w:ind w:left="709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spor</w:t>
      </w:r>
      <w:r w:rsidR="001F6F12">
        <w:rPr>
          <w:rFonts w:asciiTheme="majorHAnsi" w:hAnsiTheme="majorHAnsi"/>
          <w:sz w:val="24"/>
          <w:szCs w:val="24"/>
        </w:rPr>
        <w:t>ządzenie umowy kupna-sprzedaży;</w:t>
      </w:r>
    </w:p>
    <w:p w14:paraId="4504A86C" w14:textId="77777777" w:rsidR="001F6F12" w:rsidRDefault="001F6F12" w:rsidP="0091707E">
      <w:pPr>
        <w:pStyle w:val="western"/>
        <w:numPr>
          <w:ilvl w:val="0"/>
          <w:numId w:val="8"/>
        </w:numPr>
        <w:spacing w:before="0" w:beforeAutospacing="0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sporządzenie faktury VAT,</w:t>
      </w:r>
    </w:p>
    <w:p w14:paraId="5EBE115F" w14:textId="77777777" w:rsidR="001F6F12" w:rsidRPr="005375A2" w:rsidRDefault="001F6F12" w:rsidP="0091707E">
      <w:pPr>
        <w:pStyle w:val="western"/>
        <w:numPr>
          <w:ilvl w:val="0"/>
          <w:numId w:val="8"/>
        </w:numPr>
        <w:spacing w:before="0" w:beforeAutospacing="0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zwrot wadium.</w:t>
      </w:r>
    </w:p>
    <w:p w14:paraId="3CAD570F" w14:textId="77777777" w:rsidR="00453067" w:rsidRPr="005375A2" w:rsidRDefault="00453067" w:rsidP="0091707E">
      <w:pPr>
        <w:pStyle w:val="western"/>
        <w:numPr>
          <w:ilvl w:val="0"/>
          <w:numId w:val="7"/>
        </w:numPr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W przetargu nie mogą uczestniczyć członkowie Komisji przetargowej, ich małżonkowie, wstępni ani zstępni.</w:t>
      </w:r>
    </w:p>
    <w:p w14:paraId="60F1A35A" w14:textId="77777777" w:rsidR="00453067" w:rsidRPr="005375A2" w:rsidRDefault="00453067" w:rsidP="0091707E">
      <w:pPr>
        <w:pStyle w:val="western"/>
        <w:numPr>
          <w:ilvl w:val="0"/>
          <w:numId w:val="7"/>
        </w:numPr>
        <w:tabs>
          <w:tab w:val="left" w:pos="426"/>
        </w:tabs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Przetarg jest ważny bez względu na liczbę ofert - jeżeli wpłynie przynajmniej jedna oferta zawierająca cenę co najmniej równą cenie minimalnej.</w:t>
      </w:r>
    </w:p>
    <w:p w14:paraId="3114A9C9" w14:textId="77777777" w:rsidR="00453067" w:rsidRPr="005375A2" w:rsidRDefault="00453067" w:rsidP="0091707E">
      <w:pPr>
        <w:pStyle w:val="western"/>
        <w:numPr>
          <w:ilvl w:val="0"/>
          <w:numId w:val="7"/>
        </w:numPr>
        <w:tabs>
          <w:tab w:val="left" w:pos="426"/>
        </w:tabs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lastRenderedPageBreak/>
        <w:t xml:space="preserve">Wybrany oferent zostanie zaproszony do siedziby Sprzedającego celem podpisania umowy. </w:t>
      </w:r>
    </w:p>
    <w:p w14:paraId="00C241B1" w14:textId="77777777" w:rsidR="00D2163D" w:rsidRPr="005375A2" w:rsidRDefault="00D2163D" w:rsidP="00D2163D">
      <w:pPr>
        <w:pStyle w:val="western"/>
        <w:numPr>
          <w:ilvl w:val="0"/>
          <w:numId w:val="7"/>
        </w:numPr>
        <w:tabs>
          <w:tab w:val="left" w:pos="426"/>
        </w:tabs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Nabywca jest zobowiązany zapłacić cenę nabycia </w:t>
      </w:r>
      <w:r>
        <w:rPr>
          <w:rFonts w:asciiTheme="majorHAnsi" w:hAnsiTheme="majorHAnsi"/>
          <w:sz w:val="24"/>
          <w:szCs w:val="24"/>
        </w:rPr>
        <w:t xml:space="preserve">pomniejszoną o wpłaconą kwotę wadium </w:t>
      </w:r>
      <w:r w:rsidRPr="005375A2">
        <w:rPr>
          <w:rFonts w:asciiTheme="majorHAnsi" w:hAnsiTheme="majorHAnsi"/>
          <w:sz w:val="24"/>
          <w:szCs w:val="24"/>
        </w:rPr>
        <w:t>przelewem na wskazany przez S</w:t>
      </w:r>
      <w:r>
        <w:rPr>
          <w:rFonts w:asciiTheme="majorHAnsi" w:hAnsiTheme="majorHAnsi"/>
          <w:sz w:val="24"/>
          <w:szCs w:val="24"/>
        </w:rPr>
        <w:t>przedającego rachunek bankowy w </w:t>
      </w:r>
      <w:r w:rsidRPr="005375A2">
        <w:rPr>
          <w:rFonts w:asciiTheme="majorHAnsi" w:hAnsiTheme="majorHAnsi"/>
          <w:sz w:val="24"/>
          <w:szCs w:val="24"/>
        </w:rPr>
        <w:t xml:space="preserve">terminie nie dłuższym niż 7 dni od dnia zawarcia umowy kupna-sprzedaży. </w:t>
      </w:r>
    </w:p>
    <w:p w14:paraId="375EC339" w14:textId="77777777" w:rsidR="00453067" w:rsidRPr="005375A2" w:rsidRDefault="00453067" w:rsidP="001F6F12">
      <w:pPr>
        <w:pStyle w:val="western"/>
        <w:numPr>
          <w:ilvl w:val="0"/>
          <w:numId w:val="7"/>
        </w:numPr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Wydanie przedmiotu sprzedaży Nabywcy nastąpi niezwłocznie po podpisaniu umowy kupna-sprzedaży oraz zaksięgowaniu kwoty zapłaty na rachunku Gminy Miasto Che</w:t>
      </w:r>
      <w:r w:rsidR="0091707E">
        <w:rPr>
          <w:rFonts w:asciiTheme="majorHAnsi" w:hAnsiTheme="majorHAnsi"/>
          <w:sz w:val="24"/>
          <w:szCs w:val="24"/>
        </w:rPr>
        <w:t>ł</w:t>
      </w:r>
      <w:r w:rsidRPr="005375A2">
        <w:rPr>
          <w:rFonts w:asciiTheme="majorHAnsi" w:hAnsiTheme="majorHAnsi"/>
          <w:sz w:val="24"/>
          <w:szCs w:val="24"/>
        </w:rPr>
        <w:t>mno, nie później niż w terminie 7 dni od daty ww. czynności.</w:t>
      </w:r>
    </w:p>
    <w:p w14:paraId="497423B8" w14:textId="77777777" w:rsidR="0091707E" w:rsidRDefault="00453067" w:rsidP="00D2163D">
      <w:pPr>
        <w:pStyle w:val="western"/>
        <w:spacing w:before="240" w:beforeAutospacing="0" w:after="240"/>
        <w:jc w:val="center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§ 4.</w:t>
      </w:r>
    </w:p>
    <w:p w14:paraId="078B3020" w14:textId="77777777" w:rsidR="00453067" w:rsidRPr="005375A2" w:rsidRDefault="00453067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W przypadku, gdy najkorzystniejsze oferty okażą się równorzędne, przetarg będzie kontynuowany w formie licytacji między oferentami, którzy je złożyli.</w:t>
      </w:r>
    </w:p>
    <w:p w14:paraId="01C1ECC8" w14:textId="77777777" w:rsidR="00453067" w:rsidRPr="005375A2" w:rsidRDefault="00453067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Termin licytacji ustala Komisja przetargowa.</w:t>
      </w:r>
    </w:p>
    <w:p w14:paraId="07A56E21" w14:textId="77777777" w:rsidR="00453067" w:rsidRPr="005375A2" w:rsidRDefault="00453067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Licytacja rozpoczyna się od wywołania ceny określonej w ofertach, o których mowa w ust.1. </w:t>
      </w:r>
    </w:p>
    <w:p w14:paraId="707EA7AD" w14:textId="77777777" w:rsidR="00453067" w:rsidRPr="005375A2" w:rsidRDefault="00453067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Postąpienie nie może wynosić mniej niż 50,00 zł. Zaoferowana cena przestaje wiązać uczestnika przetargu, gdy inny uczestnik zaoferował cenę wyższą. </w:t>
      </w:r>
    </w:p>
    <w:p w14:paraId="45F397D1" w14:textId="77777777" w:rsidR="00453067" w:rsidRPr="005375A2" w:rsidRDefault="00534886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 chwilą przy</w:t>
      </w:r>
      <w:r w:rsidR="00453067" w:rsidRPr="005375A2">
        <w:rPr>
          <w:rFonts w:asciiTheme="majorHAnsi" w:hAnsiTheme="majorHAnsi"/>
          <w:sz w:val="24"/>
          <w:szCs w:val="24"/>
        </w:rPr>
        <w:t xml:space="preserve">bicia następuje sprzedaż </w:t>
      </w:r>
      <w:r w:rsidR="00391A1B">
        <w:rPr>
          <w:rFonts w:asciiTheme="majorHAnsi" w:hAnsiTheme="majorHAnsi"/>
          <w:sz w:val="24"/>
          <w:szCs w:val="24"/>
        </w:rPr>
        <w:t>pojemników</w:t>
      </w:r>
      <w:r w:rsidR="00453067" w:rsidRPr="005375A2">
        <w:rPr>
          <w:rFonts w:asciiTheme="majorHAnsi" w:hAnsiTheme="majorHAnsi"/>
          <w:sz w:val="24"/>
          <w:szCs w:val="24"/>
        </w:rPr>
        <w:t xml:space="preserve"> na rzecz Nabywcy</w:t>
      </w:r>
    </w:p>
    <w:p w14:paraId="2D1400EC" w14:textId="77777777" w:rsidR="00E50AB5" w:rsidRDefault="00E50AB5"/>
    <w:sectPr w:rsidR="00E5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03A"/>
    <w:multiLevelType w:val="hybridMultilevel"/>
    <w:tmpl w:val="E17A8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3427F"/>
    <w:multiLevelType w:val="hybridMultilevel"/>
    <w:tmpl w:val="ADECAE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ED0C98"/>
    <w:multiLevelType w:val="hybridMultilevel"/>
    <w:tmpl w:val="C2025D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455F99"/>
    <w:multiLevelType w:val="hybridMultilevel"/>
    <w:tmpl w:val="54D83914"/>
    <w:lvl w:ilvl="0" w:tplc="F0D83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040417"/>
    <w:multiLevelType w:val="hybridMultilevel"/>
    <w:tmpl w:val="23DA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7EEE"/>
    <w:multiLevelType w:val="hybridMultilevel"/>
    <w:tmpl w:val="A61E548C"/>
    <w:lvl w:ilvl="0" w:tplc="B934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39C6"/>
    <w:multiLevelType w:val="hybridMultilevel"/>
    <w:tmpl w:val="5DA8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6CD3"/>
    <w:multiLevelType w:val="hybridMultilevel"/>
    <w:tmpl w:val="43D0F3AC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64B3843"/>
    <w:multiLevelType w:val="hybridMultilevel"/>
    <w:tmpl w:val="878A3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160E6"/>
    <w:multiLevelType w:val="hybridMultilevel"/>
    <w:tmpl w:val="C73265D8"/>
    <w:lvl w:ilvl="0" w:tplc="B934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681A"/>
    <w:multiLevelType w:val="hybridMultilevel"/>
    <w:tmpl w:val="08DC36DE"/>
    <w:lvl w:ilvl="0" w:tplc="B9347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2B17F8"/>
    <w:multiLevelType w:val="hybridMultilevel"/>
    <w:tmpl w:val="22B24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82270"/>
    <w:multiLevelType w:val="hybridMultilevel"/>
    <w:tmpl w:val="71A0635C"/>
    <w:lvl w:ilvl="0" w:tplc="913648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99101DA"/>
    <w:multiLevelType w:val="hybridMultilevel"/>
    <w:tmpl w:val="D40A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7C8B"/>
    <w:multiLevelType w:val="hybridMultilevel"/>
    <w:tmpl w:val="79960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697054">
    <w:abstractNumId w:val="12"/>
  </w:num>
  <w:num w:numId="2" w16cid:durableId="333343062">
    <w:abstractNumId w:val="14"/>
  </w:num>
  <w:num w:numId="3" w16cid:durableId="1219241435">
    <w:abstractNumId w:val="11"/>
  </w:num>
  <w:num w:numId="4" w16cid:durableId="1384720639">
    <w:abstractNumId w:val="0"/>
  </w:num>
  <w:num w:numId="5" w16cid:durableId="439882285">
    <w:abstractNumId w:val="6"/>
  </w:num>
  <w:num w:numId="6" w16cid:durableId="1847550258">
    <w:abstractNumId w:val="4"/>
  </w:num>
  <w:num w:numId="7" w16cid:durableId="2066709562">
    <w:abstractNumId w:val="9"/>
  </w:num>
  <w:num w:numId="8" w16cid:durableId="696002796">
    <w:abstractNumId w:val="1"/>
  </w:num>
  <w:num w:numId="9" w16cid:durableId="111022446">
    <w:abstractNumId w:val="13"/>
  </w:num>
  <w:num w:numId="10" w16cid:durableId="1131823845">
    <w:abstractNumId w:val="2"/>
  </w:num>
  <w:num w:numId="11" w16cid:durableId="482114635">
    <w:abstractNumId w:val="8"/>
  </w:num>
  <w:num w:numId="12" w16cid:durableId="430708557">
    <w:abstractNumId w:val="3"/>
  </w:num>
  <w:num w:numId="13" w16cid:durableId="71661466">
    <w:abstractNumId w:val="7"/>
  </w:num>
  <w:num w:numId="14" w16cid:durableId="1326474952">
    <w:abstractNumId w:val="5"/>
  </w:num>
  <w:num w:numId="15" w16cid:durableId="727994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067"/>
    <w:rsid w:val="000016F0"/>
    <w:rsid w:val="00063C45"/>
    <w:rsid w:val="00085A81"/>
    <w:rsid w:val="000D04BC"/>
    <w:rsid w:val="00122F0B"/>
    <w:rsid w:val="001F6F12"/>
    <w:rsid w:val="00391A1B"/>
    <w:rsid w:val="00453067"/>
    <w:rsid w:val="0046305A"/>
    <w:rsid w:val="00470644"/>
    <w:rsid w:val="00534886"/>
    <w:rsid w:val="00621D96"/>
    <w:rsid w:val="0062440B"/>
    <w:rsid w:val="00721B24"/>
    <w:rsid w:val="00895922"/>
    <w:rsid w:val="0091707E"/>
    <w:rsid w:val="0095578A"/>
    <w:rsid w:val="00A74DA3"/>
    <w:rsid w:val="00D2163D"/>
    <w:rsid w:val="00E50AB5"/>
    <w:rsid w:val="00EF3CF6"/>
    <w:rsid w:val="00F8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D4B"/>
  <w15:docId w15:val="{F891C77C-3724-4BD0-BF40-619F2B1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paragraph" w:styleId="Nagwek1">
    <w:name w:val="heading 1"/>
    <w:basedOn w:val="Normalny"/>
    <w:link w:val="Nagwek1Znak"/>
    <w:qFormat/>
    <w:rsid w:val="004530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0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453067"/>
    <w:rPr>
      <w:color w:val="000080"/>
      <w:u w:val="single"/>
    </w:rPr>
  </w:style>
  <w:style w:type="paragraph" w:customStyle="1" w:styleId="western">
    <w:name w:val="western"/>
    <w:basedOn w:val="Normalny"/>
    <w:rsid w:val="0045306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_srodowiska@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Grzeszczak, Katarzyna</cp:lastModifiedBy>
  <cp:revision>10</cp:revision>
  <cp:lastPrinted>2023-08-03T12:22:00Z</cp:lastPrinted>
  <dcterms:created xsi:type="dcterms:W3CDTF">2022-12-12T07:24:00Z</dcterms:created>
  <dcterms:modified xsi:type="dcterms:W3CDTF">2023-10-09T08:42:00Z</dcterms:modified>
</cp:coreProperties>
</file>