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345" w:rsidRDefault="00A84345" w:rsidP="00A84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345" w:rsidRPr="00C2388C" w:rsidRDefault="00A84345" w:rsidP="00A8434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A84345" w:rsidRPr="00C2388C" w:rsidRDefault="00A84345" w:rsidP="00A84345">
      <w:pPr>
        <w:rPr>
          <w:rFonts w:ascii="Times New Roman" w:hAnsi="Times New Roman" w:cs="Times New Roman"/>
          <w:sz w:val="24"/>
          <w:szCs w:val="24"/>
        </w:rPr>
      </w:pPr>
    </w:p>
    <w:p w:rsidR="00A84345" w:rsidRPr="00C2388C" w:rsidRDefault="00A84345" w:rsidP="00A84345">
      <w:pPr>
        <w:rPr>
          <w:rFonts w:ascii="Times New Roman" w:hAnsi="Times New Roman" w:cs="Times New Roman"/>
          <w:sz w:val="24"/>
          <w:szCs w:val="24"/>
        </w:rPr>
      </w:pPr>
    </w:p>
    <w:p w:rsidR="00A84345" w:rsidRDefault="00A84345" w:rsidP="00A84345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23.DW</w:t>
      </w:r>
    </w:p>
    <w:p w:rsidR="00A84345" w:rsidRDefault="00A84345" w:rsidP="00A84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345" w:rsidRPr="00C2388C" w:rsidRDefault="00A84345" w:rsidP="00A84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:rsidR="00A84345" w:rsidRPr="00C2388C" w:rsidRDefault="00A84345" w:rsidP="00A8434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:rsidR="00A84345" w:rsidRPr="005714BF" w:rsidRDefault="00A84345" w:rsidP="00A843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345" w:rsidRDefault="00A84345" w:rsidP="00A8434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345" w:rsidRPr="00017A84" w:rsidRDefault="00A84345" w:rsidP="00A843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428">
        <w:rPr>
          <w:rFonts w:ascii="Times New Roman" w:eastAsia="Times New Roman" w:hAnsi="Times New Roman" w:cs="Times New Roman"/>
          <w:b/>
          <w:sz w:val="24"/>
          <w:szCs w:val="24"/>
        </w:rPr>
        <w:t xml:space="preserve">do projektu </w:t>
      </w:r>
      <w:r w:rsidRPr="00E2366E">
        <w:rPr>
          <w:rFonts w:ascii="Times New Roman" w:eastAsia="Times New Roman" w:hAnsi="Times New Roman" w:cs="Times New Roman"/>
          <w:bCs/>
          <w:sz w:val="24"/>
          <w:szCs w:val="24"/>
        </w:rPr>
        <w:t xml:space="preserve">uchwały </w:t>
      </w:r>
      <w:r w:rsidRPr="00E2366E">
        <w:rPr>
          <w:rFonts w:ascii="Times New Roman" w:hAnsi="Times New Roman" w:cs="Times New Roman"/>
          <w:bCs/>
          <w:color w:val="000000"/>
          <w:sz w:val="24"/>
          <w:szCs w:val="24"/>
        </w:rPr>
        <w:t>w sprawie zmiany uchwały nr XLVIII/339/2022 Rady Miasta Chełmna z dnia 30 marca 2022 r. w sprawie ustalenia wysokości opłat za zajęcie pasa drogowego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366E">
        <w:rPr>
          <w:rFonts w:ascii="Times New Roman" w:hAnsi="Times New Roman" w:cs="Times New Roman"/>
          <w:bCs/>
          <w:color w:val="000000"/>
          <w:sz w:val="24"/>
          <w:szCs w:val="24"/>
        </w:rPr>
        <w:t>w Gminie Miasto Chełmno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84345" w:rsidRDefault="00A84345" w:rsidP="00A84345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4345" w:rsidRDefault="00A84345" w:rsidP="00A84345">
      <w:pPr>
        <w:pStyle w:val="NormalnyWeb"/>
        <w:spacing w:before="0" w:beforeAutospacing="0" w:after="0" w:afterAutospacing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Budżetu, Rozwoju i Gospodarki Rady Miasta Chełmna po przeprowadzonej dyskusji i głosowaniu, jednogłośnie pozytywnie opiniuje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 uchwały. </w:t>
      </w:r>
    </w:p>
    <w:p w:rsidR="00A84345" w:rsidRDefault="00A84345" w:rsidP="00A84345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4345" w:rsidRDefault="00A84345" w:rsidP="00A84345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Uzasadnienie:</w:t>
      </w:r>
    </w:p>
    <w:p w:rsidR="00A84345" w:rsidRDefault="00A84345" w:rsidP="00A84345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4345" w:rsidRDefault="00A84345" w:rsidP="00A84345">
      <w:pPr>
        <w:pStyle w:val="NormalnyWeb"/>
        <w:spacing w:before="0" w:beforeAutospacing="0" w:after="0" w:afterAutospacing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Dostrzegając ogrom trudności, z którymi mierzą się lokalni przedsiębiorcy, mając na uwadze podnoszenie atrakcyjności turystycznej miasta, Komisja Budżetu, Rozwoju i Gospodarki jednogłośnie pozytywnie opiniuje przedstawiony projekt uchwały.</w:t>
      </w:r>
    </w:p>
    <w:p w:rsidR="00A84345" w:rsidRDefault="00A84345" w:rsidP="00A84345">
      <w:pPr>
        <w:jc w:val="both"/>
      </w:pPr>
    </w:p>
    <w:p w:rsidR="00A84345" w:rsidRPr="00581AB3" w:rsidRDefault="00A84345" w:rsidP="00A84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345" w:rsidRDefault="00A84345" w:rsidP="00A84345"/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45"/>
    <w:rsid w:val="00A84345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A72A1-AB5B-4CE4-AC42-7DB5ADA1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34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4345"/>
    <w:pPr>
      <w:spacing w:after="0" w:line="240" w:lineRule="auto"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8434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2023-05-05T09:28:00Z</dcterms:created>
  <dcterms:modified xsi:type="dcterms:W3CDTF">2023-05-05T09:29:00Z</dcterms:modified>
</cp:coreProperties>
</file>