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2ABF" w14:textId="77777777" w:rsidR="00F85930" w:rsidRDefault="00F85930" w:rsidP="00E71D09">
      <w:pPr>
        <w:pStyle w:val="Default"/>
        <w:spacing w:line="312" w:lineRule="auto"/>
      </w:pPr>
    </w:p>
    <w:p w14:paraId="23A6BF73" w14:textId="1347871C" w:rsidR="009E411D" w:rsidRDefault="00F85930" w:rsidP="00E71D09">
      <w:pPr>
        <w:pStyle w:val="Default"/>
        <w:spacing w:line="31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UCHWAŁA NR </w:t>
      </w:r>
      <w:r w:rsidR="006A7B1E">
        <w:rPr>
          <w:b/>
          <w:bCs/>
          <w:sz w:val="22"/>
          <w:szCs w:val="22"/>
        </w:rPr>
        <w:t>L</w:t>
      </w:r>
      <w:r w:rsidR="00C84332">
        <w:rPr>
          <w:b/>
          <w:bCs/>
          <w:sz w:val="22"/>
          <w:szCs w:val="22"/>
        </w:rPr>
        <w:t>X</w:t>
      </w:r>
      <w:r w:rsidR="002A290E">
        <w:rPr>
          <w:b/>
          <w:bCs/>
          <w:sz w:val="22"/>
          <w:szCs w:val="22"/>
        </w:rPr>
        <w:t>I</w:t>
      </w:r>
      <w:r w:rsidR="006A7B1E">
        <w:rPr>
          <w:b/>
          <w:bCs/>
          <w:sz w:val="22"/>
          <w:szCs w:val="22"/>
        </w:rPr>
        <w:t>II</w:t>
      </w:r>
      <w:r>
        <w:rPr>
          <w:b/>
          <w:bCs/>
          <w:sz w:val="22"/>
          <w:szCs w:val="22"/>
        </w:rPr>
        <w:t>/</w:t>
      </w:r>
      <w:r w:rsidR="00C84332">
        <w:rPr>
          <w:b/>
          <w:bCs/>
          <w:sz w:val="22"/>
          <w:szCs w:val="22"/>
        </w:rPr>
        <w:t>…</w:t>
      </w:r>
      <w:r w:rsidR="00761BB0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202</w:t>
      </w:r>
      <w:r w:rsidR="00C84332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  <w:r w:rsidR="00FC508F">
        <w:rPr>
          <w:b/>
          <w:bCs/>
          <w:sz w:val="22"/>
          <w:szCs w:val="22"/>
        </w:rPr>
        <w:t xml:space="preserve">               Druk nr 6 </w:t>
      </w:r>
    </w:p>
    <w:p w14:paraId="19D6B42F" w14:textId="055B8916" w:rsidR="00F85930" w:rsidRDefault="00F85930" w:rsidP="00E71D09">
      <w:pPr>
        <w:pStyle w:val="Default"/>
        <w:spacing w:line="31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RADY MIASTA CHEŁMNA</w:t>
      </w:r>
    </w:p>
    <w:p w14:paraId="5CCB3DE6" w14:textId="1A17E0E0" w:rsidR="00F85930" w:rsidRDefault="00F85930" w:rsidP="00E71D09">
      <w:pPr>
        <w:pStyle w:val="Default"/>
        <w:spacing w:line="312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  <w:r w:rsidR="00C84332">
        <w:rPr>
          <w:sz w:val="22"/>
          <w:szCs w:val="22"/>
        </w:rPr>
        <w:t>2</w:t>
      </w:r>
      <w:r w:rsidR="0059674B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C84332">
        <w:rPr>
          <w:sz w:val="22"/>
          <w:szCs w:val="22"/>
        </w:rPr>
        <w:t xml:space="preserve">kwietnia </w:t>
      </w:r>
      <w:r>
        <w:rPr>
          <w:sz w:val="22"/>
          <w:szCs w:val="22"/>
        </w:rPr>
        <w:t>202</w:t>
      </w:r>
      <w:r w:rsidR="00C84332">
        <w:rPr>
          <w:sz w:val="22"/>
          <w:szCs w:val="22"/>
        </w:rPr>
        <w:t>3</w:t>
      </w:r>
      <w:r>
        <w:rPr>
          <w:sz w:val="22"/>
          <w:szCs w:val="22"/>
        </w:rPr>
        <w:t xml:space="preserve"> r.</w:t>
      </w:r>
    </w:p>
    <w:p w14:paraId="64E36736" w14:textId="77777777" w:rsidR="00F85930" w:rsidRDefault="00F85930" w:rsidP="00E71D09">
      <w:pPr>
        <w:pStyle w:val="Default"/>
        <w:spacing w:line="312" w:lineRule="auto"/>
        <w:jc w:val="center"/>
        <w:rPr>
          <w:sz w:val="22"/>
          <w:szCs w:val="22"/>
        </w:rPr>
      </w:pPr>
    </w:p>
    <w:p w14:paraId="784D6E21" w14:textId="6130CCD2" w:rsidR="00F85930" w:rsidRDefault="00C84332" w:rsidP="00E71D09">
      <w:pPr>
        <w:pStyle w:val="Default"/>
        <w:spacing w:line="312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zmieniającej uchwałę Nr LVIII/417/2022 Rady Miasta Chełmna z dnia 28 grudnia 2022 r. w sprawie </w:t>
      </w:r>
      <w:r w:rsidR="00F85930">
        <w:rPr>
          <w:b/>
          <w:bCs/>
          <w:sz w:val="22"/>
          <w:szCs w:val="22"/>
        </w:rPr>
        <w:t>udzielenia pomocy finansowej Gminie Lisewo w roku 202</w:t>
      </w:r>
      <w:r w:rsidR="006A7B1E">
        <w:rPr>
          <w:b/>
          <w:bCs/>
          <w:sz w:val="22"/>
          <w:szCs w:val="22"/>
        </w:rPr>
        <w:t>3</w:t>
      </w:r>
      <w:r w:rsidR="006F585D">
        <w:rPr>
          <w:b/>
          <w:bCs/>
          <w:sz w:val="22"/>
          <w:szCs w:val="22"/>
        </w:rPr>
        <w:t xml:space="preserve"> na wydatki inwestycyjne</w:t>
      </w:r>
      <w:r w:rsidR="00F85930">
        <w:rPr>
          <w:b/>
          <w:bCs/>
          <w:sz w:val="22"/>
          <w:szCs w:val="22"/>
        </w:rPr>
        <w:t>.</w:t>
      </w:r>
    </w:p>
    <w:p w14:paraId="7C127DB0" w14:textId="59A05E45" w:rsidR="00F85930" w:rsidRDefault="00F85930" w:rsidP="00E71D09">
      <w:pPr>
        <w:pStyle w:val="Default"/>
        <w:spacing w:line="312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C6CC0AC" w14:textId="0E4784C5" w:rsidR="00F85930" w:rsidRDefault="00F85930" w:rsidP="00E71D09">
      <w:pPr>
        <w:pStyle w:val="Default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podstawie art. 10 ust.</w:t>
      </w:r>
      <w:r w:rsidR="00D94BF1">
        <w:rPr>
          <w:sz w:val="22"/>
          <w:szCs w:val="22"/>
        </w:rPr>
        <w:t xml:space="preserve"> </w:t>
      </w:r>
      <w:r>
        <w:rPr>
          <w:sz w:val="22"/>
          <w:szCs w:val="22"/>
        </w:rPr>
        <w:t>2 i art.</w:t>
      </w:r>
      <w:r w:rsidR="00D94BF1">
        <w:rPr>
          <w:sz w:val="22"/>
          <w:szCs w:val="22"/>
        </w:rPr>
        <w:t xml:space="preserve"> </w:t>
      </w:r>
      <w:r>
        <w:rPr>
          <w:sz w:val="22"/>
          <w:szCs w:val="22"/>
        </w:rPr>
        <w:t>18 ust.1 ustawy z dnia 8 marca 1990</w:t>
      </w:r>
      <w:r w:rsidR="00F84217">
        <w:rPr>
          <w:sz w:val="22"/>
          <w:szCs w:val="22"/>
        </w:rPr>
        <w:t> </w:t>
      </w:r>
      <w:r>
        <w:rPr>
          <w:sz w:val="22"/>
          <w:szCs w:val="22"/>
        </w:rPr>
        <w:t xml:space="preserve">r. o samorządzie gminnym </w:t>
      </w:r>
      <w:r w:rsidR="007F57C3" w:rsidRPr="00E462B5">
        <w:t>(</w:t>
      </w:r>
      <w:proofErr w:type="spellStart"/>
      <w:r w:rsidR="007F57C3" w:rsidRPr="00E462B5">
        <w:t>t.j</w:t>
      </w:r>
      <w:proofErr w:type="spellEnd"/>
      <w:r w:rsidR="007F57C3" w:rsidRPr="00E462B5">
        <w:t>.</w:t>
      </w:r>
      <w:r w:rsidR="007F57C3">
        <w:t> </w:t>
      </w:r>
      <w:r w:rsidR="007F57C3" w:rsidRPr="00E462B5">
        <w:t>Dz.</w:t>
      </w:r>
      <w:r w:rsidR="007F57C3">
        <w:t> </w:t>
      </w:r>
      <w:r w:rsidR="007F57C3" w:rsidRPr="00E462B5">
        <w:t>U. z 20</w:t>
      </w:r>
      <w:r w:rsidR="006A7B1E">
        <w:t>2</w:t>
      </w:r>
      <w:r w:rsidR="002E6ED8">
        <w:t>3</w:t>
      </w:r>
      <w:r w:rsidR="007F57C3" w:rsidRPr="00E462B5">
        <w:t xml:space="preserve"> r., poz. </w:t>
      </w:r>
      <w:r w:rsidR="002E6ED8">
        <w:t xml:space="preserve">40 z </w:t>
      </w:r>
      <w:proofErr w:type="spellStart"/>
      <w:r w:rsidR="002E6ED8">
        <w:t>późn</w:t>
      </w:r>
      <w:proofErr w:type="spellEnd"/>
      <w:r w:rsidR="002E6ED8">
        <w:t>. zm.</w:t>
      </w:r>
      <w:r w:rsidR="007F57C3" w:rsidRPr="00E462B5">
        <w:t xml:space="preserve"> ),  </w:t>
      </w:r>
      <w:r>
        <w:rPr>
          <w:sz w:val="22"/>
          <w:szCs w:val="22"/>
        </w:rPr>
        <w:t xml:space="preserve"> oraz art. 216 ust. 2 pkt 5 i art. 220 </w:t>
      </w:r>
      <w:r w:rsidR="002E0C77">
        <w:rPr>
          <w:sz w:val="22"/>
          <w:szCs w:val="22"/>
        </w:rPr>
        <w:t xml:space="preserve"> </w:t>
      </w:r>
      <w:r>
        <w:rPr>
          <w:sz w:val="22"/>
          <w:szCs w:val="22"/>
        </w:rPr>
        <w:t>ust. 1 i 2 ustawy z</w:t>
      </w:r>
      <w:r w:rsidR="002E6ED8">
        <w:rPr>
          <w:sz w:val="22"/>
          <w:szCs w:val="22"/>
        </w:rPr>
        <w:t> </w:t>
      </w:r>
      <w:r>
        <w:rPr>
          <w:sz w:val="22"/>
          <w:szCs w:val="22"/>
        </w:rPr>
        <w:t>dnia 27</w:t>
      </w:r>
      <w:r w:rsidR="002E0C77">
        <w:rPr>
          <w:sz w:val="22"/>
          <w:szCs w:val="22"/>
        </w:rPr>
        <w:t> </w:t>
      </w:r>
      <w:r>
        <w:rPr>
          <w:sz w:val="22"/>
          <w:szCs w:val="22"/>
        </w:rPr>
        <w:t>sierpnia</w:t>
      </w:r>
      <w:r w:rsidR="00E71D09">
        <w:rPr>
          <w:sz w:val="22"/>
          <w:szCs w:val="22"/>
        </w:rPr>
        <w:t xml:space="preserve"> </w:t>
      </w:r>
      <w:r>
        <w:rPr>
          <w:sz w:val="22"/>
          <w:szCs w:val="22"/>
        </w:rPr>
        <w:t>2009 r. o finansach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</w:t>
      </w:r>
      <w:r w:rsidR="00764996">
        <w:rPr>
          <w:sz w:val="22"/>
          <w:szCs w:val="22"/>
        </w:rPr>
        <w:t>2</w:t>
      </w:r>
      <w:r w:rsidR="006A7B1E">
        <w:rPr>
          <w:sz w:val="22"/>
          <w:szCs w:val="22"/>
        </w:rPr>
        <w:t>2</w:t>
      </w:r>
      <w:r>
        <w:rPr>
          <w:sz w:val="22"/>
          <w:szCs w:val="22"/>
        </w:rPr>
        <w:t xml:space="preserve"> r.</w:t>
      </w:r>
      <w:r w:rsidR="001C4BB1">
        <w:rPr>
          <w:sz w:val="22"/>
          <w:szCs w:val="22"/>
        </w:rPr>
        <w:t>,</w:t>
      </w:r>
      <w:r>
        <w:rPr>
          <w:sz w:val="22"/>
          <w:szCs w:val="22"/>
        </w:rPr>
        <w:t xml:space="preserve"> poz. </w:t>
      </w:r>
      <w:r w:rsidR="006A7B1E">
        <w:rPr>
          <w:sz w:val="22"/>
          <w:szCs w:val="22"/>
        </w:rPr>
        <w:t>1634</w:t>
      </w:r>
      <w:r w:rsidR="007F57C3">
        <w:rPr>
          <w:sz w:val="22"/>
          <w:szCs w:val="22"/>
        </w:rPr>
        <w:t xml:space="preserve"> z </w:t>
      </w:r>
      <w:proofErr w:type="spellStart"/>
      <w:r w:rsidR="007F57C3">
        <w:rPr>
          <w:sz w:val="22"/>
          <w:szCs w:val="22"/>
        </w:rPr>
        <w:t>późn</w:t>
      </w:r>
      <w:proofErr w:type="spellEnd"/>
      <w:r w:rsidR="007F57C3">
        <w:rPr>
          <w:sz w:val="22"/>
          <w:szCs w:val="22"/>
        </w:rPr>
        <w:t>. zm.</w:t>
      </w:r>
      <w:r>
        <w:rPr>
          <w:sz w:val="22"/>
          <w:szCs w:val="22"/>
        </w:rPr>
        <w:t xml:space="preserve">) uchwala się, co następuje: </w:t>
      </w:r>
    </w:p>
    <w:p w14:paraId="4C134B23" w14:textId="77777777" w:rsidR="00F85930" w:rsidRDefault="00F85930" w:rsidP="00E71D09">
      <w:pPr>
        <w:pStyle w:val="Default"/>
        <w:spacing w:line="312" w:lineRule="auto"/>
        <w:jc w:val="both"/>
        <w:rPr>
          <w:b/>
          <w:bCs/>
          <w:sz w:val="22"/>
          <w:szCs w:val="22"/>
        </w:rPr>
      </w:pPr>
    </w:p>
    <w:p w14:paraId="4DF776A3" w14:textId="298F19D1" w:rsidR="00375291" w:rsidRDefault="00F85930" w:rsidP="00375291">
      <w:pPr>
        <w:pStyle w:val="Default"/>
        <w:spacing w:line="312" w:lineRule="auto"/>
        <w:ind w:left="426" w:hanging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1.</w:t>
      </w:r>
    </w:p>
    <w:p w14:paraId="2A4C4408" w14:textId="7217FAFE" w:rsidR="00C84332" w:rsidRDefault="00C84332" w:rsidP="00C84332">
      <w:pPr>
        <w:pStyle w:val="Default"/>
        <w:spacing w:line="312" w:lineRule="auto"/>
        <w:jc w:val="both"/>
        <w:rPr>
          <w:sz w:val="22"/>
          <w:szCs w:val="22"/>
        </w:rPr>
      </w:pPr>
      <w:r w:rsidRPr="00C84332">
        <w:rPr>
          <w:sz w:val="22"/>
          <w:szCs w:val="22"/>
        </w:rPr>
        <w:t xml:space="preserve">W uchwale Nr LVIII/417/2022 Rady Miasta Chełmna z dnia 28 grudnia 2022 r. w sprawie udzielenia pomocy finansowej Gminie Lisewo w roku 2023 na wydatki inwestycyjne </w:t>
      </w:r>
      <w:r w:rsidR="002E6ED8">
        <w:rPr>
          <w:sz w:val="22"/>
          <w:szCs w:val="22"/>
        </w:rPr>
        <w:t xml:space="preserve">zmienia się treść </w:t>
      </w:r>
      <w:r>
        <w:rPr>
          <w:sz w:val="22"/>
          <w:szCs w:val="22"/>
        </w:rPr>
        <w:t>§</w:t>
      </w:r>
      <w:r w:rsidR="002A290E">
        <w:rPr>
          <w:sz w:val="22"/>
          <w:szCs w:val="22"/>
        </w:rPr>
        <w:t> </w:t>
      </w:r>
      <w:r>
        <w:rPr>
          <w:sz w:val="22"/>
          <w:szCs w:val="22"/>
        </w:rPr>
        <w:t>2 ust.</w:t>
      </w:r>
      <w:r w:rsidR="002A290E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Uchwały</w:t>
      </w:r>
      <w:r w:rsidR="002E6ED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E6ED8">
        <w:rPr>
          <w:sz w:val="22"/>
          <w:szCs w:val="22"/>
        </w:rPr>
        <w:t xml:space="preserve">§ 2 ust. 1 </w:t>
      </w:r>
      <w:r>
        <w:rPr>
          <w:sz w:val="22"/>
          <w:szCs w:val="22"/>
        </w:rPr>
        <w:t xml:space="preserve">otrzymuje </w:t>
      </w:r>
      <w:r w:rsidR="002A290E">
        <w:rPr>
          <w:sz w:val="22"/>
          <w:szCs w:val="22"/>
        </w:rPr>
        <w:t xml:space="preserve">następujące </w:t>
      </w:r>
      <w:r>
        <w:rPr>
          <w:sz w:val="22"/>
          <w:szCs w:val="22"/>
        </w:rPr>
        <w:t xml:space="preserve">brzmienie: </w:t>
      </w:r>
    </w:p>
    <w:p w14:paraId="15393EF8" w14:textId="1320B9C4" w:rsidR="00C84332" w:rsidRDefault="00C84332" w:rsidP="00C84332">
      <w:pPr>
        <w:pStyle w:val="Default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„1. Pomoc finansowa, o której mowa w § 1 zostanie udzielona ze środków budżetu na rok 2023, w formie celowej dotacji inwestycyjnej w kwocie  1 000 000,00 zł (słownie: jednego miliona złotych).”</w:t>
      </w:r>
    </w:p>
    <w:p w14:paraId="23286A84" w14:textId="503171E1" w:rsidR="00F85930" w:rsidRDefault="00F85930" w:rsidP="00375291">
      <w:pPr>
        <w:pStyle w:val="Default"/>
        <w:spacing w:line="312" w:lineRule="auto"/>
        <w:jc w:val="both"/>
        <w:rPr>
          <w:sz w:val="22"/>
          <w:szCs w:val="22"/>
        </w:rPr>
      </w:pPr>
    </w:p>
    <w:p w14:paraId="5E6FF681" w14:textId="71DE2F27" w:rsidR="00375291" w:rsidRDefault="00F85930" w:rsidP="00375291">
      <w:pPr>
        <w:pStyle w:val="Default"/>
        <w:spacing w:line="312" w:lineRule="auto"/>
        <w:ind w:left="426" w:hanging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2.</w:t>
      </w:r>
    </w:p>
    <w:p w14:paraId="53A5B4C8" w14:textId="77777777" w:rsidR="00F85930" w:rsidRDefault="00F85930" w:rsidP="00E71D09">
      <w:pPr>
        <w:pStyle w:val="Default"/>
        <w:spacing w:line="312" w:lineRule="auto"/>
        <w:jc w:val="both"/>
        <w:rPr>
          <w:b/>
          <w:bCs/>
          <w:sz w:val="22"/>
          <w:szCs w:val="22"/>
        </w:rPr>
      </w:pPr>
    </w:p>
    <w:p w14:paraId="17AB11D9" w14:textId="28D885BD" w:rsidR="00F85930" w:rsidRDefault="00F85930" w:rsidP="00E71D09">
      <w:pPr>
        <w:pStyle w:val="Default"/>
        <w:spacing w:line="312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Wykonanie Uchwały powierza się Burmistrzowi. </w:t>
      </w:r>
    </w:p>
    <w:p w14:paraId="6CA9940F" w14:textId="77777777" w:rsidR="00C84332" w:rsidRDefault="00C84332" w:rsidP="00E71D09">
      <w:pPr>
        <w:pStyle w:val="Default"/>
        <w:spacing w:line="312" w:lineRule="auto"/>
        <w:jc w:val="both"/>
        <w:rPr>
          <w:sz w:val="22"/>
          <w:szCs w:val="22"/>
        </w:rPr>
      </w:pPr>
    </w:p>
    <w:p w14:paraId="07C7EFE7" w14:textId="40A1F57E" w:rsidR="00F85930" w:rsidRDefault="00C84332" w:rsidP="00C84332">
      <w:pPr>
        <w:pStyle w:val="Default"/>
        <w:spacing w:line="312" w:lineRule="auto"/>
        <w:ind w:left="426" w:hanging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3.</w:t>
      </w:r>
    </w:p>
    <w:p w14:paraId="18D8787E" w14:textId="1EFA842C" w:rsidR="00F85930" w:rsidRDefault="00F85930" w:rsidP="00E71D09">
      <w:pPr>
        <w:pStyle w:val="Default"/>
        <w:spacing w:line="312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Uchwała wchodzi w życie z dniem podjęcia. </w:t>
      </w:r>
    </w:p>
    <w:p w14:paraId="072DC5FC" w14:textId="77777777" w:rsidR="00F85930" w:rsidRDefault="00F85930" w:rsidP="00E71D09">
      <w:pPr>
        <w:spacing w:line="312" w:lineRule="auto"/>
      </w:pPr>
    </w:p>
    <w:p w14:paraId="57F8A116" w14:textId="77777777" w:rsidR="00952C75" w:rsidRDefault="00F85930" w:rsidP="00E71D09">
      <w:pPr>
        <w:spacing w:line="312" w:lineRule="auto"/>
        <w:jc w:val="right"/>
        <w:rPr>
          <w:rFonts w:ascii="Times New Roman" w:hAnsi="Times New Roman" w:cs="Times New Roman"/>
        </w:rPr>
      </w:pPr>
      <w:r w:rsidRPr="00F85930">
        <w:rPr>
          <w:rFonts w:ascii="Times New Roman" w:hAnsi="Times New Roman" w:cs="Times New Roman"/>
        </w:rPr>
        <w:t xml:space="preserve">Przewodniczący Rady Miasta: </w:t>
      </w:r>
    </w:p>
    <w:p w14:paraId="38C7111A" w14:textId="3113F653" w:rsidR="001A6EE5" w:rsidRDefault="00F85930" w:rsidP="00952C75">
      <w:pPr>
        <w:spacing w:line="312" w:lineRule="auto"/>
        <w:ind w:left="5664" w:firstLine="708"/>
        <w:jc w:val="center"/>
        <w:rPr>
          <w:rFonts w:ascii="Times New Roman" w:hAnsi="Times New Roman" w:cs="Times New Roman"/>
        </w:rPr>
      </w:pPr>
      <w:r w:rsidRPr="00F85930">
        <w:rPr>
          <w:rFonts w:ascii="Times New Roman" w:hAnsi="Times New Roman" w:cs="Times New Roman"/>
        </w:rPr>
        <w:t>Wojciech Strzelecki</w:t>
      </w:r>
    </w:p>
    <w:p w14:paraId="62761E7A" w14:textId="687C24C8" w:rsidR="0026130F" w:rsidRDefault="0026130F" w:rsidP="00E71D09">
      <w:pPr>
        <w:spacing w:line="312" w:lineRule="auto"/>
        <w:jc w:val="right"/>
        <w:rPr>
          <w:rFonts w:ascii="Times New Roman" w:hAnsi="Times New Roman" w:cs="Times New Roman"/>
        </w:rPr>
      </w:pPr>
    </w:p>
    <w:p w14:paraId="7D9BED29" w14:textId="61E63C4C" w:rsidR="0026130F" w:rsidRDefault="0026130F" w:rsidP="00E71D09">
      <w:pPr>
        <w:spacing w:line="312" w:lineRule="auto"/>
        <w:jc w:val="right"/>
        <w:rPr>
          <w:rFonts w:ascii="Times New Roman" w:hAnsi="Times New Roman" w:cs="Times New Roman"/>
        </w:rPr>
      </w:pPr>
    </w:p>
    <w:p w14:paraId="295CF974" w14:textId="77777777" w:rsidR="00375291" w:rsidRDefault="00375291" w:rsidP="00864B92">
      <w:pPr>
        <w:spacing w:line="312" w:lineRule="auto"/>
        <w:rPr>
          <w:rFonts w:ascii="Times New Roman" w:hAnsi="Times New Roman" w:cs="Times New Roman"/>
        </w:rPr>
      </w:pPr>
    </w:p>
    <w:p w14:paraId="227447AB" w14:textId="77777777" w:rsidR="004D136C" w:rsidRDefault="004D136C" w:rsidP="00864B92">
      <w:pPr>
        <w:spacing w:line="312" w:lineRule="auto"/>
        <w:rPr>
          <w:rFonts w:ascii="Times New Roman" w:hAnsi="Times New Roman" w:cs="Times New Roman"/>
        </w:rPr>
      </w:pPr>
    </w:p>
    <w:p w14:paraId="0C348A6A" w14:textId="77777777" w:rsidR="004D136C" w:rsidRDefault="004D136C" w:rsidP="00864B92">
      <w:pPr>
        <w:spacing w:line="312" w:lineRule="auto"/>
        <w:rPr>
          <w:rFonts w:ascii="Times New Roman" w:hAnsi="Times New Roman" w:cs="Times New Roman"/>
        </w:rPr>
      </w:pPr>
    </w:p>
    <w:p w14:paraId="0878E8DA" w14:textId="77777777" w:rsidR="004D136C" w:rsidRDefault="004D136C" w:rsidP="00864B92">
      <w:pPr>
        <w:spacing w:line="312" w:lineRule="auto"/>
        <w:rPr>
          <w:rFonts w:ascii="Times New Roman" w:hAnsi="Times New Roman" w:cs="Times New Roman"/>
        </w:rPr>
      </w:pPr>
    </w:p>
    <w:p w14:paraId="38058F15" w14:textId="77777777" w:rsidR="004D136C" w:rsidRDefault="004D136C" w:rsidP="00864B92">
      <w:pPr>
        <w:spacing w:line="312" w:lineRule="auto"/>
        <w:rPr>
          <w:rFonts w:ascii="Times New Roman" w:hAnsi="Times New Roman" w:cs="Times New Roman"/>
        </w:rPr>
      </w:pPr>
    </w:p>
    <w:p w14:paraId="14463EF9" w14:textId="77777777" w:rsidR="004D136C" w:rsidRDefault="004D136C" w:rsidP="00864B92">
      <w:pPr>
        <w:spacing w:line="312" w:lineRule="auto"/>
        <w:rPr>
          <w:rFonts w:ascii="Times New Roman" w:hAnsi="Times New Roman" w:cs="Times New Roman"/>
        </w:rPr>
      </w:pPr>
    </w:p>
    <w:p w14:paraId="60265FC3" w14:textId="3B34A7E3" w:rsidR="0026130F" w:rsidRDefault="0026130F" w:rsidP="00E71D09">
      <w:pPr>
        <w:spacing w:line="312" w:lineRule="auto"/>
        <w:jc w:val="right"/>
        <w:rPr>
          <w:rFonts w:ascii="Times New Roman" w:hAnsi="Times New Roman" w:cs="Times New Roman"/>
        </w:rPr>
      </w:pPr>
    </w:p>
    <w:p w14:paraId="6AD8A617" w14:textId="77777777" w:rsidR="006442A9" w:rsidRPr="007F1A4E" w:rsidRDefault="006442A9" w:rsidP="0059674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F1A4E">
        <w:rPr>
          <w:rFonts w:ascii="Times New Roman" w:hAnsi="Times New Roman"/>
          <w:b/>
          <w:bCs/>
        </w:rPr>
        <w:t xml:space="preserve">Uzasadnienie </w:t>
      </w:r>
    </w:p>
    <w:p w14:paraId="2325388D" w14:textId="428F7E9D" w:rsidR="00C83D21" w:rsidRDefault="004D136C" w:rsidP="0059674B">
      <w:pPr>
        <w:spacing w:line="360" w:lineRule="auto"/>
        <w:ind w:firstLine="708"/>
        <w:jc w:val="both"/>
        <w:rPr>
          <w:rFonts w:ascii="Times New Roman" w:hAnsi="Times New Roman"/>
        </w:rPr>
      </w:pPr>
      <w:bookmarkStart w:id="0" w:name="_Hlk63406258"/>
      <w:r>
        <w:rPr>
          <w:rFonts w:ascii="Times New Roman" w:hAnsi="Times New Roman"/>
        </w:rPr>
        <w:t xml:space="preserve">Zmianie </w:t>
      </w:r>
      <w:r w:rsidR="0089631F">
        <w:rPr>
          <w:rFonts w:ascii="Times New Roman" w:hAnsi="Times New Roman"/>
        </w:rPr>
        <w:t>ulega</w:t>
      </w:r>
      <w:r>
        <w:rPr>
          <w:rFonts w:ascii="Times New Roman" w:hAnsi="Times New Roman"/>
        </w:rPr>
        <w:t xml:space="preserve"> kwota udzielanej dotacji dla Gminy Lisewo </w:t>
      </w:r>
      <w:r w:rsidR="008314A6">
        <w:rPr>
          <w:rFonts w:ascii="Times New Roman" w:hAnsi="Times New Roman"/>
        </w:rPr>
        <w:t xml:space="preserve">w związku z pozyskaniem środków na dofinansowanie </w:t>
      </w:r>
      <w:r w:rsidR="005515E7" w:rsidRPr="007F1A4E">
        <w:rPr>
          <w:rFonts w:ascii="Times New Roman" w:hAnsi="Times New Roman"/>
        </w:rPr>
        <w:t>koszt</w:t>
      </w:r>
      <w:r w:rsidR="003031FD" w:rsidRPr="007F1A4E">
        <w:rPr>
          <w:rFonts w:ascii="Times New Roman" w:hAnsi="Times New Roman"/>
        </w:rPr>
        <w:t>ów</w:t>
      </w:r>
      <w:r w:rsidR="005515E7" w:rsidRPr="007F1A4E">
        <w:rPr>
          <w:rFonts w:ascii="Times New Roman" w:hAnsi="Times New Roman"/>
        </w:rPr>
        <w:t xml:space="preserve"> </w:t>
      </w:r>
      <w:r w:rsidR="00780F18">
        <w:rPr>
          <w:rFonts w:ascii="Times New Roman" w:hAnsi="Times New Roman"/>
        </w:rPr>
        <w:t>realizacji zadania „Modernizacja energetyczna kompleksu ECWM z</w:t>
      </w:r>
      <w:r w:rsidR="0089631F">
        <w:rPr>
          <w:rFonts w:ascii="Times New Roman" w:hAnsi="Times New Roman"/>
        </w:rPr>
        <w:t> </w:t>
      </w:r>
      <w:r w:rsidR="00780F18">
        <w:rPr>
          <w:rFonts w:ascii="Times New Roman" w:hAnsi="Times New Roman"/>
        </w:rPr>
        <w:t>przeznaczeniem pod usługi ZAZ – I etap” .</w:t>
      </w:r>
      <w:r w:rsidR="008314A6">
        <w:rPr>
          <w:rFonts w:ascii="Times New Roman" w:hAnsi="Times New Roman"/>
        </w:rPr>
        <w:t xml:space="preserve"> Po uzyskaniu akceptacji finansowania zadania ze środków PE</w:t>
      </w:r>
      <w:r w:rsidR="0089631F">
        <w:rPr>
          <w:rFonts w:ascii="Times New Roman" w:hAnsi="Times New Roman"/>
        </w:rPr>
        <w:t>F</w:t>
      </w:r>
      <w:r w:rsidR="008314A6">
        <w:rPr>
          <w:rFonts w:ascii="Times New Roman" w:hAnsi="Times New Roman"/>
        </w:rPr>
        <w:t>RO</w:t>
      </w:r>
      <w:r w:rsidR="0089631F">
        <w:rPr>
          <w:rFonts w:ascii="Times New Roman" w:hAnsi="Times New Roman"/>
        </w:rPr>
        <w:t>N</w:t>
      </w:r>
      <w:r w:rsidR="008314A6">
        <w:rPr>
          <w:rFonts w:ascii="Times New Roman" w:hAnsi="Times New Roman"/>
        </w:rPr>
        <w:t xml:space="preserve"> </w:t>
      </w:r>
      <w:r w:rsidR="0059674B">
        <w:rPr>
          <w:rFonts w:ascii="Times New Roman" w:hAnsi="Times New Roman"/>
        </w:rPr>
        <w:t xml:space="preserve">(1.606.000,00 zł) </w:t>
      </w:r>
      <w:r w:rsidR="008314A6">
        <w:rPr>
          <w:rFonts w:ascii="Times New Roman" w:hAnsi="Times New Roman"/>
        </w:rPr>
        <w:t xml:space="preserve">i RPO </w:t>
      </w:r>
      <w:r w:rsidR="0059674B">
        <w:rPr>
          <w:rFonts w:ascii="Times New Roman" w:hAnsi="Times New Roman"/>
        </w:rPr>
        <w:t xml:space="preserve">(1.494.678,48 zł) </w:t>
      </w:r>
      <w:r w:rsidR="008314A6">
        <w:rPr>
          <w:rFonts w:ascii="Times New Roman" w:hAnsi="Times New Roman"/>
        </w:rPr>
        <w:t>przewidywany wkład własny Miasta wyniesie ok.</w:t>
      </w:r>
      <w:r w:rsidR="0059674B">
        <w:rPr>
          <w:rFonts w:ascii="Times New Roman" w:hAnsi="Times New Roman"/>
        </w:rPr>
        <w:t> </w:t>
      </w:r>
      <w:r w:rsidR="008314A6">
        <w:rPr>
          <w:rFonts w:ascii="Times New Roman" w:hAnsi="Times New Roman"/>
        </w:rPr>
        <w:t>500.000,00 zł. Z uwagi na zapewnienie płynności finansowej przy pokrywaniu płatności za faktury przejściowe</w:t>
      </w:r>
      <w:r w:rsidR="00C83D21">
        <w:rPr>
          <w:rFonts w:ascii="Times New Roman" w:hAnsi="Times New Roman"/>
        </w:rPr>
        <w:t xml:space="preserve"> przed uzyskaniem środków ze źródeł RPO lub PFRON poziom pomocy finansowej ustalono na 1.000.000,00 zł. </w:t>
      </w:r>
      <w:r w:rsidR="0089631F">
        <w:rPr>
          <w:rFonts w:ascii="Times New Roman" w:hAnsi="Times New Roman"/>
        </w:rPr>
        <w:t>Jednakże docelowy udział środków Gminy Miasto Chełmno nie powinien przekroczyć kwoty 500.000,00 zł.</w:t>
      </w:r>
    </w:p>
    <w:p w14:paraId="06458A1D" w14:textId="5E3CAD74" w:rsidR="005C3398" w:rsidRPr="007F1A4E" w:rsidRDefault="005C3398" w:rsidP="0059674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bookmarkEnd w:id="0"/>
    <w:p w14:paraId="2C77F3CC" w14:textId="77777777" w:rsidR="005C3398" w:rsidRDefault="005C3398" w:rsidP="006442A9">
      <w:pPr>
        <w:jc w:val="both"/>
        <w:rPr>
          <w:rFonts w:ascii="Times New Roman" w:hAnsi="Times New Roman"/>
          <w:sz w:val="24"/>
          <w:szCs w:val="24"/>
        </w:rPr>
      </w:pPr>
    </w:p>
    <w:sectPr w:rsidR="005C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082"/>
    <w:multiLevelType w:val="hybridMultilevel"/>
    <w:tmpl w:val="3A1CA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C5BF9"/>
    <w:multiLevelType w:val="hybridMultilevel"/>
    <w:tmpl w:val="06B8104E"/>
    <w:lvl w:ilvl="0" w:tplc="C27CB3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F55193"/>
    <w:multiLevelType w:val="hybridMultilevel"/>
    <w:tmpl w:val="51382DF0"/>
    <w:lvl w:ilvl="0" w:tplc="9FC0F13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243689817">
    <w:abstractNumId w:val="2"/>
  </w:num>
  <w:num w:numId="2" w16cid:durableId="478545006">
    <w:abstractNumId w:val="0"/>
  </w:num>
  <w:num w:numId="3" w16cid:durableId="27686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30"/>
    <w:rsid w:val="000354A4"/>
    <w:rsid w:val="0004023E"/>
    <w:rsid w:val="0008394B"/>
    <w:rsid w:val="000922A7"/>
    <w:rsid w:val="000E5A55"/>
    <w:rsid w:val="00110FF8"/>
    <w:rsid w:val="001A6EE5"/>
    <w:rsid w:val="001C4BB1"/>
    <w:rsid w:val="001D466C"/>
    <w:rsid w:val="00217A21"/>
    <w:rsid w:val="00220753"/>
    <w:rsid w:val="0026130F"/>
    <w:rsid w:val="002A290E"/>
    <w:rsid w:val="002E0C77"/>
    <w:rsid w:val="002E6ED8"/>
    <w:rsid w:val="003031FD"/>
    <w:rsid w:val="00375291"/>
    <w:rsid w:val="0044486E"/>
    <w:rsid w:val="004D136C"/>
    <w:rsid w:val="004D589E"/>
    <w:rsid w:val="00530D0C"/>
    <w:rsid w:val="005515E7"/>
    <w:rsid w:val="00590687"/>
    <w:rsid w:val="0059674B"/>
    <w:rsid w:val="005C3398"/>
    <w:rsid w:val="00614198"/>
    <w:rsid w:val="006163F2"/>
    <w:rsid w:val="006254B6"/>
    <w:rsid w:val="006442A9"/>
    <w:rsid w:val="006A7B1E"/>
    <w:rsid w:val="006F585D"/>
    <w:rsid w:val="007161DB"/>
    <w:rsid w:val="00761BB0"/>
    <w:rsid w:val="00764996"/>
    <w:rsid w:val="00780F18"/>
    <w:rsid w:val="007D3D6C"/>
    <w:rsid w:val="007E0888"/>
    <w:rsid w:val="007F1A4E"/>
    <w:rsid w:val="007F57C3"/>
    <w:rsid w:val="007F6823"/>
    <w:rsid w:val="008314A6"/>
    <w:rsid w:val="00864B92"/>
    <w:rsid w:val="0089631F"/>
    <w:rsid w:val="008B56B3"/>
    <w:rsid w:val="008F6DCE"/>
    <w:rsid w:val="0094078E"/>
    <w:rsid w:val="00952C75"/>
    <w:rsid w:val="0096431D"/>
    <w:rsid w:val="009E411D"/>
    <w:rsid w:val="00A26B85"/>
    <w:rsid w:val="00A42274"/>
    <w:rsid w:val="00AE67B0"/>
    <w:rsid w:val="00AF3FF7"/>
    <w:rsid w:val="00AF55AC"/>
    <w:rsid w:val="00B0508B"/>
    <w:rsid w:val="00B8398D"/>
    <w:rsid w:val="00BA523C"/>
    <w:rsid w:val="00C00D13"/>
    <w:rsid w:val="00C83D21"/>
    <w:rsid w:val="00C84332"/>
    <w:rsid w:val="00CA2AE7"/>
    <w:rsid w:val="00CF79B1"/>
    <w:rsid w:val="00D173D1"/>
    <w:rsid w:val="00D3712C"/>
    <w:rsid w:val="00D94BF1"/>
    <w:rsid w:val="00E02EF5"/>
    <w:rsid w:val="00E245D1"/>
    <w:rsid w:val="00E2746E"/>
    <w:rsid w:val="00E71D09"/>
    <w:rsid w:val="00E82E54"/>
    <w:rsid w:val="00E97780"/>
    <w:rsid w:val="00EE22BF"/>
    <w:rsid w:val="00F80EFA"/>
    <w:rsid w:val="00F84217"/>
    <w:rsid w:val="00F85930"/>
    <w:rsid w:val="00FC508F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E8DF"/>
  <w15:chartTrackingRefBased/>
  <w15:docId w15:val="{08A2793A-BCC6-47DD-97B6-06FFAE3F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5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dderebecka@gmail.com</cp:lastModifiedBy>
  <cp:revision>3</cp:revision>
  <cp:lastPrinted>2021-06-14T07:53:00Z</cp:lastPrinted>
  <dcterms:created xsi:type="dcterms:W3CDTF">2023-04-19T10:04:00Z</dcterms:created>
  <dcterms:modified xsi:type="dcterms:W3CDTF">2023-04-19T10:04:00Z</dcterms:modified>
</cp:coreProperties>
</file>