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Za</w:t>
      </w:r>
      <w:r w:rsidR="00CE43FD">
        <w:rPr>
          <w:rFonts w:ascii="Bookman Old Style" w:hAnsi="Bookman Old Style"/>
          <w:color w:val="131C1C"/>
          <w:w w:val="117"/>
          <w:sz w:val="22"/>
          <w:szCs w:val="22"/>
        </w:rPr>
        <w:t>łącznik nr 1 do Zarządzenie Nr 19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/2017 </w:t>
      </w:r>
    </w:p>
    <w:p w:rsidR="00F82A27" w:rsidRP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Burmistrza M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i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asta Chełmna </w:t>
      </w:r>
    </w:p>
    <w:p w:rsidR="00F82A27" w:rsidRP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z dnia 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17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>.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02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.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2017 roku </w:t>
      </w:r>
    </w:p>
    <w:p w:rsidR="00F82A27" w:rsidRPr="001A756F" w:rsidRDefault="00F82A27" w:rsidP="001A756F">
      <w:pPr>
        <w:pStyle w:val="Styl"/>
        <w:spacing w:before="292" w:line="288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Regulamin</w:t>
      </w:r>
      <w:r w:rsidR="004E0208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II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przetargu dotyczący sprzedaży koparko-spycharki ciągnikowej "Białoruś" stanowiąc</w:t>
      </w:r>
      <w:r w:rsidR="008853D8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ej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własność Gminy Miasto Chełmno.</w:t>
      </w:r>
    </w:p>
    <w:p w:rsidR="00F82A27" w:rsidRPr="001A756F" w:rsidRDefault="00F82A27" w:rsidP="001A756F">
      <w:pPr>
        <w:pStyle w:val="Styl"/>
        <w:spacing w:before="225" w:line="264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Postanowienia </w:t>
      </w:r>
      <w:r w:rsidR="00837753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gólne</w:t>
      </w:r>
    </w:p>
    <w:p w:rsidR="00F82A27" w:rsidRPr="001A756F" w:rsidRDefault="000612A8" w:rsidP="000612A8">
      <w:pPr>
        <w:pStyle w:val="Styl"/>
        <w:spacing w:before="230" w:line="254" w:lineRule="exact"/>
        <w:jc w:val="center"/>
        <w:rPr>
          <w:rFonts w:ascii="Bookman Old Style" w:hAnsi="Bookman Old Style" w:cs="Courier New"/>
          <w:b/>
          <w:bCs/>
          <w:color w:val="131C1C"/>
          <w:w w:val="87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</w:t>
      </w:r>
      <w:r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1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Organizatorem przetargu jest Gmina Miasto Chełmno z siedzibą prz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u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l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>.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Dworcowej 1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86- 200 Chełmno </w:t>
      </w:r>
    </w:p>
    <w:p w:rsidR="00F82A27" w:rsidRPr="001A756F" w:rsidRDefault="00F82A27" w:rsidP="001A756F">
      <w:pPr>
        <w:pStyle w:val="Styl"/>
        <w:spacing w:before="279"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Przedmiotem przetargu jest sprzedaż koparko-spycharki ciągnikowej "Białoruś" nr rej TOZ 9634 wraz z wyposażeniem. </w:t>
      </w:r>
    </w:p>
    <w:p w:rsidR="00F82A27" w:rsidRPr="001A756F" w:rsidRDefault="00F82A27" w:rsidP="001A756F">
      <w:pPr>
        <w:pStyle w:val="Styl"/>
        <w:spacing w:line="259" w:lineRule="exact"/>
        <w:jc w:val="center"/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  <w:t>§2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3E4749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Sprzedaż ma charakter publicznego przetargu w formie licytacji ustnej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 przetargu mogą wziąć udział wszystkie osoby i podmioty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posiadające zdolność</w:t>
      </w:r>
      <w:r w:rsidR="00174B3E"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do czynności prawnych. </w:t>
      </w:r>
    </w:p>
    <w:p w:rsidR="00F82A27" w:rsidRPr="001A756F" w:rsidRDefault="00F82A27" w:rsidP="001A756F">
      <w:pPr>
        <w:pStyle w:val="Styl"/>
        <w:spacing w:before="240" w:line="259" w:lineRule="exact"/>
        <w:jc w:val="center"/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  <w:t>§3</w:t>
      </w:r>
    </w:p>
    <w:p w:rsidR="00F82A27" w:rsidRPr="001A756F" w:rsidRDefault="00F82A27" w:rsidP="001A756F">
      <w:pPr>
        <w:pStyle w:val="Styl"/>
        <w:spacing w:before="4" w:line="259" w:lineRule="exact"/>
        <w:jc w:val="both"/>
        <w:rPr>
          <w:rFonts w:ascii="Bookman Old Style" w:hAnsi="Bookman Old Style"/>
          <w:color w:val="3E4749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Wszczęcie niniejszego przetargu następuje poprzez opublikowanie ogłoszenia o</w:t>
      </w:r>
      <w:r w:rsidR="00174B3E" w:rsidRP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przetargu na stronie internetowej </w:t>
      </w:r>
      <w:hyperlink w:history="1">
        <w:r w:rsidR="002F4A27" w:rsidRPr="00FD075F">
          <w:rPr>
            <w:rStyle w:val="Hipercze"/>
            <w:rFonts w:ascii="Bookman Old Style" w:hAnsi="Bookman Old Style"/>
            <w:w w:val="117"/>
            <w:sz w:val="22"/>
            <w:szCs w:val="22"/>
          </w:rPr>
          <w:t xml:space="preserve">www.bip.chelmno.pl </w:t>
        </w:r>
        <w:r w:rsidR="002F4A27" w:rsidRPr="000612A8">
          <w:rPr>
            <w:rStyle w:val="Hipercze"/>
            <w:rFonts w:ascii="Bookman Old Style" w:hAnsi="Bookman Old Style"/>
            <w:color w:val="auto"/>
            <w:w w:val="117"/>
            <w:sz w:val="22"/>
            <w:szCs w:val="22"/>
            <w:u w:val="none"/>
          </w:rPr>
          <w:t>i umieszczeniu</w:t>
        </w:r>
      </w:hyperlink>
      <w:r w:rsidRPr="001A756F">
        <w:rPr>
          <w:rFonts w:ascii="Bookman Old Style" w:hAnsi="Bookman Old Style"/>
          <w:w w:val="117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ogłoszeń na tablicach informacyjnych Urzędu Miasta</w:t>
      </w:r>
      <w:r w:rsidR="00174B3E"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 Chełmna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</w:p>
    <w:p w:rsidR="00033FC6" w:rsidRPr="001A756F" w:rsidRDefault="00F82A27" w:rsidP="001A756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Cena</w:t>
      </w:r>
      <w:r w:rsidR="00033FC6"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wywoławcza</w:t>
      </w:r>
    </w:p>
    <w:p w:rsidR="00F82A27" w:rsidRPr="001A756F" w:rsidRDefault="00F82A27" w:rsidP="001A756F">
      <w:pPr>
        <w:pStyle w:val="Styl"/>
        <w:spacing w:before="230" w:line="254" w:lineRule="exact"/>
        <w:jc w:val="center"/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§4</w:t>
      </w:r>
    </w:p>
    <w:p w:rsidR="002F4A27" w:rsidRDefault="00F82A27" w:rsidP="00423E88">
      <w:pPr>
        <w:pStyle w:val="Styl"/>
        <w:numPr>
          <w:ilvl w:val="0"/>
          <w:numId w:val="1"/>
        </w:numPr>
        <w:spacing w:before="240" w:line="230" w:lineRule="exact"/>
        <w:ind w:hanging="336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Cena wywoławcza koparko-spycharki ciągnikowej "Białoruś</w:t>
      </w:r>
      <w:r w:rsidRPr="002F4A27">
        <w:rPr>
          <w:rFonts w:ascii="Bookman Old Style" w:hAnsi="Bookman Old Style"/>
          <w:color w:val="3E4749"/>
          <w:w w:val="117"/>
          <w:sz w:val="22"/>
          <w:szCs w:val="22"/>
        </w:rPr>
        <w:t xml:space="preserve">" 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nr rej TOZ 9634 wraz z wyposażeniem</w:t>
      </w:r>
      <w:r w:rsidR="002F4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wynosi: 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9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.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6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00 zł (słownie złotych</w:t>
      </w:r>
      <w:r w:rsidRPr="002F4A27">
        <w:rPr>
          <w:rFonts w:ascii="Bookman Old Style" w:hAnsi="Bookman Old Style"/>
          <w:color w:val="3E4749"/>
          <w:w w:val="117"/>
          <w:sz w:val="22"/>
          <w:szCs w:val="22"/>
        </w:rPr>
        <w:t xml:space="preserve">: 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dziewięć tysięcy sześćset zł 00/100)</w:t>
      </w:r>
    </w:p>
    <w:p w:rsidR="00F82A27" w:rsidRPr="002F4A27" w:rsidRDefault="002F4A27" w:rsidP="00423E88">
      <w:pPr>
        <w:pStyle w:val="Styl"/>
        <w:numPr>
          <w:ilvl w:val="0"/>
          <w:numId w:val="1"/>
        </w:numPr>
        <w:spacing w:before="240" w:line="230" w:lineRule="exact"/>
        <w:ind w:hanging="336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>
        <w:rPr>
          <w:rFonts w:ascii="Bookman Old Style" w:hAnsi="Bookman Old Style"/>
          <w:color w:val="131C1C"/>
          <w:w w:val="117"/>
          <w:sz w:val="22"/>
          <w:szCs w:val="22"/>
        </w:rPr>
        <w:t xml:space="preserve"> Cena s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>przedaż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y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nie może 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być niższa od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ceny wywoławczej. </w:t>
      </w:r>
    </w:p>
    <w:p w:rsidR="00283135" w:rsidRPr="001A756F" w:rsidRDefault="00F82A27" w:rsidP="001A756F">
      <w:pPr>
        <w:pStyle w:val="Styl"/>
        <w:spacing w:before="240" w:line="273" w:lineRule="exact"/>
        <w:jc w:val="center"/>
        <w:rPr>
          <w:rFonts w:ascii="Bookman Old Style" w:hAnsi="Bookman Old Style"/>
          <w:b/>
          <w:bCs/>
          <w:color w:val="131C1C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sz w:val="22"/>
          <w:szCs w:val="22"/>
        </w:rPr>
        <w:t>Przygotowanie do przetargu w formie licytacji ustnej</w:t>
      </w:r>
    </w:p>
    <w:p w:rsidR="00F82A27" w:rsidRPr="002F4A27" w:rsidRDefault="000612A8" w:rsidP="000612A8">
      <w:pPr>
        <w:pStyle w:val="Styl"/>
        <w:spacing w:before="230" w:line="254" w:lineRule="exact"/>
        <w:jc w:val="center"/>
        <w:rPr>
          <w:rFonts w:ascii="Bookman Old Style" w:hAnsi="Bookman Old Style" w:cs="Courier New"/>
          <w:b/>
          <w:bCs/>
          <w:color w:val="131C1C"/>
          <w:w w:val="87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</w:t>
      </w:r>
      <w:r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5</w:t>
      </w:r>
    </w:p>
    <w:p w:rsidR="00F82A27" w:rsidRPr="001A756F" w:rsidRDefault="00F82A27" w:rsidP="001A756F">
      <w:pPr>
        <w:pStyle w:val="Styl"/>
        <w:numPr>
          <w:ilvl w:val="0"/>
          <w:numId w:val="2"/>
        </w:numPr>
        <w:spacing w:line="307" w:lineRule="exact"/>
        <w:ind w:hanging="345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przystąpieniem do przetargu uczestnik musi zapoznać się z</w:t>
      </w:r>
      <w:r w:rsid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przetargu. </w:t>
      </w:r>
    </w:p>
    <w:p w:rsidR="00BC2CB3" w:rsidRPr="001A756F" w:rsidRDefault="00F82A27" w:rsidP="001A756F">
      <w:pPr>
        <w:pStyle w:val="Styl"/>
        <w:numPr>
          <w:ilvl w:val="0"/>
          <w:numId w:val="3"/>
        </w:numPr>
        <w:spacing w:before="216" w:line="302" w:lineRule="exact"/>
        <w:ind w:hanging="345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Przed rozpoczęciem przetargu uczestnicy mają obowiązek złożyć na ręce komisji- </w:t>
      </w:r>
      <w:r w:rsidR="00BC2CB3" w:rsidRPr="001A756F">
        <w:rPr>
          <w:rFonts w:ascii="Bookman Old Style" w:hAnsi="Bookman Old Style"/>
          <w:color w:val="131C1C"/>
          <w:w w:val="117"/>
          <w:sz w:val="22"/>
          <w:szCs w:val="22"/>
        </w:rPr>
        <w:t>przetargowej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: </w:t>
      </w:r>
    </w:p>
    <w:p w:rsidR="00F82A27" w:rsidRPr="001A756F" w:rsidRDefault="00F82A27" w:rsidP="001A756F">
      <w:pPr>
        <w:pStyle w:val="Styl"/>
        <w:numPr>
          <w:ilvl w:val="0"/>
          <w:numId w:val="22"/>
        </w:numPr>
        <w:spacing w:before="216" w:line="302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oświadczenie (stanowiące załącznik nr </w:t>
      </w:r>
      <w:r w:rsidR="000612A8">
        <w:rPr>
          <w:rFonts w:ascii="Bookman Old Style" w:hAnsi="Bookman Old Style"/>
          <w:color w:val="131C1C"/>
          <w:w w:val="117"/>
          <w:sz w:val="22"/>
          <w:szCs w:val="22"/>
        </w:rPr>
        <w:t>1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do niniejszego regulaminu)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że uczestnik zapoznał się z regulaminem postępowania, oraz projektem umowy i nie wnosi do nich zastrzeżeń, </w:t>
      </w:r>
    </w:p>
    <w:p w:rsidR="00F82A27" w:rsidRDefault="00F82A27" w:rsidP="001A756F">
      <w:pPr>
        <w:pStyle w:val="Styl"/>
        <w:numPr>
          <w:ilvl w:val="0"/>
          <w:numId w:val="22"/>
        </w:numPr>
        <w:spacing w:before="230" w:line="230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potwierdzenie wpłaty wadium. </w:t>
      </w:r>
    </w:p>
    <w:p w:rsidR="00F4767D" w:rsidRPr="001A756F" w:rsidRDefault="00F4767D" w:rsidP="00F4767D">
      <w:pPr>
        <w:pStyle w:val="Styl"/>
        <w:spacing w:before="230" w:line="230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</w:p>
    <w:p w:rsidR="00BC2CB3" w:rsidRPr="001A756F" w:rsidRDefault="00F82A27" w:rsidP="00F4767D">
      <w:pPr>
        <w:pStyle w:val="Styl"/>
        <w:spacing w:before="465" w:line="259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lastRenderedPageBreak/>
        <w:t>Wysokość wadium oraz forma, termin i miejsce jego</w:t>
      </w:r>
      <w:r w:rsidR="00BC2CB3"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wniesienia</w:t>
      </w:r>
    </w:p>
    <w:p w:rsidR="00F82A27" w:rsidRPr="001A756F" w:rsidRDefault="00F82A27" w:rsidP="00F4767D">
      <w:pPr>
        <w:pStyle w:val="Styl"/>
        <w:spacing w:before="465" w:line="259" w:lineRule="exact"/>
        <w:jc w:val="center"/>
        <w:rPr>
          <w:rFonts w:ascii="Bookman Old Style" w:hAnsi="Bookman Old Style" w:cs="Arial"/>
          <w:b/>
          <w:bCs/>
          <w:color w:val="131C1C"/>
          <w:w w:val="119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19"/>
          <w:sz w:val="22"/>
          <w:szCs w:val="22"/>
        </w:rPr>
        <w:t>§6</w:t>
      </w:r>
    </w:p>
    <w:p w:rsidR="00F4767D" w:rsidRPr="00F4767D" w:rsidRDefault="00F82A27" w:rsidP="00F4767D">
      <w:pPr>
        <w:pStyle w:val="Styl"/>
        <w:numPr>
          <w:ilvl w:val="0"/>
          <w:numId w:val="24"/>
        </w:numPr>
        <w:spacing w:before="9" w:line="288" w:lineRule="exact"/>
        <w:ind w:left="0"/>
        <w:jc w:val="both"/>
        <w:rPr>
          <w:rFonts w:ascii="Bookman Old Style" w:hAnsi="Bookman Old Style"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Warunkiem dopuszczenia do przetargu jest wniesienie wadium w</w:t>
      </w:r>
      <w:r w:rsidR="00FE1430" w:rsidRP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wysokości 10% wartości ceny wywoławczej tj. w wysokości 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96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0 zł (</w:t>
      </w:r>
      <w:r w:rsidR="004E0208">
        <w:rPr>
          <w:rFonts w:ascii="Bookman Old Style" w:hAnsi="Bookman Old Style"/>
          <w:color w:val="131C1C"/>
          <w:w w:val="117"/>
          <w:sz w:val="22"/>
          <w:szCs w:val="22"/>
        </w:rPr>
        <w:t>dziewięćset sześćdziesiąt zł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00/100),</w:t>
      </w:r>
    </w:p>
    <w:p w:rsidR="00F82A27" w:rsidRPr="00F4767D" w:rsidRDefault="00F82A27" w:rsidP="00F4767D">
      <w:pPr>
        <w:pStyle w:val="Styl"/>
        <w:numPr>
          <w:ilvl w:val="0"/>
          <w:numId w:val="24"/>
        </w:numPr>
        <w:spacing w:before="9" w:line="288" w:lineRule="exact"/>
        <w:ind w:left="0"/>
        <w:jc w:val="both"/>
        <w:rPr>
          <w:rFonts w:ascii="Bookman Old Style" w:hAnsi="Bookman Old Style"/>
          <w:color w:val="131C1C"/>
          <w:w w:val="116"/>
          <w:sz w:val="22"/>
          <w:szCs w:val="22"/>
        </w:rPr>
      </w:pP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Wadium należy wpłacić na rachunek bankowy Gminy Miasto Chełmno </w:t>
      </w:r>
      <w:r w:rsidR="00F4767D"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nr rachunku </w:t>
      </w:r>
      <w:r w:rsidR="00F4767D" w:rsidRPr="00F4767D">
        <w:rPr>
          <w:rFonts w:ascii="Bookman Old Style" w:eastAsia="Calibri" w:hAnsi="Bookman Old Style"/>
          <w:sz w:val="22"/>
          <w:szCs w:val="21"/>
          <w:lang w:eastAsia="en-US"/>
        </w:rPr>
        <w:t>50 9486 0005 0000 0361 2000 0029</w:t>
      </w:r>
      <w:r w:rsidR="00F4767D"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lub w kasie Urzędu Miasta z dopiskiem </w:t>
      </w:r>
      <w:r w:rsidRPr="00F4767D">
        <w:rPr>
          <w:rFonts w:ascii="Bookman Old Style" w:hAnsi="Bookman Old Style"/>
          <w:color w:val="3E4749"/>
          <w:w w:val="117"/>
          <w:sz w:val="22"/>
          <w:szCs w:val="22"/>
        </w:rPr>
        <w:t>"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>wadiu</w:t>
      </w:r>
      <w:r w:rsidR="009A6E8B">
        <w:rPr>
          <w:rFonts w:ascii="Bookman Old Style" w:hAnsi="Bookman Old Style"/>
          <w:color w:val="131C1C"/>
          <w:w w:val="117"/>
          <w:sz w:val="22"/>
          <w:szCs w:val="22"/>
        </w:rPr>
        <w:t>m przetargowe na zakup koparko-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spycharki ciągnikowej "Białoruś" do dnia </w:t>
      </w:r>
      <w:r w:rsidR="004B4510" w:rsidRPr="00CE43FD">
        <w:rPr>
          <w:rFonts w:ascii="Bookman Old Style" w:hAnsi="Bookman Old Style"/>
          <w:w w:val="116"/>
          <w:sz w:val="22"/>
          <w:szCs w:val="22"/>
        </w:rPr>
        <w:t>9 marca</w:t>
      </w:r>
      <w:r w:rsidRPr="00CE43FD">
        <w:rPr>
          <w:rFonts w:ascii="Bookman Old Style" w:hAnsi="Bookman Old Style"/>
          <w:w w:val="117"/>
          <w:sz w:val="22"/>
          <w:szCs w:val="22"/>
        </w:rPr>
        <w:t xml:space="preserve"> </w:t>
      </w:r>
      <w:r w:rsidRPr="00CE43FD">
        <w:rPr>
          <w:rFonts w:ascii="Bookman Old Style" w:hAnsi="Bookman Old Style"/>
          <w:w w:val="116"/>
          <w:sz w:val="22"/>
          <w:szCs w:val="22"/>
        </w:rPr>
        <w:t xml:space="preserve">2017 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>r. do godz</w:t>
      </w:r>
      <w:r w:rsidRPr="00F4767D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  <w:r w:rsidRPr="00F4767D">
        <w:rPr>
          <w:rFonts w:ascii="Bookman Old Style" w:hAnsi="Bookman Old Style"/>
          <w:color w:val="131C1C"/>
          <w:w w:val="116"/>
          <w:sz w:val="22"/>
          <w:szCs w:val="22"/>
        </w:rPr>
        <w:t xml:space="preserve">10:30 </w:t>
      </w:r>
    </w:p>
    <w:p w:rsidR="00F82A27" w:rsidRDefault="00F82A27" w:rsidP="00D354CE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31C1C"/>
          <w:w w:val="117"/>
          <w:sz w:val="22"/>
          <w:szCs w:val="22"/>
        </w:rPr>
        <w:t>Potwierdzeniem wpłaty wadium będzie kopia przelewu (wpłaty) lub dowód wpłaty</w:t>
      </w:r>
      <w:r w:rsidR="009A6E8B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 kasie</w:t>
      </w:r>
      <w:r w:rsidRPr="009A6E8B">
        <w:rPr>
          <w:rFonts w:ascii="Bookman Old Style" w:hAnsi="Bookman Old Style"/>
          <w:color w:val="444E50"/>
          <w:w w:val="106"/>
          <w:sz w:val="22"/>
          <w:szCs w:val="22"/>
        </w:rPr>
        <w:t xml:space="preserve">. </w:t>
      </w:r>
    </w:p>
    <w:p w:rsidR="009A6E8B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Wadium złożone przez Oferentów, których oferty nie zostaną wybrane</w:t>
      </w:r>
      <w:r w:rsidRPr="009A6E8B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po dokonaniu wyboru oferty</w:t>
      </w:r>
      <w:r w:rsidR="009A6E8B">
        <w:rPr>
          <w:rFonts w:ascii="Bookman Old Style" w:hAnsi="Bookman Old Style"/>
          <w:color w:val="182120"/>
          <w:w w:val="106"/>
          <w:sz w:val="22"/>
          <w:szCs w:val="22"/>
        </w:rPr>
        <w:t>, zostaną zwrócone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w</w:t>
      </w:r>
      <w:r w:rsidR="00F4767D"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terminie </w:t>
      </w:r>
      <w:r w:rsidRPr="009A6E8B">
        <w:rPr>
          <w:rFonts w:ascii="Bookman Old Style" w:hAnsi="Bookman Old Style"/>
          <w:color w:val="182120"/>
          <w:w w:val="125"/>
          <w:sz w:val="22"/>
          <w:szCs w:val="22"/>
        </w:rPr>
        <w:t xml:space="preserve">7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od dnia rozstrzygnięcia przetargu</w:t>
      </w:r>
      <w:r w:rsidR="009A6E8B" w:rsidRPr="009A6E8B">
        <w:rPr>
          <w:rFonts w:ascii="Bookman Old Style" w:hAnsi="Bookman Old Style"/>
          <w:color w:val="000000"/>
          <w:w w:val="106"/>
          <w:sz w:val="22"/>
          <w:szCs w:val="22"/>
        </w:rPr>
        <w:t xml:space="preserve">, </w:t>
      </w:r>
    </w:p>
    <w:p w:rsidR="009A6E8B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Wadium złożone przez Oferenta nabywającego pojazd zostanie zaliczone na poczet</w:t>
      </w:r>
      <w:r w:rsidR="009A6E8B"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ceny nabycia. </w:t>
      </w:r>
      <w:bookmarkStart w:id="0" w:name="_GoBack"/>
      <w:bookmarkEnd w:id="0"/>
    </w:p>
    <w:p w:rsidR="00F82A27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Wadium przepada na rzecz Sprzedającego, jeżeli oferent którego oferta została wybrana uchyli się od zawarcia umowy. </w:t>
      </w:r>
    </w:p>
    <w:p w:rsidR="00482E10" w:rsidRPr="001A756F" w:rsidRDefault="00482E10" w:rsidP="00482E10">
      <w:pPr>
        <w:pStyle w:val="Styl"/>
        <w:spacing w:before="465" w:line="259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Przebieg przetargu</w:t>
      </w:r>
    </w:p>
    <w:p w:rsidR="00F82A27" w:rsidRPr="001A756F" w:rsidRDefault="00F82A27" w:rsidP="00482E10">
      <w:pPr>
        <w:pStyle w:val="Styl"/>
        <w:spacing w:before="240" w:line="225" w:lineRule="exact"/>
        <w:jc w:val="center"/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  <w:t>§7</w:t>
      </w:r>
    </w:p>
    <w:p w:rsidR="00F82A27" w:rsidRPr="00CE43FD" w:rsidRDefault="00F82A27" w:rsidP="001A756F">
      <w:pPr>
        <w:pStyle w:val="Styl"/>
        <w:numPr>
          <w:ilvl w:val="0"/>
          <w:numId w:val="7"/>
        </w:numPr>
        <w:spacing w:before="278" w:line="259" w:lineRule="exact"/>
        <w:ind w:hanging="355"/>
        <w:jc w:val="both"/>
        <w:rPr>
          <w:rFonts w:ascii="Bookman Old Style" w:hAnsi="Bookman Old Style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Przetarg -licytacja ustna odbędzie się w dniu </w:t>
      </w:r>
      <w:r w:rsidR="007B5880" w:rsidRPr="00CE43FD">
        <w:rPr>
          <w:rFonts w:ascii="Bookman Old Style" w:hAnsi="Bookman Old Style"/>
          <w:w w:val="106"/>
          <w:sz w:val="22"/>
          <w:szCs w:val="22"/>
        </w:rPr>
        <w:t>09 marca</w:t>
      </w:r>
      <w:r w:rsidRPr="00CE43FD">
        <w:rPr>
          <w:rFonts w:ascii="Bookman Old Style" w:hAnsi="Bookman Old Style"/>
          <w:w w:val="106"/>
          <w:sz w:val="22"/>
          <w:szCs w:val="22"/>
        </w:rPr>
        <w:t xml:space="preserve"> 2017 r. o godzinie 11</w:t>
      </w:r>
      <w:r w:rsidRPr="00CE43FD">
        <w:rPr>
          <w:rFonts w:ascii="Bookman Old Style" w:hAnsi="Bookman Old Style" w:cs="Arial"/>
          <w:w w:val="106"/>
          <w:sz w:val="22"/>
          <w:szCs w:val="22"/>
          <w:vertAlign w:val="superscript"/>
        </w:rPr>
        <w:t>00</w:t>
      </w:r>
      <w:r w:rsidR="00482E10" w:rsidRPr="00CE43FD">
        <w:rPr>
          <w:rFonts w:ascii="Bookman Old Style" w:hAnsi="Bookman Old Style" w:cs="Arial"/>
          <w:w w:val="106"/>
          <w:sz w:val="22"/>
          <w:szCs w:val="22"/>
          <w:vertAlign w:val="superscript"/>
        </w:rPr>
        <w:t xml:space="preserve"> </w:t>
      </w:r>
      <w:r w:rsidRPr="00CE43FD">
        <w:rPr>
          <w:rFonts w:ascii="Bookman Old Style" w:hAnsi="Bookman Old Style"/>
          <w:w w:val="106"/>
          <w:sz w:val="22"/>
          <w:szCs w:val="22"/>
        </w:rPr>
        <w:t>w</w:t>
      </w:r>
      <w:r w:rsidR="00482E10" w:rsidRPr="00CE43FD">
        <w:rPr>
          <w:rFonts w:ascii="Bookman Old Style" w:hAnsi="Bookman Old Style"/>
          <w:w w:val="106"/>
          <w:sz w:val="22"/>
          <w:szCs w:val="22"/>
        </w:rPr>
        <w:t> </w:t>
      </w:r>
      <w:r w:rsidRPr="00CE43FD">
        <w:rPr>
          <w:rFonts w:ascii="Bookman Old Style" w:hAnsi="Bookman Old Style"/>
          <w:w w:val="106"/>
          <w:sz w:val="22"/>
          <w:szCs w:val="22"/>
        </w:rPr>
        <w:t xml:space="preserve">siedzibie Urzędu Miasta Chełmna, ul. Dworcowa 1, sala nr 102. </w:t>
      </w:r>
    </w:p>
    <w:p w:rsidR="00F82A27" w:rsidRPr="001A756F" w:rsidRDefault="00F82A27" w:rsidP="001A756F">
      <w:pPr>
        <w:pStyle w:val="Styl"/>
        <w:numPr>
          <w:ilvl w:val="0"/>
          <w:numId w:val="8"/>
        </w:numPr>
        <w:spacing w:before="235" w:line="259" w:lineRule="exact"/>
        <w:ind w:hanging="35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Warunkiem udziału w przetargu jest złożenie dokumentów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o których mowa w</w:t>
      </w:r>
      <w:r w:rsidR="00482E10">
        <w:rPr>
          <w:rFonts w:ascii="Bookman Old Style" w:hAnsi="Bookman Old Style"/>
          <w:color w:val="182120"/>
          <w:w w:val="106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25"/>
          <w:sz w:val="22"/>
          <w:szCs w:val="22"/>
        </w:rPr>
        <w:t>§</w:t>
      </w:r>
      <w:r w:rsidR="00482E10">
        <w:rPr>
          <w:rFonts w:ascii="Bookman Old Style" w:hAnsi="Bookman Old Style"/>
          <w:color w:val="182120"/>
          <w:w w:val="125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5 ust</w:t>
      </w:r>
      <w:r w:rsidRPr="001A756F">
        <w:rPr>
          <w:rFonts w:ascii="Bookman Old Style" w:hAnsi="Bookman Old Style"/>
          <w:color w:val="000000"/>
          <w:w w:val="10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82120"/>
          <w:w w:val="118"/>
          <w:sz w:val="22"/>
          <w:szCs w:val="22"/>
        </w:rPr>
        <w:t xml:space="preserve">2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oraz wpłacenie wadium w wysokości i na zasadach określonych </w:t>
      </w:r>
      <w:r w:rsidR="00482E10">
        <w:rPr>
          <w:rFonts w:ascii="Bookman Old Style" w:hAnsi="Bookman Old Style"/>
          <w:color w:val="182120"/>
          <w:w w:val="106"/>
          <w:sz w:val="22"/>
          <w:szCs w:val="22"/>
        </w:rPr>
        <w:t>w </w:t>
      </w:r>
      <w:r w:rsidRPr="001A756F">
        <w:rPr>
          <w:rFonts w:ascii="Bookman Old Style" w:hAnsi="Bookman Old Style"/>
          <w:color w:val="182120"/>
          <w:w w:val="125"/>
          <w:sz w:val="22"/>
          <w:szCs w:val="22"/>
        </w:rPr>
        <w:t>§</w:t>
      </w:r>
      <w:r w:rsidR="00482E10">
        <w:rPr>
          <w:rFonts w:ascii="Bookman Old Style" w:hAnsi="Bookman Old Style"/>
          <w:color w:val="182120"/>
          <w:w w:val="125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18"/>
          <w:sz w:val="22"/>
          <w:szCs w:val="22"/>
        </w:rPr>
        <w:t>6</w:t>
      </w:r>
      <w:r w:rsidR="00482E10">
        <w:rPr>
          <w:rFonts w:ascii="Bookman Old Style" w:hAnsi="Bookman Old Style"/>
          <w:color w:val="182120"/>
          <w:w w:val="118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niniejszego regulaminu. </w:t>
      </w:r>
    </w:p>
    <w:p w:rsidR="00482E10" w:rsidRDefault="00F82A27" w:rsidP="00482E10">
      <w:pPr>
        <w:pStyle w:val="Styl"/>
        <w:numPr>
          <w:ilvl w:val="0"/>
          <w:numId w:val="8"/>
        </w:numPr>
        <w:spacing w:before="2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Przetarg odbywa się ustnie. </w:t>
      </w:r>
    </w:p>
    <w:p w:rsidR="00F82A27" w:rsidRPr="00482E10" w:rsidRDefault="00F82A27" w:rsidP="00482E10">
      <w:pPr>
        <w:pStyle w:val="Styl"/>
        <w:numPr>
          <w:ilvl w:val="0"/>
          <w:numId w:val="8"/>
        </w:numPr>
        <w:spacing w:before="2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Licytowana stawka stanowić będzie kwotę zakupu </w:t>
      </w:r>
      <w:r w:rsidR="00441853">
        <w:rPr>
          <w:rFonts w:ascii="Bookman Old Style" w:hAnsi="Bookman Old Style"/>
          <w:color w:val="182120"/>
          <w:w w:val="106"/>
          <w:sz w:val="22"/>
          <w:szCs w:val="22"/>
        </w:rPr>
        <w:t>koparko-</w:t>
      </w:r>
      <w:r w:rsidR="00467653">
        <w:rPr>
          <w:rFonts w:ascii="Bookman Old Style" w:hAnsi="Bookman Old Style"/>
          <w:color w:val="182120"/>
          <w:w w:val="106"/>
          <w:sz w:val="22"/>
          <w:szCs w:val="22"/>
        </w:rPr>
        <w:t>spycharki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. </w:t>
      </w:r>
    </w:p>
    <w:p w:rsidR="00482E10" w:rsidRDefault="00F82A27" w:rsidP="007A4EB6">
      <w:pPr>
        <w:pStyle w:val="Styl"/>
        <w:numPr>
          <w:ilvl w:val="0"/>
          <w:numId w:val="9"/>
        </w:numPr>
        <w:spacing w:before="273" w:line="254" w:lineRule="exact"/>
        <w:ind w:left="10" w:hanging="355"/>
        <w:jc w:val="both"/>
        <w:rPr>
          <w:rFonts w:ascii="Bookman Old Style" w:hAnsi="Bookman Old Style"/>
          <w:color w:val="00000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Przewodniczący komisji otwiera przetarg poprzez podanie ceny wywoławczej</w:t>
      </w:r>
      <w:r w:rsidRPr="00482E10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która wynosi </w:t>
      </w:r>
      <w:r w:rsidR="007B5880">
        <w:rPr>
          <w:rFonts w:ascii="Bookman Old Style" w:hAnsi="Bookman Old Style"/>
          <w:color w:val="182120"/>
          <w:sz w:val="22"/>
          <w:szCs w:val="22"/>
        </w:rPr>
        <w:t xml:space="preserve">9 600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zł</w:t>
      </w:r>
      <w:r w:rsidRPr="00482E10">
        <w:rPr>
          <w:rFonts w:ascii="Bookman Old Style" w:hAnsi="Bookman Old Style"/>
          <w:color w:val="000000"/>
          <w:w w:val="106"/>
          <w:sz w:val="22"/>
          <w:szCs w:val="22"/>
        </w:rPr>
        <w:t>.</w:t>
      </w:r>
    </w:p>
    <w:p w:rsidR="00F82A27" w:rsidRPr="00482E10" w:rsidRDefault="00F82A27" w:rsidP="007A4EB6">
      <w:pPr>
        <w:pStyle w:val="Styl"/>
        <w:numPr>
          <w:ilvl w:val="0"/>
          <w:numId w:val="9"/>
        </w:numPr>
        <w:spacing w:before="273" w:line="254" w:lineRule="exact"/>
        <w:ind w:left="10" w:hanging="355"/>
        <w:jc w:val="both"/>
        <w:rPr>
          <w:rFonts w:ascii="Bookman Old Style" w:hAnsi="Bookman Old Style"/>
          <w:color w:val="00000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 Wysokość postąpienia wynosi </w:t>
      </w:r>
      <w:r w:rsidRPr="00482E10">
        <w:rPr>
          <w:rFonts w:ascii="Bookman Old Style" w:hAnsi="Bookman Old Style"/>
          <w:color w:val="182120"/>
          <w:sz w:val="22"/>
          <w:szCs w:val="22"/>
        </w:rPr>
        <w:t xml:space="preserve">200,00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zł</w:t>
      </w:r>
      <w:r w:rsidRPr="00482E10">
        <w:rPr>
          <w:rFonts w:ascii="Bookman Old Style" w:hAnsi="Bookman Old Style"/>
          <w:color w:val="000000"/>
          <w:w w:val="106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numPr>
          <w:ilvl w:val="0"/>
          <w:numId w:val="10"/>
        </w:numPr>
        <w:spacing w:before="230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Stawka zaoferowana przez uczestnika przetargu przestaje wiązać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>gdy inny uczestnik zaofe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ruje stawkę wyższą. </w:t>
      </w:r>
    </w:p>
    <w:p w:rsidR="00F82A27" w:rsidRPr="001A756F" w:rsidRDefault="00F82A27" w:rsidP="001A756F">
      <w:pPr>
        <w:pStyle w:val="Styl"/>
        <w:numPr>
          <w:ilvl w:val="0"/>
          <w:numId w:val="11"/>
        </w:numPr>
        <w:spacing w:before="225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Uczestnicy przetargu zgłaszają ustnie coraz wyższe stawki, do czasu trzykrotnego wywołania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ceny przez prowadzącego przetarg ustny i braku dalszych zgłoszeń. </w:t>
      </w:r>
    </w:p>
    <w:p w:rsidR="00F82A27" w:rsidRPr="001A756F" w:rsidRDefault="00F82A27" w:rsidP="001A756F">
      <w:pPr>
        <w:pStyle w:val="Styl"/>
        <w:spacing w:before="225" w:line="254" w:lineRule="exact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9. Przetarg wygrywa uczestnik, który zgłosił najwyższą cenę. </w:t>
      </w:r>
    </w:p>
    <w:p w:rsidR="00F82A27" w:rsidRPr="001A756F" w:rsidRDefault="00F82A27" w:rsidP="001A756F">
      <w:pPr>
        <w:pStyle w:val="Styl"/>
        <w:numPr>
          <w:ilvl w:val="0"/>
          <w:numId w:val="12"/>
        </w:numPr>
        <w:spacing w:before="230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Przewodniczący zamyka przetarg i ogłasza</w:t>
      </w:r>
      <w:r w:rsidR="002475F4">
        <w:rPr>
          <w:rFonts w:ascii="Bookman Old Style" w:hAnsi="Bookman Old Style"/>
          <w:color w:val="182120"/>
          <w:w w:val="106"/>
          <w:sz w:val="22"/>
          <w:szCs w:val="22"/>
        </w:rPr>
        <w:t xml:space="preserve"> imię i nazwisko lub nazwę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firm</w:t>
      </w:r>
      <w:r w:rsidR="00E91AAA">
        <w:rPr>
          <w:rFonts w:ascii="Bookman Old Style" w:hAnsi="Bookman Old Style"/>
          <w:color w:val="182120"/>
          <w:w w:val="106"/>
          <w:sz w:val="22"/>
          <w:szCs w:val="22"/>
        </w:rPr>
        <w:t>y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która pr</w:t>
      </w:r>
      <w:r w:rsidR="00281A32">
        <w:rPr>
          <w:rFonts w:ascii="Bookman Old Style" w:hAnsi="Bookman Old Style"/>
          <w:color w:val="182120"/>
          <w:w w:val="106"/>
          <w:sz w:val="22"/>
          <w:szCs w:val="22"/>
        </w:rPr>
        <w:t>ze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targ wygrała oraz zaoferowaną cenę. </w:t>
      </w:r>
    </w:p>
    <w:p w:rsidR="00F82A27" w:rsidRPr="001A756F" w:rsidRDefault="00F82A27" w:rsidP="00573967">
      <w:pPr>
        <w:pStyle w:val="Styl"/>
        <w:spacing w:before="729" w:line="225" w:lineRule="exact"/>
        <w:jc w:val="center"/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  <w:lastRenderedPageBreak/>
        <w:t>§8</w:t>
      </w:r>
    </w:p>
    <w:p w:rsidR="00F82A27" w:rsidRPr="001A756F" w:rsidRDefault="00F82A27" w:rsidP="001A756F">
      <w:pPr>
        <w:pStyle w:val="Styl"/>
        <w:numPr>
          <w:ilvl w:val="0"/>
          <w:numId w:val="13"/>
        </w:numPr>
        <w:spacing w:before="254" w:line="259" w:lineRule="exact"/>
        <w:ind w:hanging="35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Data podpisania umowy sprzedaży, stanowiącej załącznik nr </w:t>
      </w:r>
      <w:r w:rsidR="00281A32">
        <w:rPr>
          <w:rFonts w:ascii="Bookman Old Style" w:hAnsi="Bookman Old Style"/>
          <w:color w:val="182120"/>
          <w:w w:val="106"/>
          <w:sz w:val="22"/>
          <w:szCs w:val="22"/>
        </w:rPr>
        <w:t>2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 do 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>nini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ejszego regulaminu zostanie wyznaczona niezwłocznie po pozytywnym zakończeniu przetargu. </w:t>
      </w:r>
    </w:p>
    <w:p w:rsidR="00F82A27" w:rsidRPr="001A756F" w:rsidRDefault="00F82A27" w:rsidP="001A756F">
      <w:pPr>
        <w:pStyle w:val="Styl"/>
        <w:numPr>
          <w:ilvl w:val="0"/>
          <w:numId w:val="14"/>
        </w:numPr>
        <w:spacing w:before="259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Nabywca jest obowiązany zapłacić cenę nabycia w </w:t>
      </w:r>
      <w:r w:rsidRPr="001A756F">
        <w:rPr>
          <w:rFonts w:ascii="Bookman Old Style" w:hAnsi="Bookman Old Style"/>
          <w:color w:val="182120"/>
          <w:w w:val="113"/>
          <w:sz w:val="22"/>
          <w:szCs w:val="22"/>
        </w:rPr>
        <w:t xml:space="preserve">ciągu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7 dni od daty wystawienia faktury VAT przez Gminę Miasto Chełmno. </w:t>
      </w:r>
    </w:p>
    <w:p w:rsidR="00F82A27" w:rsidRPr="001A756F" w:rsidRDefault="00F82A27" w:rsidP="001A756F">
      <w:pPr>
        <w:pStyle w:val="Styl"/>
        <w:numPr>
          <w:ilvl w:val="0"/>
          <w:numId w:val="15"/>
        </w:numPr>
        <w:spacing w:before="26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Za termin zapłaty przyjmuje się termin wpływu środków płatniczych na wskazany w umowie rachunek bankowy Gminy Miasto Chełmno. </w:t>
      </w:r>
    </w:p>
    <w:p w:rsidR="004B78BF" w:rsidRPr="004B78BF" w:rsidRDefault="00F82A27" w:rsidP="000F2FF0">
      <w:pPr>
        <w:pStyle w:val="Styl"/>
        <w:numPr>
          <w:ilvl w:val="0"/>
          <w:numId w:val="16"/>
        </w:numPr>
        <w:spacing w:before="259" w:line="235" w:lineRule="exact"/>
        <w:ind w:left="34" w:hanging="35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78BF">
        <w:rPr>
          <w:rFonts w:ascii="Bookman Old Style" w:hAnsi="Bookman Old Style"/>
          <w:color w:val="182120"/>
          <w:w w:val="106"/>
          <w:sz w:val="22"/>
          <w:szCs w:val="22"/>
        </w:rPr>
        <w:t>Przedmiot przetargu zostanie wydany nabywcy na podstawie protokołu zdawczo -odbiorczego niezwłocznie po dokonaniu zapłaty cał</w:t>
      </w:r>
      <w:r w:rsidR="00573967" w:rsidRPr="004B78BF">
        <w:rPr>
          <w:rFonts w:ascii="Bookman Old Style" w:hAnsi="Bookman Old Style"/>
          <w:color w:val="182120"/>
          <w:w w:val="106"/>
          <w:sz w:val="22"/>
          <w:szCs w:val="22"/>
        </w:rPr>
        <w:t xml:space="preserve">ości zaoferowanej ceny nabycia </w:t>
      </w:r>
    </w:p>
    <w:p w:rsidR="00F82A27" w:rsidRPr="004B78BF" w:rsidRDefault="00F82A27" w:rsidP="000F2FF0">
      <w:pPr>
        <w:pStyle w:val="Styl"/>
        <w:numPr>
          <w:ilvl w:val="0"/>
          <w:numId w:val="16"/>
        </w:numPr>
        <w:spacing w:before="259" w:line="235" w:lineRule="exact"/>
        <w:ind w:left="34" w:hanging="35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78BF">
        <w:rPr>
          <w:rFonts w:ascii="Bookman Old Style" w:hAnsi="Bookman Old Style"/>
          <w:color w:val="131B1B"/>
          <w:w w:val="116"/>
          <w:sz w:val="22"/>
          <w:szCs w:val="22"/>
        </w:rPr>
        <w:t xml:space="preserve">Wszelkie koszty transakcji zakupu </w:t>
      </w:r>
      <w:r w:rsidR="00281A32">
        <w:rPr>
          <w:rFonts w:ascii="Bookman Old Style" w:hAnsi="Bookman Old Style"/>
          <w:color w:val="131B1B"/>
          <w:w w:val="116"/>
          <w:sz w:val="22"/>
          <w:szCs w:val="22"/>
        </w:rPr>
        <w:t>koparko-</w:t>
      </w:r>
      <w:r w:rsidR="00467653">
        <w:rPr>
          <w:rFonts w:ascii="Bookman Old Style" w:hAnsi="Bookman Old Style"/>
          <w:color w:val="131B1B"/>
          <w:w w:val="116"/>
          <w:sz w:val="22"/>
          <w:szCs w:val="22"/>
        </w:rPr>
        <w:t>spycharki</w:t>
      </w:r>
      <w:r w:rsidRPr="004B78BF">
        <w:rPr>
          <w:rFonts w:ascii="Bookman Old Style" w:hAnsi="Bookman Old Style"/>
          <w:color w:val="131B1B"/>
          <w:w w:val="116"/>
          <w:sz w:val="22"/>
          <w:szCs w:val="22"/>
        </w:rPr>
        <w:t xml:space="preserve"> obciążają oferenta</w:t>
      </w:r>
      <w:r w:rsidRPr="004B78B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4B78BF" w:rsidRDefault="00F82A27" w:rsidP="004B78B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Unieważnienie przetargu</w:t>
      </w:r>
    </w:p>
    <w:p w:rsidR="00F82A27" w:rsidRPr="001A756F" w:rsidRDefault="00F82A27" w:rsidP="004B78B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B1B"/>
          <w:w w:val="131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31"/>
          <w:sz w:val="22"/>
          <w:szCs w:val="22"/>
        </w:rPr>
        <w:t>§9</w:t>
      </w:r>
    </w:p>
    <w:p w:rsidR="00F82A27" w:rsidRPr="001A756F" w:rsidRDefault="00F82A27" w:rsidP="001A756F">
      <w:pPr>
        <w:pStyle w:val="Styl"/>
        <w:numPr>
          <w:ilvl w:val="0"/>
          <w:numId w:val="17"/>
        </w:numPr>
        <w:spacing w:before="4" w:line="259" w:lineRule="exact"/>
        <w:ind w:hanging="331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Sprzedaj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ą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cy zastrzega sobie prawo odwołania prze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g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u,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esunięcia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minu lub nie dokonania wyboru ofert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bez podania pr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zyczyny, w 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</w:t>
      </w:r>
      <w:r w:rsid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przypadku wp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ł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acone wadium zostanie niezwłocznie zwrócone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Pr="004B01E4" w:rsidRDefault="00F82A27" w:rsidP="0000157F">
      <w:pPr>
        <w:pStyle w:val="Styl"/>
        <w:numPr>
          <w:ilvl w:val="0"/>
          <w:numId w:val="18"/>
        </w:numPr>
        <w:spacing w:before="240" w:line="264" w:lineRule="exact"/>
        <w:ind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>W razie unieważnienia przetargu, oferentom nie przysługuj</w:t>
      </w:r>
      <w:r w:rsidR="004B01E4" w:rsidRPr="004B01E4">
        <w:rPr>
          <w:rFonts w:ascii="Bookman Old Style" w:hAnsi="Bookman Old Style"/>
          <w:color w:val="253031"/>
          <w:w w:val="116"/>
          <w:sz w:val="22"/>
          <w:szCs w:val="22"/>
        </w:rPr>
        <w:t>ą</w:t>
      </w:r>
      <w:r w:rsidR="004B01E4"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jakiekolwiek </w:t>
      </w: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roszczenia </w:t>
      </w:r>
      <w:r w:rsidRPr="004B01E4">
        <w:rPr>
          <w:rFonts w:ascii="Bookman Old Style" w:hAnsi="Bookman Old Style"/>
          <w:sz w:val="22"/>
          <w:szCs w:val="22"/>
        </w:rPr>
        <w:tab/>
      </w:r>
      <w:r w:rsidR="004B01E4">
        <w:rPr>
          <w:rFonts w:ascii="Bookman Old Style" w:hAnsi="Bookman Old Style"/>
          <w:color w:val="131B1B"/>
          <w:w w:val="116"/>
          <w:sz w:val="22"/>
          <w:szCs w:val="22"/>
        </w:rPr>
        <w:t>wobec Sprzedającego</w:t>
      </w: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z tego tytułu</w:t>
      </w:r>
      <w:r w:rsidRPr="004B01E4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4B01E4" w:rsidRDefault="00F82A27" w:rsidP="004B01E4">
      <w:pPr>
        <w:pStyle w:val="Styl"/>
        <w:spacing w:before="225" w:line="268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Protokół z przetargu</w:t>
      </w:r>
    </w:p>
    <w:p w:rsidR="00F82A27" w:rsidRPr="001A756F" w:rsidRDefault="00F82A27" w:rsidP="004B01E4">
      <w:pPr>
        <w:pStyle w:val="Styl"/>
        <w:spacing w:before="225" w:line="268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§10</w:t>
      </w:r>
    </w:p>
    <w:p w:rsidR="00F82A27" w:rsidRPr="001A756F" w:rsidRDefault="00F82A27" w:rsidP="001A756F">
      <w:pPr>
        <w:pStyle w:val="Styl"/>
        <w:spacing w:before="259" w:line="235" w:lineRule="exact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1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 przebiegu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ac Komisji Przetargowej sporządza się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okó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ł, </w:t>
      </w:r>
      <w:r w:rsidRPr="001A756F">
        <w:rPr>
          <w:rFonts w:ascii="Bookman Old Style" w:hAnsi="Bookman Old Style" w:cs="Arial"/>
          <w:color w:val="253031"/>
          <w:w w:val="116"/>
          <w:sz w:val="22"/>
          <w:szCs w:val="22"/>
        </w:rPr>
        <w:t xml:space="preserve">w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rym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śla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264" w:lineRule="exact"/>
        <w:ind w:left="567" w:hanging="331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termin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miejsce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rodzaj przetargu oraz datę spo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ządzen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łu,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460" w:lineRule="exact"/>
        <w:ind w:left="567" w:hanging="355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przedmiot przetargu,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460" w:lineRule="exact"/>
        <w:ind w:left="567" w:hanging="355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wykaz uczestników przetargu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</w:p>
    <w:p w:rsidR="00EF535A" w:rsidRDefault="00F82A27" w:rsidP="00EF535A">
      <w:pPr>
        <w:pStyle w:val="Styl"/>
        <w:numPr>
          <w:ilvl w:val="0"/>
          <w:numId w:val="19"/>
        </w:numPr>
        <w:spacing w:before="206" w:line="259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imię i nazwisko oraz adres lub nazwę (firm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) i sied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ibę osob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y, 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tó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 zaofe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owała naj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w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yższą cenę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</w:p>
    <w:p w:rsidR="00F82A27" w:rsidRPr="00EF535A" w:rsidRDefault="00F82A27" w:rsidP="00EF535A">
      <w:pPr>
        <w:pStyle w:val="Styl"/>
        <w:numPr>
          <w:ilvl w:val="0"/>
          <w:numId w:val="19"/>
        </w:numPr>
        <w:spacing w:before="206" w:line="259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imiona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nazwiska oraz podpisy przewodn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czącego o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az członków 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om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sj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i. </w:t>
      </w:r>
    </w:p>
    <w:p w:rsidR="00F82A27" w:rsidRPr="001A756F" w:rsidRDefault="00F82A27" w:rsidP="004B01E4">
      <w:pPr>
        <w:pStyle w:val="Styl"/>
        <w:numPr>
          <w:ilvl w:val="0"/>
          <w:numId w:val="20"/>
        </w:numPr>
        <w:spacing w:before="172" w:line="302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Protokół z przeprowadzonego przetargu ustnego podp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suje przewodniczący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i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ł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on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kowie komisji oraz osoba wyłoniona w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 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przetargu jako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upujący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Default="00F82A27" w:rsidP="004B01E4">
      <w:pPr>
        <w:pStyle w:val="Styl"/>
        <w:numPr>
          <w:ilvl w:val="0"/>
          <w:numId w:val="21"/>
        </w:numPr>
        <w:spacing w:before="211" w:line="235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Protokół o którym mowa powyżej podlega zatwierdzen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u przez Burmistrza Miasta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Chełmna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EF535A" w:rsidRDefault="00EF535A" w:rsidP="00EF535A">
      <w:pPr>
        <w:pStyle w:val="Styl"/>
        <w:spacing w:before="211" w:line="235" w:lineRule="exact"/>
        <w:ind w:left="567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</w:p>
    <w:p w:rsidR="00441853" w:rsidRPr="001A756F" w:rsidRDefault="00441853" w:rsidP="00EF535A">
      <w:pPr>
        <w:pStyle w:val="Styl"/>
        <w:spacing w:before="211" w:line="235" w:lineRule="exact"/>
        <w:ind w:left="567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</w:p>
    <w:p w:rsidR="00EF535A" w:rsidRDefault="00F82A27" w:rsidP="00EF535A">
      <w:pPr>
        <w:pStyle w:val="Styl"/>
        <w:spacing w:before="273" w:line="268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Postanowienia końcowe</w:t>
      </w:r>
    </w:p>
    <w:p w:rsidR="00EF535A" w:rsidRDefault="00F82A27" w:rsidP="00EF535A">
      <w:pPr>
        <w:pStyle w:val="Styl"/>
        <w:spacing w:before="273" w:line="268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§11</w:t>
      </w:r>
    </w:p>
    <w:p w:rsidR="00F82A27" w:rsidRPr="001A756F" w:rsidRDefault="00F82A27" w:rsidP="00EF535A">
      <w:pPr>
        <w:pStyle w:val="Styl"/>
        <w:spacing w:before="273" w:line="268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Zbywany pojazd można obejrzeć w obecności pracownika Urzędu w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 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ogrodnic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 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j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 ul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Dworcowa 1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,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86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-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200 Chełmno w dni powszednie w godzinach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9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: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00 do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1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3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: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00 w term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nie 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od dnia ogłoszenia przetargu do dnia </w:t>
      </w:r>
      <w:r w:rsidR="007B5880">
        <w:rPr>
          <w:rFonts w:ascii="Bookman Old Style" w:hAnsi="Bookman Old Style"/>
          <w:color w:val="131B1B"/>
          <w:w w:val="116"/>
          <w:sz w:val="22"/>
          <w:szCs w:val="22"/>
        </w:rPr>
        <w:t>9 marca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 2017r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po wcześniejsz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 uzgodn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u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elefonicznym - 500 149 377. </w:t>
      </w:r>
    </w:p>
    <w:p w:rsidR="00F82A27" w:rsidRPr="001A756F" w:rsidRDefault="00F82A27" w:rsidP="00EF535A">
      <w:pPr>
        <w:pStyle w:val="Styl"/>
        <w:spacing w:before="441" w:line="307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§12</w:t>
      </w:r>
    </w:p>
    <w:p w:rsidR="00F82A27" w:rsidRPr="001A756F" w:rsidRDefault="00F82A27" w:rsidP="001A756F">
      <w:pPr>
        <w:pStyle w:val="Styl"/>
        <w:spacing w:before="244" w:line="259" w:lineRule="exact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Każd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 oferentów jes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t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związany treścią niniejszego Regulam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nu ora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z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pos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anow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ami ogłosz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nia o przetargu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spacing w:before="240"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 sprawach nieuregulowanych w niniejszym regulaminie stosuje się odpowiednio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sy prawa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w tym przepisy kodeksu cywilnego. </w:t>
      </w:r>
    </w:p>
    <w:p w:rsidR="00F82A27" w:rsidRPr="001A756F" w:rsidRDefault="00F82A27" w:rsidP="00EF535A">
      <w:pPr>
        <w:pStyle w:val="Styl"/>
        <w:spacing w:before="489"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Załączniki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  <w:r w:rsid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 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-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 nr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>.</w:t>
      </w:r>
      <w:r w:rsidR="002F4A27">
        <w:rPr>
          <w:rFonts w:ascii="Bookman Old Style" w:hAnsi="Bookman Old Style"/>
          <w:color w:val="131B1B"/>
          <w:w w:val="116"/>
          <w:sz w:val="22"/>
          <w:szCs w:val="22"/>
        </w:rPr>
        <w:t>1 oświadczenie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</w:p>
    <w:p w:rsidR="00CF32DB" w:rsidRPr="001A756F" w:rsidRDefault="00F82A27" w:rsidP="002446C6">
      <w:pPr>
        <w:pStyle w:val="Styl"/>
        <w:spacing w:line="259" w:lineRule="exact"/>
        <w:jc w:val="both"/>
        <w:rPr>
          <w:rFonts w:ascii="Bookman Old Style" w:hAnsi="Bookman Old Style"/>
        </w:rPr>
      </w:pP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-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 nr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>.</w:t>
      </w:r>
      <w:r w:rsidR="00441853">
        <w:rPr>
          <w:rFonts w:ascii="Bookman Old Style" w:hAnsi="Bookman Old Style"/>
          <w:color w:val="131B1B"/>
          <w:w w:val="116"/>
          <w:sz w:val="22"/>
          <w:szCs w:val="22"/>
        </w:rPr>
        <w:t>2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 - wzór umowy kupna - sprzedaż</w:t>
      </w:r>
      <w:r w:rsidR="002446C6">
        <w:rPr>
          <w:rFonts w:ascii="Bookman Old Style" w:hAnsi="Bookman Old Style"/>
          <w:color w:val="253031"/>
          <w:w w:val="116"/>
          <w:sz w:val="22"/>
          <w:szCs w:val="22"/>
        </w:rPr>
        <w:t>y</w:t>
      </w:r>
    </w:p>
    <w:sectPr w:rsidR="00CF32DB" w:rsidRPr="001A756F" w:rsidSect="00F4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EFE"/>
    <w:multiLevelType w:val="singleLevel"/>
    <w:tmpl w:val="929852D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">
    <w:nsid w:val="0B916523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2">
    <w:nsid w:val="1B9C75B9"/>
    <w:multiLevelType w:val="singleLevel"/>
    <w:tmpl w:val="F93E48E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3">
    <w:nsid w:val="236B758D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4">
    <w:nsid w:val="29432BBF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5">
    <w:nsid w:val="2BAD36C5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6">
    <w:nsid w:val="33F867D7"/>
    <w:multiLevelType w:val="hybridMultilevel"/>
    <w:tmpl w:val="E506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3F74"/>
    <w:multiLevelType w:val="singleLevel"/>
    <w:tmpl w:val="FF2A8F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8">
    <w:nsid w:val="49836192"/>
    <w:multiLevelType w:val="singleLevel"/>
    <w:tmpl w:val="E3B8BE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9">
    <w:nsid w:val="4A142237"/>
    <w:multiLevelType w:val="hybridMultilevel"/>
    <w:tmpl w:val="917234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D74EAD"/>
    <w:multiLevelType w:val="singleLevel"/>
    <w:tmpl w:val="FF2A8F3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11">
    <w:nsid w:val="4ED4529D"/>
    <w:multiLevelType w:val="singleLevel"/>
    <w:tmpl w:val="45065A9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2">
    <w:nsid w:val="580B756D"/>
    <w:multiLevelType w:val="singleLevel"/>
    <w:tmpl w:val="788AE4F8"/>
    <w:lvl w:ilvl="0">
      <w:start w:val="1"/>
      <w:numFmt w:val="decimal"/>
      <w:lvlText w:val="%1."/>
      <w:legacy w:legacy="1" w:legacySpace="0" w:legacyIndent="0"/>
      <w:lvlJc w:val="left"/>
      <w:rPr>
        <w:rFonts w:ascii="Bookman Old Style" w:hAnsi="Bookman Old Style" w:cs="Times New Roman" w:hint="default"/>
        <w:color w:val="182120"/>
      </w:rPr>
    </w:lvl>
  </w:abstractNum>
  <w:abstractNum w:abstractNumId="13">
    <w:nsid w:val="5CE056B0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14">
    <w:nsid w:val="5FDD6248"/>
    <w:multiLevelType w:val="singleLevel"/>
    <w:tmpl w:val="6EFC16EE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5">
    <w:nsid w:val="70B052C1"/>
    <w:multiLevelType w:val="hybridMultilevel"/>
    <w:tmpl w:val="1668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50B61"/>
    <w:multiLevelType w:val="singleLevel"/>
    <w:tmpl w:val="3FF4CB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9">
    <w:abstractNumId w:val="11"/>
  </w:num>
  <w:num w:numId="10">
    <w:abstractNumId w:val="0"/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2">
    <w:abstractNumId w:val="14"/>
  </w:num>
  <w:num w:numId="13">
    <w:abstractNumId w:val="16"/>
  </w:num>
  <w:num w:numId="14">
    <w:abstractNumId w:val="1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5">
    <w:abstractNumId w:val="16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6">
    <w:abstractNumId w:val="1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7">
    <w:abstractNumId w:val="7"/>
  </w:num>
  <w:num w:numId="18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31B1B"/>
        </w:rPr>
      </w:lvl>
    </w:lvlOverride>
  </w:num>
  <w:num w:numId="19">
    <w:abstractNumId w:val="8"/>
  </w:num>
  <w:num w:numId="20">
    <w:abstractNumId w:val="10"/>
  </w:num>
  <w:num w:numId="21">
    <w:abstractNumId w:val="1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31B1B"/>
        </w:rPr>
      </w:lvl>
    </w:lvlOverride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A27"/>
    <w:rsid w:val="00033FC6"/>
    <w:rsid w:val="000612A8"/>
    <w:rsid w:val="00174B3E"/>
    <w:rsid w:val="001A756F"/>
    <w:rsid w:val="002446C6"/>
    <w:rsid w:val="002475F4"/>
    <w:rsid w:val="00281A32"/>
    <w:rsid w:val="00283135"/>
    <w:rsid w:val="002F4A27"/>
    <w:rsid w:val="00423882"/>
    <w:rsid w:val="00441853"/>
    <w:rsid w:val="00467653"/>
    <w:rsid w:val="00482E10"/>
    <w:rsid w:val="004B01E4"/>
    <w:rsid w:val="004B4510"/>
    <w:rsid w:val="004B78BF"/>
    <w:rsid w:val="004E0208"/>
    <w:rsid w:val="00510DB3"/>
    <w:rsid w:val="00561515"/>
    <w:rsid w:val="00573967"/>
    <w:rsid w:val="00722BF2"/>
    <w:rsid w:val="007970E5"/>
    <w:rsid w:val="007B5880"/>
    <w:rsid w:val="00837753"/>
    <w:rsid w:val="008853D8"/>
    <w:rsid w:val="008A03AA"/>
    <w:rsid w:val="00943324"/>
    <w:rsid w:val="009A6E8B"/>
    <w:rsid w:val="00AB4E39"/>
    <w:rsid w:val="00B901D8"/>
    <w:rsid w:val="00BC2CB3"/>
    <w:rsid w:val="00CE43FD"/>
    <w:rsid w:val="00CF32DB"/>
    <w:rsid w:val="00E91AAA"/>
    <w:rsid w:val="00EF535A"/>
    <w:rsid w:val="00F4767D"/>
    <w:rsid w:val="00F82A27"/>
    <w:rsid w:val="00FE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A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8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4B3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476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67D"/>
    <w:rPr>
      <w:rFonts w:ascii="Consolas" w:eastAsiaTheme="minorEastAsia" w:hAnsi="Consolas" w:cs="Consolas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E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BogumilaSz</dc:creator>
  <cp:keywords/>
  <dc:description/>
  <cp:lastModifiedBy> </cp:lastModifiedBy>
  <cp:revision>2</cp:revision>
  <cp:lastPrinted>2017-02-17T07:41:00Z</cp:lastPrinted>
  <dcterms:created xsi:type="dcterms:W3CDTF">2017-02-17T11:44:00Z</dcterms:created>
  <dcterms:modified xsi:type="dcterms:W3CDTF">2017-02-17T11:44:00Z</dcterms:modified>
</cp:coreProperties>
</file>