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4E80" w14:textId="4DF15DC0" w:rsidR="00C945F9" w:rsidRDefault="00993BCB" w:rsidP="00C945F9">
      <w:pPr>
        <w:rPr>
          <w:b/>
          <w:color w:val="333333"/>
        </w:rPr>
      </w:pPr>
      <w:r>
        <w:rPr>
          <w:b/>
          <w:color w:val="333333"/>
        </w:rPr>
        <w:t xml:space="preserve">        </w:t>
      </w:r>
      <w:r w:rsidR="00C945F9">
        <w:rPr>
          <w:b/>
          <w:color w:val="333333"/>
        </w:rPr>
        <w:t xml:space="preserve">                                               UCHWAŁA NR   </w:t>
      </w:r>
      <w:r w:rsidR="001548E0">
        <w:rPr>
          <w:b/>
          <w:color w:val="333333"/>
        </w:rPr>
        <w:t xml:space="preserve">   </w:t>
      </w:r>
      <w:r w:rsidR="00C945F9">
        <w:rPr>
          <w:b/>
          <w:color w:val="333333"/>
        </w:rPr>
        <w:t xml:space="preserve">      /</w:t>
      </w:r>
      <w:r w:rsidR="00C945F9">
        <w:rPr>
          <w:b/>
          <w:bCs/>
          <w:color w:val="333333"/>
        </w:rPr>
        <w:t>202</w:t>
      </w:r>
      <w:r w:rsidR="006D6471">
        <w:rPr>
          <w:b/>
          <w:bCs/>
          <w:color w:val="333333"/>
        </w:rPr>
        <w:t>3</w:t>
      </w:r>
    </w:p>
    <w:p w14:paraId="792B6FF2" w14:textId="77777777" w:rsidR="00993BCB" w:rsidRPr="00D643FC" w:rsidRDefault="00C945F9" w:rsidP="00035F95">
      <w:pPr>
        <w:ind w:left="2124" w:firstLine="708"/>
        <w:rPr>
          <w:b/>
          <w:color w:val="333333"/>
        </w:rPr>
      </w:pPr>
      <w:r>
        <w:rPr>
          <w:b/>
          <w:bCs/>
          <w:color w:val="333333"/>
        </w:rPr>
        <w:t xml:space="preserve">        </w:t>
      </w:r>
      <w:r w:rsidR="00993BCB">
        <w:rPr>
          <w:b/>
          <w:bCs/>
          <w:color w:val="333333"/>
        </w:rPr>
        <w:t>RADY MIASTA CHEŁMNA</w:t>
      </w:r>
      <w:r w:rsidR="00993BCB">
        <w:rPr>
          <w:color w:val="333333"/>
        </w:rPr>
        <w:br/>
      </w:r>
      <w:r w:rsidR="00314CB0">
        <w:rPr>
          <w:b/>
          <w:color w:val="333333"/>
        </w:rPr>
        <w:t xml:space="preserve">                     </w:t>
      </w:r>
      <w:r>
        <w:rPr>
          <w:b/>
          <w:color w:val="333333"/>
        </w:rPr>
        <w:t xml:space="preserve"> </w:t>
      </w:r>
      <w:r w:rsidR="00993BCB" w:rsidRPr="00D643FC">
        <w:rPr>
          <w:b/>
          <w:color w:val="333333"/>
        </w:rPr>
        <w:t xml:space="preserve">z </w:t>
      </w:r>
      <w:proofErr w:type="gramStart"/>
      <w:r w:rsidR="00993BCB" w:rsidRPr="00D643FC">
        <w:rPr>
          <w:b/>
          <w:color w:val="333333"/>
        </w:rPr>
        <w:t>dnia</w:t>
      </w:r>
      <w:r w:rsidR="00314CB0">
        <w:rPr>
          <w:b/>
          <w:color w:val="333333"/>
        </w:rPr>
        <w:t xml:space="preserve"> </w:t>
      </w:r>
      <w:r w:rsidR="000F0F61">
        <w:rPr>
          <w:b/>
          <w:color w:val="333333"/>
        </w:rPr>
        <w:t xml:space="preserve"> </w:t>
      </w:r>
      <w:r w:rsidR="006D6471">
        <w:rPr>
          <w:b/>
          <w:color w:val="333333"/>
        </w:rPr>
        <w:t>18</w:t>
      </w:r>
      <w:proofErr w:type="gramEnd"/>
      <w:r w:rsidR="006D6471">
        <w:rPr>
          <w:b/>
          <w:color w:val="333333"/>
        </w:rPr>
        <w:t xml:space="preserve">  stycznia </w:t>
      </w:r>
      <w:r w:rsidR="00993BCB" w:rsidRPr="00D643FC">
        <w:rPr>
          <w:b/>
          <w:bCs/>
          <w:color w:val="333333"/>
        </w:rPr>
        <w:t xml:space="preserve"> 20</w:t>
      </w:r>
      <w:r w:rsidR="00BE0B16" w:rsidRPr="00D643FC">
        <w:rPr>
          <w:b/>
          <w:bCs/>
          <w:color w:val="333333"/>
        </w:rPr>
        <w:t>2</w:t>
      </w:r>
      <w:r w:rsidR="006D6471">
        <w:rPr>
          <w:b/>
          <w:bCs/>
          <w:color w:val="333333"/>
        </w:rPr>
        <w:t>3</w:t>
      </w:r>
    </w:p>
    <w:p w14:paraId="127282E4" w14:textId="77777777" w:rsidR="00993BCB" w:rsidRDefault="00993BCB" w:rsidP="00993BCB">
      <w:pPr>
        <w:jc w:val="both"/>
        <w:rPr>
          <w:color w:val="333333"/>
        </w:rPr>
      </w:pPr>
    </w:p>
    <w:p w14:paraId="4E140E90" w14:textId="77777777" w:rsidR="00846044" w:rsidRDefault="00846044" w:rsidP="00993BCB">
      <w:pPr>
        <w:jc w:val="both"/>
        <w:rPr>
          <w:color w:val="333333"/>
        </w:rPr>
      </w:pPr>
    </w:p>
    <w:p w14:paraId="727F8AD1" w14:textId="77777777" w:rsidR="00993BCB" w:rsidRDefault="00993BCB" w:rsidP="00993BCB">
      <w:pPr>
        <w:jc w:val="center"/>
        <w:rPr>
          <w:b/>
          <w:bCs/>
          <w:color w:val="333333"/>
        </w:rPr>
      </w:pPr>
      <w:r>
        <w:rPr>
          <w:color w:val="333333"/>
        </w:rPr>
        <w:br/>
      </w:r>
      <w:r w:rsidR="00DD4592">
        <w:rPr>
          <w:b/>
          <w:bCs/>
          <w:color w:val="333333"/>
        </w:rPr>
        <w:t xml:space="preserve">w </w:t>
      </w:r>
      <w:proofErr w:type="gramStart"/>
      <w:r w:rsidR="00DD4592">
        <w:rPr>
          <w:b/>
          <w:bCs/>
          <w:color w:val="333333"/>
        </w:rPr>
        <w:t xml:space="preserve">sprawie </w:t>
      </w:r>
      <w:r w:rsidR="00B528E0">
        <w:rPr>
          <w:b/>
          <w:bCs/>
          <w:color w:val="333333"/>
        </w:rPr>
        <w:t xml:space="preserve"> określenia</w:t>
      </w:r>
      <w:proofErr w:type="gramEnd"/>
      <w:r w:rsidR="00B528E0">
        <w:rPr>
          <w:b/>
          <w:bCs/>
          <w:color w:val="333333"/>
        </w:rPr>
        <w:t xml:space="preserve"> stawki za 1 kilometr przebiegu pojazdu, będącej podstawą </w:t>
      </w:r>
      <w:r w:rsidR="00B528E0">
        <w:rPr>
          <w:b/>
          <w:bCs/>
          <w:color w:val="333333"/>
        </w:rPr>
        <w:br/>
        <w:t>do ustalenia zwrotu rodzicom kosztów</w:t>
      </w:r>
      <w:r w:rsidR="00B07214">
        <w:rPr>
          <w:b/>
          <w:bCs/>
          <w:color w:val="333333"/>
        </w:rPr>
        <w:t xml:space="preserve"> </w:t>
      </w:r>
      <w:r w:rsidR="00B528E0">
        <w:rPr>
          <w:b/>
          <w:bCs/>
          <w:color w:val="333333"/>
        </w:rPr>
        <w:t xml:space="preserve">przewozu </w:t>
      </w:r>
      <w:r w:rsidR="00846044">
        <w:rPr>
          <w:b/>
          <w:bCs/>
          <w:color w:val="333333"/>
        </w:rPr>
        <w:t>dzieci,</w:t>
      </w:r>
      <w:r w:rsidR="00B528E0">
        <w:rPr>
          <w:b/>
          <w:bCs/>
          <w:color w:val="333333"/>
        </w:rPr>
        <w:t xml:space="preserve"> młodzieży </w:t>
      </w:r>
      <w:r w:rsidR="00846044">
        <w:rPr>
          <w:b/>
          <w:bCs/>
          <w:color w:val="333333"/>
        </w:rPr>
        <w:t xml:space="preserve">i uczniów niepełnosprawnych </w:t>
      </w:r>
      <w:r w:rsidR="00B528E0">
        <w:rPr>
          <w:b/>
          <w:bCs/>
          <w:color w:val="333333"/>
        </w:rPr>
        <w:t xml:space="preserve">do placówek oświatowych </w:t>
      </w:r>
    </w:p>
    <w:p w14:paraId="21FD7255" w14:textId="77777777" w:rsidR="00993BCB" w:rsidRDefault="00993BCB" w:rsidP="00993BCB">
      <w:pPr>
        <w:jc w:val="center"/>
        <w:rPr>
          <w:b/>
          <w:bCs/>
          <w:color w:val="333333"/>
        </w:rPr>
      </w:pPr>
    </w:p>
    <w:p w14:paraId="1317EAD8" w14:textId="4080E1B4" w:rsidR="00314CB0" w:rsidRPr="00913603" w:rsidRDefault="00993BCB" w:rsidP="00993BCB">
      <w:pPr>
        <w:jc w:val="both"/>
        <w:rPr>
          <w:color w:val="000000" w:themeColor="text1"/>
        </w:rPr>
      </w:pPr>
      <w:r>
        <w:rPr>
          <w:color w:val="333333"/>
        </w:rPr>
        <w:br/>
      </w:r>
      <w:r w:rsidRPr="00913603">
        <w:rPr>
          <w:color w:val="000000" w:themeColor="text1"/>
        </w:rPr>
        <w:t>Na</w:t>
      </w:r>
      <w:r w:rsidR="0042749E" w:rsidRPr="00913603">
        <w:rPr>
          <w:color w:val="000000" w:themeColor="text1"/>
        </w:rPr>
        <w:t xml:space="preserve"> podstawie art. 39</w:t>
      </w:r>
      <w:proofErr w:type="gramStart"/>
      <w:r w:rsidR="0042749E" w:rsidRPr="00913603">
        <w:rPr>
          <w:color w:val="000000" w:themeColor="text1"/>
        </w:rPr>
        <w:t xml:space="preserve">a </w:t>
      </w:r>
      <w:r w:rsidRPr="00913603">
        <w:rPr>
          <w:color w:val="000000" w:themeColor="text1"/>
        </w:rPr>
        <w:t xml:space="preserve"> ust.</w:t>
      </w:r>
      <w:proofErr w:type="gramEnd"/>
      <w:r w:rsidRPr="00913603">
        <w:rPr>
          <w:color w:val="000000" w:themeColor="text1"/>
        </w:rPr>
        <w:t xml:space="preserve"> 3 ustawy z dnia 14 gr</w:t>
      </w:r>
      <w:r w:rsidR="00DD4592" w:rsidRPr="00913603">
        <w:rPr>
          <w:color w:val="000000" w:themeColor="text1"/>
        </w:rPr>
        <w:t xml:space="preserve">udnia 2016 r. Prawo oświatowe (tj. </w:t>
      </w:r>
      <w:r w:rsidRPr="00913603">
        <w:rPr>
          <w:color w:val="000000" w:themeColor="text1"/>
        </w:rPr>
        <w:t xml:space="preserve">Dz. U.            </w:t>
      </w:r>
      <w:r w:rsidR="005B7441" w:rsidRPr="00913603">
        <w:rPr>
          <w:color w:val="000000" w:themeColor="text1"/>
        </w:rPr>
        <w:t xml:space="preserve">      </w:t>
      </w:r>
      <w:r w:rsidRPr="00913603">
        <w:rPr>
          <w:color w:val="000000" w:themeColor="text1"/>
        </w:rPr>
        <w:t>z 20</w:t>
      </w:r>
      <w:r w:rsidR="00BE0B16" w:rsidRPr="00913603">
        <w:rPr>
          <w:color w:val="000000" w:themeColor="text1"/>
        </w:rPr>
        <w:t>2</w:t>
      </w:r>
      <w:r w:rsidR="00314CB0" w:rsidRPr="00913603">
        <w:rPr>
          <w:color w:val="000000" w:themeColor="text1"/>
        </w:rPr>
        <w:t>1</w:t>
      </w:r>
      <w:r w:rsidR="00913603" w:rsidRPr="00913603">
        <w:rPr>
          <w:color w:val="000000" w:themeColor="text1"/>
        </w:rPr>
        <w:t xml:space="preserve"> r.</w:t>
      </w:r>
      <w:r w:rsidRPr="00913603">
        <w:rPr>
          <w:color w:val="000000" w:themeColor="text1"/>
        </w:rPr>
        <w:t xml:space="preserve"> poz. </w:t>
      </w:r>
      <w:proofErr w:type="gramStart"/>
      <w:r w:rsidR="00314CB0" w:rsidRPr="00913603">
        <w:rPr>
          <w:color w:val="000000" w:themeColor="text1"/>
        </w:rPr>
        <w:t>1082</w:t>
      </w:r>
      <w:r w:rsidR="00913603" w:rsidRPr="00913603">
        <w:rPr>
          <w:color w:val="000000" w:themeColor="text1"/>
        </w:rPr>
        <w:t xml:space="preserve"> </w:t>
      </w:r>
      <w:r w:rsidR="00913603" w:rsidRPr="00913603">
        <w:rPr>
          <w:rStyle w:val="markedcontent"/>
          <w:color w:val="000000" w:themeColor="text1"/>
        </w:rPr>
        <w:t>,</w:t>
      </w:r>
      <w:proofErr w:type="gramEnd"/>
      <w:r w:rsidR="00913603" w:rsidRPr="00913603">
        <w:rPr>
          <w:rStyle w:val="markedcontent"/>
          <w:color w:val="000000" w:themeColor="text1"/>
        </w:rPr>
        <w:t xml:space="preserve"> z 2022 r. poz. 655, 1079,</w:t>
      </w:r>
      <w:r w:rsidR="00913603" w:rsidRPr="00913603">
        <w:rPr>
          <w:color w:val="000000" w:themeColor="text1"/>
        </w:rPr>
        <w:t xml:space="preserve"> </w:t>
      </w:r>
      <w:r w:rsidR="00671CE4">
        <w:rPr>
          <w:rStyle w:val="markedcontent"/>
          <w:color w:val="000000" w:themeColor="text1"/>
        </w:rPr>
        <w:t>1116, 1383, 1700,173 i</w:t>
      </w:r>
      <w:r w:rsidR="00913603" w:rsidRPr="00913603">
        <w:rPr>
          <w:rStyle w:val="markedcontent"/>
          <w:color w:val="000000" w:themeColor="text1"/>
        </w:rPr>
        <w:t xml:space="preserve"> 2089.</w:t>
      </w:r>
      <w:r w:rsidRPr="00913603">
        <w:rPr>
          <w:color w:val="000000" w:themeColor="text1"/>
        </w:rPr>
        <w:t>) i art. 18 ust. 2 pkt 15 ustawy z dn. 8 mar</w:t>
      </w:r>
      <w:r w:rsidR="00DD4592" w:rsidRPr="00913603">
        <w:rPr>
          <w:color w:val="000000" w:themeColor="text1"/>
        </w:rPr>
        <w:t xml:space="preserve">ca 1990 roku </w:t>
      </w:r>
      <w:r w:rsidR="00314CB0" w:rsidRPr="00913603">
        <w:rPr>
          <w:color w:val="000000" w:themeColor="text1"/>
        </w:rPr>
        <w:t>o samorządzie gminnym (</w:t>
      </w:r>
      <w:r w:rsidR="00BE0B16" w:rsidRPr="00913603">
        <w:rPr>
          <w:color w:val="000000" w:themeColor="text1"/>
        </w:rPr>
        <w:t xml:space="preserve">tj. </w:t>
      </w:r>
      <w:r w:rsidRPr="00913603">
        <w:rPr>
          <w:color w:val="000000" w:themeColor="text1"/>
        </w:rPr>
        <w:t>Dz. U. z 20</w:t>
      </w:r>
      <w:r w:rsidR="00BE0B16" w:rsidRPr="00913603">
        <w:rPr>
          <w:color w:val="000000" w:themeColor="text1"/>
        </w:rPr>
        <w:t>2</w:t>
      </w:r>
      <w:r w:rsidR="000F0F61" w:rsidRPr="00913603">
        <w:rPr>
          <w:color w:val="000000" w:themeColor="text1"/>
        </w:rPr>
        <w:t>2</w:t>
      </w:r>
      <w:r w:rsidRPr="00913603">
        <w:rPr>
          <w:color w:val="000000" w:themeColor="text1"/>
        </w:rPr>
        <w:t xml:space="preserve"> r., poz. </w:t>
      </w:r>
      <w:r w:rsidR="000F0F61" w:rsidRPr="00913603">
        <w:rPr>
          <w:color w:val="000000" w:themeColor="text1"/>
        </w:rPr>
        <w:t>559</w:t>
      </w:r>
      <w:r w:rsidR="00913603" w:rsidRPr="00913603">
        <w:rPr>
          <w:color w:val="000000" w:themeColor="text1"/>
        </w:rPr>
        <w:t>,</w:t>
      </w:r>
      <w:r w:rsidR="00913603" w:rsidRPr="00913603">
        <w:rPr>
          <w:color w:val="000000" w:themeColor="text1"/>
          <w:sz w:val="25"/>
          <w:szCs w:val="25"/>
        </w:rPr>
        <w:t xml:space="preserve"> </w:t>
      </w:r>
      <w:r w:rsidR="00913603" w:rsidRPr="00913603">
        <w:rPr>
          <w:rStyle w:val="markedcontent"/>
          <w:color w:val="000000" w:themeColor="text1"/>
          <w:sz w:val="25"/>
          <w:szCs w:val="25"/>
        </w:rPr>
        <w:t>583,</w:t>
      </w:r>
      <w:r w:rsidR="00913603" w:rsidRPr="00913603">
        <w:rPr>
          <w:color w:val="000000" w:themeColor="text1"/>
        </w:rPr>
        <w:br/>
      </w:r>
      <w:r w:rsidR="00913603" w:rsidRPr="00913603">
        <w:rPr>
          <w:rStyle w:val="markedcontent"/>
          <w:color w:val="000000" w:themeColor="text1"/>
          <w:sz w:val="25"/>
          <w:szCs w:val="25"/>
        </w:rPr>
        <w:t>1005, 1079</w:t>
      </w:r>
      <w:r w:rsidR="001548E0">
        <w:rPr>
          <w:rStyle w:val="markedcontent"/>
          <w:color w:val="000000" w:themeColor="text1"/>
          <w:sz w:val="25"/>
          <w:szCs w:val="25"/>
        </w:rPr>
        <w:t xml:space="preserve"> i</w:t>
      </w:r>
      <w:r w:rsidR="00913603" w:rsidRPr="00913603">
        <w:rPr>
          <w:rStyle w:val="markedcontent"/>
          <w:color w:val="000000" w:themeColor="text1"/>
          <w:sz w:val="25"/>
          <w:szCs w:val="25"/>
        </w:rPr>
        <w:t xml:space="preserve"> 1561</w:t>
      </w:r>
      <w:r w:rsidR="00671CE4">
        <w:rPr>
          <w:color w:val="000000" w:themeColor="text1"/>
        </w:rPr>
        <w:t xml:space="preserve">) Rada Miasta Chełmna, </w:t>
      </w:r>
      <w:r w:rsidRPr="00913603">
        <w:rPr>
          <w:color w:val="000000" w:themeColor="text1"/>
        </w:rPr>
        <w:t xml:space="preserve"> uchwala  co następuje:</w:t>
      </w:r>
    </w:p>
    <w:p w14:paraId="17990A48" w14:textId="535A89BB" w:rsidR="00035F95" w:rsidRDefault="00314CB0" w:rsidP="00993BCB">
      <w:pPr>
        <w:jc w:val="both"/>
      </w:pPr>
      <w:r w:rsidRPr="00913603">
        <w:rPr>
          <w:color w:val="000000" w:themeColor="text1"/>
        </w:rPr>
        <w:br/>
      </w:r>
      <w:r w:rsidRPr="00913603">
        <w:rPr>
          <w:color w:val="000000" w:themeColor="text1"/>
        </w:rPr>
        <w:br/>
      </w:r>
      <w:r w:rsidR="00993BCB">
        <w:rPr>
          <w:color w:val="333333"/>
        </w:rPr>
        <w:br/>
      </w:r>
      <w:r w:rsidR="00993BCB" w:rsidRPr="00C53C18">
        <w:t>§1.</w:t>
      </w:r>
      <w:r w:rsidR="00035F95">
        <w:t>Określa się stawkę za 1 kilometr przebiegu pojazdu</w:t>
      </w:r>
      <w:r w:rsidR="00846044">
        <w:t xml:space="preserve"> w </w:t>
      </w:r>
      <w:r w:rsidR="00521DDB">
        <w:t xml:space="preserve">Gminie Miasto </w:t>
      </w:r>
      <w:r w:rsidR="00846044">
        <w:t xml:space="preserve">Chełmno </w:t>
      </w:r>
      <w:r w:rsidR="00846044">
        <w:br/>
      </w:r>
      <w:r w:rsidR="00035F95">
        <w:t>w następującej wysokości:</w:t>
      </w:r>
    </w:p>
    <w:p w14:paraId="652C2D44" w14:textId="22561E11" w:rsidR="00035F95" w:rsidRPr="001548E0" w:rsidRDefault="00035F95" w:rsidP="001548E0">
      <w:pPr>
        <w:pStyle w:val="Akapitzlist"/>
        <w:numPr>
          <w:ilvl w:val="0"/>
          <w:numId w:val="7"/>
        </w:numPr>
        <w:jc w:val="both"/>
      </w:pPr>
      <w:r>
        <w:t xml:space="preserve">dla samochodu osobowego o pojemności skokowej silnika </w:t>
      </w:r>
      <w:proofErr w:type="gramStart"/>
      <w:r>
        <w:t>do  900</w:t>
      </w:r>
      <w:proofErr w:type="gramEnd"/>
      <w:r>
        <w:t xml:space="preserve"> cm</w:t>
      </w:r>
      <w:r w:rsidRPr="001548E0">
        <w:rPr>
          <w:vertAlign w:val="superscript"/>
        </w:rPr>
        <w:t xml:space="preserve">3  </w:t>
      </w:r>
      <w:r w:rsidRPr="00035F95">
        <w:t xml:space="preserve">- </w:t>
      </w:r>
      <w:r w:rsidR="006D6471">
        <w:t>0,89</w:t>
      </w:r>
      <w:r w:rsidRPr="00035F95">
        <w:t xml:space="preserve"> zł,</w:t>
      </w:r>
      <w:r w:rsidRPr="001548E0">
        <w:rPr>
          <w:vertAlign w:val="superscript"/>
        </w:rPr>
        <w:t xml:space="preserve"> </w:t>
      </w:r>
    </w:p>
    <w:p w14:paraId="6AD183FC" w14:textId="6E8F76EF" w:rsidR="00993BCB" w:rsidRDefault="00035F95" w:rsidP="001548E0">
      <w:pPr>
        <w:pStyle w:val="Akapitzlist"/>
        <w:numPr>
          <w:ilvl w:val="0"/>
          <w:numId w:val="7"/>
        </w:numPr>
        <w:jc w:val="both"/>
      </w:pPr>
      <w:r>
        <w:t>dla samochodu osobowego o pojemności skokowej silnika powyżej 900 cm</w:t>
      </w:r>
      <w:proofErr w:type="gramStart"/>
      <w:r w:rsidR="006D6471" w:rsidRPr="001548E0">
        <w:rPr>
          <w:vertAlign w:val="superscript"/>
        </w:rPr>
        <w:t xml:space="preserve">3  </w:t>
      </w:r>
      <w:r w:rsidRPr="00035F95">
        <w:t>-</w:t>
      </w:r>
      <w:proofErr w:type="gramEnd"/>
      <w:r w:rsidRPr="00035F95">
        <w:t xml:space="preserve"> </w:t>
      </w:r>
      <w:r w:rsidR="006D6471">
        <w:t>1,15</w:t>
      </w:r>
      <w:r w:rsidRPr="00035F95">
        <w:t xml:space="preserve"> zł</w:t>
      </w:r>
      <w:r w:rsidR="001A0C44">
        <w:t>,</w:t>
      </w:r>
    </w:p>
    <w:p w14:paraId="02C1452D" w14:textId="41CD62B7" w:rsidR="001A0C44" w:rsidRDefault="001A0C44" w:rsidP="001548E0">
      <w:pPr>
        <w:ind w:firstLine="360"/>
        <w:jc w:val="both"/>
      </w:pPr>
      <w:r w:rsidRPr="00434CCD">
        <w:t xml:space="preserve">c) </w:t>
      </w:r>
      <w:r w:rsidR="001548E0">
        <w:t xml:space="preserve">  </w:t>
      </w:r>
      <w:r w:rsidRPr="00434CCD">
        <w:t>dla motocykla – 0,</w:t>
      </w:r>
      <w:r w:rsidR="006D6471">
        <w:t>69</w:t>
      </w:r>
      <w:r w:rsidRPr="00434CCD">
        <w:t xml:space="preserve"> zł.</w:t>
      </w:r>
    </w:p>
    <w:p w14:paraId="4B876EBE" w14:textId="77777777" w:rsidR="001A0C44" w:rsidRDefault="001A0C44" w:rsidP="00035F95">
      <w:pPr>
        <w:ind w:left="708"/>
        <w:jc w:val="both"/>
      </w:pPr>
    </w:p>
    <w:p w14:paraId="25B04CFD" w14:textId="77777777" w:rsidR="0048556C" w:rsidRDefault="0048556C" w:rsidP="00035F95">
      <w:pPr>
        <w:ind w:left="708"/>
        <w:jc w:val="both"/>
      </w:pPr>
    </w:p>
    <w:p w14:paraId="778647D8" w14:textId="77777777" w:rsidR="00F24267" w:rsidRPr="0042749E" w:rsidRDefault="00993BCB" w:rsidP="00672AFE">
      <w:pPr>
        <w:autoSpaceDE w:val="0"/>
        <w:autoSpaceDN w:val="0"/>
        <w:adjustRightInd w:val="0"/>
      </w:pPr>
      <w:r w:rsidRPr="0042749E">
        <w:t xml:space="preserve">§ 2.  Wykonanie uchwały powierza się Burmistrzowi Miasta. </w:t>
      </w:r>
    </w:p>
    <w:p w14:paraId="757F23AD" w14:textId="77777777" w:rsidR="00F24267" w:rsidRPr="0042749E" w:rsidRDefault="00F24267" w:rsidP="00672AFE">
      <w:pPr>
        <w:autoSpaceDE w:val="0"/>
        <w:autoSpaceDN w:val="0"/>
        <w:adjustRightInd w:val="0"/>
      </w:pPr>
    </w:p>
    <w:p w14:paraId="29888794" w14:textId="78B83196" w:rsidR="006D6471" w:rsidRPr="006D6471" w:rsidRDefault="00F24267" w:rsidP="006D6471">
      <w:pPr>
        <w:jc w:val="both"/>
        <w:rPr>
          <w:bCs/>
          <w:color w:val="333333"/>
        </w:rPr>
      </w:pPr>
      <w:r w:rsidRPr="0042749E">
        <w:t xml:space="preserve">§ 3.  Traci moc </w:t>
      </w:r>
      <w:proofErr w:type="gramStart"/>
      <w:r w:rsidRPr="0042749E">
        <w:t xml:space="preserve">uchwała  </w:t>
      </w:r>
      <w:r w:rsidR="0042749E" w:rsidRPr="0042749E">
        <w:t>nr</w:t>
      </w:r>
      <w:proofErr w:type="gramEnd"/>
      <w:r w:rsidRPr="0042749E">
        <w:t xml:space="preserve"> </w:t>
      </w:r>
      <w:r w:rsidR="0042749E" w:rsidRPr="0042749E">
        <w:rPr>
          <w:rStyle w:val="markedcontent"/>
        </w:rPr>
        <w:t>L</w:t>
      </w:r>
      <w:r w:rsidR="00671CE4">
        <w:rPr>
          <w:rStyle w:val="markedcontent"/>
        </w:rPr>
        <w:t>V</w:t>
      </w:r>
      <w:r w:rsidR="0042749E" w:rsidRPr="0042749E">
        <w:rPr>
          <w:rStyle w:val="markedcontent"/>
        </w:rPr>
        <w:t>I/3</w:t>
      </w:r>
      <w:r w:rsidR="00671CE4">
        <w:rPr>
          <w:rStyle w:val="markedcontent"/>
        </w:rPr>
        <w:t>88</w:t>
      </w:r>
      <w:r w:rsidRPr="0042749E">
        <w:t>/</w:t>
      </w:r>
      <w:r w:rsidRPr="0042749E">
        <w:rPr>
          <w:bCs/>
        </w:rPr>
        <w:t>2022</w:t>
      </w:r>
      <w:r w:rsidRPr="0042749E">
        <w:t xml:space="preserve"> </w:t>
      </w:r>
      <w:r w:rsidRPr="0042749E">
        <w:rPr>
          <w:bCs/>
        </w:rPr>
        <w:t>Rady Miasta Chełmna</w:t>
      </w:r>
      <w:r w:rsidRPr="0042749E">
        <w:t xml:space="preserve"> z dnia  </w:t>
      </w:r>
      <w:r w:rsidR="006D6471">
        <w:t>30 listopada</w:t>
      </w:r>
      <w:r w:rsidRPr="0042749E">
        <w:rPr>
          <w:bCs/>
        </w:rPr>
        <w:t xml:space="preserve"> 2022</w:t>
      </w:r>
      <w:r w:rsidR="0042749E">
        <w:rPr>
          <w:bCs/>
        </w:rPr>
        <w:t xml:space="preserve"> </w:t>
      </w:r>
      <w:r w:rsidR="0042749E" w:rsidRPr="006D6471">
        <w:rPr>
          <w:bCs/>
        </w:rPr>
        <w:t xml:space="preserve">roku </w:t>
      </w:r>
      <w:r w:rsidR="006D6471" w:rsidRPr="006D6471">
        <w:rPr>
          <w:bCs/>
          <w:color w:val="333333"/>
        </w:rPr>
        <w:t xml:space="preserve">w sprawie  określenia stawki za 1 kilometr przebiegu pojazdu, będącej podstawą </w:t>
      </w:r>
      <w:r w:rsidR="006D6471" w:rsidRPr="006D6471">
        <w:rPr>
          <w:bCs/>
          <w:color w:val="333333"/>
        </w:rPr>
        <w:br/>
        <w:t xml:space="preserve">do ustalenia zwrotu rodzicom kosztów przewozu dzieci, młodzieży i uczniów niepełnosprawnych do placówek oświatowych </w:t>
      </w:r>
    </w:p>
    <w:p w14:paraId="75C6099C" w14:textId="77777777" w:rsidR="006D6471" w:rsidRPr="006D6471" w:rsidRDefault="006D6471" w:rsidP="006D6471">
      <w:pPr>
        <w:jc w:val="both"/>
        <w:rPr>
          <w:bCs/>
          <w:color w:val="333333"/>
        </w:rPr>
      </w:pPr>
    </w:p>
    <w:p w14:paraId="41B8F4D8" w14:textId="4EB08182" w:rsidR="00993BCB" w:rsidRDefault="00F24267" w:rsidP="00671CE4">
      <w:pPr>
        <w:autoSpaceDE w:val="0"/>
        <w:autoSpaceDN w:val="0"/>
        <w:adjustRightInd w:val="0"/>
        <w:rPr>
          <w:color w:val="333333"/>
        </w:rPr>
      </w:pPr>
      <w:r w:rsidRPr="0042749E">
        <w:br/>
        <w:t> § 4</w:t>
      </w:r>
      <w:r w:rsidR="00993BCB" w:rsidRPr="0042749E">
        <w:t>.  </w:t>
      </w:r>
      <w:r w:rsidR="00672AFE" w:rsidRPr="0042749E">
        <w:t>Uchwała wchodzi w życie po upływie 14 dni od dnia ogłoszenia w Dzienniku</w:t>
      </w:r>
      <w:r w:rsidR="0042749E">
        <w:t xml:space="preserve"> </w:t>
      </w:r>
      <w:r w:rsidR="00672AFE" w:rsidRPr="0042749E">
        <w:t xml:space="preserve">Urzędowym Województwa Kujawsko </w:t>
      </w:r>
      <w:r w:rsidR="00671CE4">
        <w:t>–</w:t>
      </w:r>
      <w:r w:rsidR="00672AFE" w:rsidRPr="0042749E">
        <w:t xml:space="preserve"> </w:t>
      </w:r>
      <w:proofErr w:type="gramStart"/>
      <w:r w:rsidR="00672AFE" w:rsidRPr="0042749E">
        <w:t>Pomorskiego</w:t>
      </w:r>
      <w:r w:rsidR="00671CE4">
        <w:t xml:space="preserve">  i</w:t>
      </w:r>
      <w:proofErr w:type="gramEnd"/>
      <w:r w:rsidR="00671CE4">
        <w:t xml:space="preserve"> ma zastosowanie do obliczania  jednorazowego zwrotu kosztów przewozu od 17 stycznia 2023 roku. </w:t>
      </w:r>
      <w:r w:rsidR="00993BCB" w:rsidRPr="00C53C18">
        <w:t xml:space="preserve">  </w:t>
      </w:r>
      <w:r w:rsidR="00993BCB" w:rsidRPr="00C53C18">
        <w:br/>
      </w:r>
      <w:r w:rsidR="00993BCB">
        <w:rPr>
          <w:color w:val="333333"/>
        </w:rPr>
        <w:t xml:space="preserve">  </w:t>
      </w:r>
      <w:r w:rsidR="00993BCB">
        <w:rPr>
          <w:color w:val="333333"/>
        </w:rPr>
        <w:br/>
        <w:t xml:space="preserve">  </w:t>
      </w:r>
      <w:r w:rsidR="00993BCB">
        <w:rPr>
          <w:color w:val="333333"/>
        </w:rPr>
        <w:br/>
        <w:t>                                </w:t>
      </w:r>
    </w:p>
    <w:p w14:paraId="6F95D809" w14:textId="77777777" w:rsidR="00993BCB" w:rsidRDefault="00993BCB" w:rsidP="00993BCB">
      <w:pPr>
        <w:rPr>
          <w:color w:val="333333"/>
        </w:rPr>
      </w:pPr>
    </w:p>
    <w:p w14:paraId="628DBBBE" w14:textId="77777777" w:rsidR="00993BCB" w:rsidRDefault="00993BCB" w:rsidP="00993BCB">
      <w:pPr>
        <w:rPr>
          <w:color w:val="333333"/>
        </w:rPr>
      </w:pPr>
    </w:p>
    <w:p w14:paraId="72684635" w14:textId="77777777" w:rsidR="00993BCB" w:rsidRPr="00BE519E" w:rsidRDefault="00993BCB" w:rsidP="00993BCB">
      <w:pPr>
        <w:ind w:left="3540"/>
      </w:pPr>
      <w:r w:rsidRPr="00BE519E">
        <w:t xml:space="preserve">          Przewodniczący Rady Miasta: Wojciech Strzelecki</w:t>
      </w:r>
    </w:p>
    <w:p w14:paraId="255A4575" w14:textId="77777777" w:rsidR="00993BCB" w:rsidRPr="00BE519E" w:rsidRDefault="00993BCB" w:rsidP="00993BCB"/>
    <w:p w14:paraId="13276A0E" w14:textId="77777777" w:rsidR="00993BCB" w:rsidRPr="00BE519E" w:rsidRDefault="00993BCB" w:rsidP="00993BCB"/>
    <w:p w14:paraId="6A1C58AD" w14:textId="77777777" w:rsidR="00993BCB" w:rsidRPr="00BE519E" w:rsidRDefault="00993BCB" w:rsidP="00993BCB"/>
    <w:p w14:paraId="5C82CA86" w14:textId="77777777" w:rsidR="00993BCB" w:rsidRPr="00BE519E" w:rsidRDefault="00993BCB" w:rsidP="00993BCB"/>
    <w:p w14:paraId="20A0632E" w14:textId="77777777" w:rsidR="00993BCB" w:rsidRDefault="00993BCB" w:rsidP="00993BCB">
      <w:pPr>
        <w:rPr>
          <w:color w:val="333333"/>
        </w:rPr>
      </w:pPr>
    </w:p>
    <w:p w14:paraId="44098FC9" w14:textId="77777777" w:rsidR="00993BCB" w:rsidRDefault="00993BCB" w:rsidP="00993BCB">
      <w:pPr>
        <w:rPr>
          <w:color w:val="333333"/>
        </w:rPr>
      </w:pPr>
    </w:p>
    <w:p w14:paraId="37C53FD7" w14:textId="77777777" w:rsidR="00993BCB" w:rsidRDefault="00993BCB" w:rsidP="00993BCB">
      <w:pPr>
        <w:rPr>
          <w:color w:val="333333"/>
        </w:rPr>
      </w:pPr>
    </w:p>
    <w:p w14:paraId="252EDBB2" w14:textId="77777777" w:rsidR="00993BCB" w:rsidRDefault="00993BCB" w:rsidP="00993BCB">
      <w:pPr>
        <w:rPr>
          <w:color w:val="333333"/>
        </w:rPr>
      </w:pPr>
    </w:p>
    <w:p w14:paraId="11AF10A3" w14:textId="77777777" w:rsidR="00993BCB" w:rsidRDefault="00993BCB" w:rsidP="00993BCB">
      <w:pPr>
        <w:ind w:left="2124" w:firstLine="708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           UZASADNIENIE </w:t>
      </w:r>
    </w:p>
    <w:p w14:paraId="041DEFF2" w14:textId="77777777" w:rsidR="00434CCD" w:rsidRDefault="00434CCD" w:rsidP="00993BCB">
      <w:pPr>
        <w:ind w:left="2124" w:firstLine="708"/>
        <w:rPr>
          <w:b/>
          <w:bCs/>
          <w:color w:val="333333"/>
        </w:rPr>
      </w:pPr>
    </w:p>
    <w:p w14:paraId="0B8AC945" w14:textId="77777777" w:rsidR="00434CCD" w:rsidRDefault="00434CCD" w:rsidP="00434CCD">
      <w:pPr>
        <w:jc w:val="center"/>
        <w:rPr>
          <w:b/>
          <w:bCs/>
          <w:color w:val="333333"/>
        </w:rPr>
      </w:pPr>
      <w:r w:rsidRPr="00434CCD">
        <w:rPr>
          <w:b/>
          <w:bCs/>
          <w:color w:val="333333"/>
          <w:sz w:val="22"/>
        </w:rPr>
        <w:t xml:space="preserve">do projektu uchwały </w:t>
      </w:r>
      <w:r>
        <w:rPr>
          <w:b/>
          <w:bCs/>
          <w:color w:val="333333"/>
        </w:rPr>
        <w:t xml:space="preserve">w </w:t>
      </w:r>
      <w:proofErr w:type="gramStart"/>
      <w:r>
        <w:rPr>
          <w:b/>
          <w:bCs/>
          <w:color w:val="333333"/>
        </w:rPr>
        <w:t>sprawie  określenia</w:t>
      </w:r>
      <w:proofErr w:type="gramEnd"/>
      <w:r>
        <w:rPr>
          <w:b/>
          <w:bCs/>
          <w:color w:val="333333"/>
        </w:rPr>
        <w:t xml:space="preserve"> stawki za 1 kilometr przebiegu pojazdu, będącej podstawą do ustalenia zwrotu rodzicom kosztów przewozu dzieci, młodzieży </w:t>
      </w:r>
      <w:r>
        <w:rPr>
          <w:b/>
          <w:bCs/>
          <w:color w:val="333333"/>
        </w:rPr>
        <w:br/>
        <w:t xml:space="preserve">i uczniów niepełnosprawnych do placówek oświatowych </w:t>
      </w:r>
    </w:p>
    <w:p w14:paraId="665811F0" w14:textId="77777777" w:rsidR="00434CCD" w:rsidRDefault="00434CCD" w:rsidP="007F7991">
      <w:pPr>
        <w:rPr>
          <w:b/>
          <w:bCs/>
          <w:color w:val="333333"/>
        </w:rPr>
      </w:pPr>
    </w:p>
    <w:p w14:paraId="5BB51507" w14:textId="77777777" w:rsidR="00B02646" w:rsidRPr="00434CCD" w:rsidRDefault="00B02646" w:rsidP="00D94679">
      <w:pPr>
        <w:jc w:val="both"/>
        <w:rPr>
          <w:b/>
          <w:bCs/>
          <w:color w:val="333333"/>
        </w:rPr>
      </w:pPr>
    </w:p>
    <w:p w14:paraId="4CF49C83" w14:textId="77777777" w:rsidR="007F7991" w:rsidRDefault="007F7991" w:rsidP="00E45E64">
      <w:pPr>
        <w:ind w:firstLine="708"/>
        <w:jc w:val="both"/>
        <w:rPr>
          <w:color w:val="000000"/>
        </w:rPr>
      </w:pPr>
      <w:r>
        <w:rPr>
          <w:rStyle w:val="markedcontent"/>
        </w:rPr>
        <w:t xml:space="preserve">We wrześniu wprowadzono zmiany </w:t>
      </w:r>
      <w:proofErr w:type="gramStart"/>
      <w:r>
        <w:rPr>
          <w:rStyle w:val="markedcontent"/>
        </w:rPr>
        <w:t xml:space="preserve">do </w:t>
      </w:r>
      <w:r w:rsidR="00B02646" w:rsidRPr="00434CCD">
        <w:rPr>
          <w:rStyle w:val="markedcontent"/>
        </w:rPr>
        <w:t xml:space="preserve"> ustawy</w:t>
      </w:r>
      <w:proofErr w:type="gramEnd"/>
      <w:r w:rsidR="00B02646" w:rsidRPr="00434CCD">
        <w:rPr>
          <w:rStyle w:val="markedcontent"/>
        </w:rPr>
        <w:t xml:space="preserve"> Prawo oświatowe</w:t>
      </w:r>
      <w:r>
        <w:rPr>
          <w:rStyle w:val="markedcontent"/>
        </w:rPr>
        <w:t xml:space="preserve"> i zmodyfikowano wzór na podstawie którego dokonywany jest </w:t>
      </w:r>
      <w:r>
        <w:rPr>
          <w:color w:val="000000"/>
        </w:rPr>
        <w:t xml:space="preserve"> </w:t>
      </w:r>
      <w:r w:rsidR="00B02646" w:rsidRPr="00434CCD">
        <w:rPr>
          <w:color w:val="000000"/>
        </w:rPr>
        <w:t xml:space="preserve">rodzicom </w:t>
      </w:r>
      <w:r>
        <w:rPr>
          <w:color w:val="000000"/>
        </w:rPr>
        <w:t>zwrot</w:t>
      </w:r>
      <w:r w:rsidRPr="00434CCD">
        <w:rPr>
          <w:color w:val="000000"/>
        </w:rPr>
        <w:t xml:space="preserve"> </w:t>
      </w:r>
      <w:r w:rsidR="00B02646" w:rsidRPr="00434CCD">
        <w:rPr>
          <w:color w:val="000000"/>
        </w:rPr>
        <w:t xml:space="preserve">kosztów </w:t>
      </w:r>
      <w:r>
        <w:t xml:space="preserve">jednorazowego </w:t>
      </w:r>
      <w:r w:rsidR="00B02646" w:rsidRPr="00434CCD">
        <w:rPr>
          <w:color w:val="000000"/>
        </w:rPr>
        <w:t>przewozu dzieci niepełnosprawnych do szkół i placówek oświatowych</w:t>
      </w:r>
      <w:r>
        <w:rPr>
          <w:color w:val="000000"/>
        </w:rPr>
        <w:t xml:space="preserve">. </w:t>
      </w:r>
    </w:p>
    <w:p w14:paraId="5F2527CD" w14:textId="77777777" w:rsidR="007F7991" w:rsidRDefault="007F7991" w:rsidP="007F7991">
      <w:pPr>
        <w:jc w:val="both"/>
        <w:rPr>
          <w:color w:val="000000"/>
        </w:rPr>
      </w:pPr>
    </w:p>
    <w:p w14:paraId="2F74D7FD" w14:textId="77777777" w:rsidR="007F7991" w:rsidRPr="00434CCD" w:rsidRDefault="007F7991" w:rsidP="007F7991">
      <w:pPr>
        <w:jc w:val="both"/>
        <w:rPr>
          <w:rStyle w:val="markedcontent"/>
        </w:rPr>
      </w:pPr>
      <w:r>
        <w:rPr>
          <w:color w:val="000000"/>
        </w:rPr>
        <w:t xml:space="preserve">Do tej pory jednym z elementów wzoru była ustalana </w:t>
      </w:r>
      <w:proofErr w:type="gramStart"/>
      <w:r>
        <w:rPr>
          <w:color w:val="000000"/>
        </w:rPr>
        <w:t xml:space="preserve">przez </w:t>
      </w:r>
      <w:r w:rsidRPr="00434CCD">
        <w:rPr>
          <w:rStyle w:val="markedcontent"/>
        </w:rPr>
        <w:t xml:space="preserve"> Rad</w:t>
      </w:r>
      <w:r>
        <w:rPr>
          <w:rStyle w:val="markedcontent"/>
        </w:rPr>
        <w:t>ę</w:t>
      </w:r>
      <w:proofErr w:type="gramEnd"/>
      <w:r>
        <w:rPr>
          <w:rStyle w:val="markedcontent"/>
        </w:rPr>
        <w:t xml:space="preserve">  Miasta - </w:t>
      </w:r>
      <w:r w:rsidRPr="00434CCD">
        <w:rPr>
          <w:rStyle w:val="markedcontent"/>
        </w:rPr>
        <w:t xml:space="preserve"> średni</w:t>
      </w:r>
      <w:r>
        <w:rPr>
          <w:rStyle w:val="markedcontent"/>
        </w:rPr>
        <w:t>a cena</w:t>
      </w:r>
      <w:r w:rsidRPr="00434CCD">
        <w:rPr>
          <w:rStyle w:val="markedcontent"/>
        </w:rPr>
        <w:t xml:space="preserve"> za litr paliwa.</w:t>
      </w:r>
    </w:p>
    <w:p w14:paraId="308EC9B2" w14:textId="77777777" w:rsidR="007F7991" w:rsidRDefault="007F7991" w:rsidP="001643DF">
      <w:pPr>
        <w:jc w:val="both"/>
        <w:rPr>
          <w:color w:val="000000"/>
        </w:rPr>
      </w:pPr>
    </w:p>
    <w:p w14:paraId="70DC81C2" w14:textId="77777777" w:rsidR="00B02646" w:rsidRDefault="007F7991" w:rsidP="001643DF">
      <w:pPr>
        <w:jc w:val="both"/>
        <w:rPr>
          <w:color w:val="000000"/>
        </w:rPr>
      </w:pPr>
      <w:r>
        <w:rPr>
          <w:color w:val="000000"/>
        </w:rPr>
        <w:t xml:space="preserve">Obecnie </w:t>
      </w:r>
      <w:r w:rsidR="00B02646" w:rsidRPr="00434CCD">
        <w:rPr>
          <w:color w:val="000000"/>
        </w:rPr>
        <w:t xml:space="preserve">Rada Gminy, w drodze uchwały </w:t>
      </w:r>
      <w:r w:rsidR="00434CCD">
        <w:rPr>
          <w:color w:val="000000"/>
        </w:rPr>
        <w:t>okreś</w:t>
      </w:r>
      <w:r w:rsidR="00434CCD" w:rsidRPr="00434CCD">
        <w:rPr>
          <w:color w:val="000000"/>
        </w:rPr>
        <w:t xml:space="preserve">la </w:t>
      </w:r>
      <w:r w:rsidR="00B02646" w:rsidRPr="00434CCD">
        <w:rPr>
          <w:color w:val="000000"/>
        </w:rPr>
        <w:t>stawkę za 1 kilometr przebiegu pojazdu</w:t>
      </w:r>
      <w:r w:rsidR="00434CCD">
        <w:rPr>
          <w:color w:val="000000"/>
        </w:rPr>
        <w:t>.</w:t>
      </w:r>
      <w:r w:rsidR="00B02646" w:rsidRPr="00434CCD">
        <w:rPr>
          <w:color w:val="000000"/>
        </w:rPr>
        <w:t xml:space="preserve"> </w:t>
      </w:r>
    </w:p>
    <w:p w14:paraId="566AF659" w14:textId="77777777" w:rsidR="00D94679" w:rsidRDefault="00D94679" w:rsidP="001643DF">
      <w:pPr>
        <w:jc w:val="both"/>
        <w:rPr>
          <w:rStyle w:val="markedcontent"/>
        </w:rPr>
      </w:pPr>
    </w:p>
    <w:p w14:paraId="3440F474" w14:textId="77777777" w:rsidR="009943D3" w:rsidRDefault="009943D3" w:rsidP="001643DF">
      <w:pPr>
        <w:jc w:val="both"/>
      </w:pPr>
    </w:p>
    <w:p w14:paraId="377719F9" w14:textId="59514F81" w:rsidR="009943D3" w:rsidRDefault="000A1C3D" w:rsidP="001643DF">
      <w:pPr>
        <w:jc w:val="both"/>
      </w:pPr>
      <w:r>
        <w:t xml:space="preserve">30 listopada Rada Miasta podjęła uchwałę i określiła stawki za kilometr przebiegu pojazdu, </w:t>
      </w:r>
      <w:r w:rsidR="009943D3">
        <w:t xml:space="preserve">natomiast </w:t>
      </w:r>
      <w:r>
        <w:t xml:space="preserve">2 stycznia 2023 roku zmienione zostało rozporządzenie i </w:t>
      </w:r>
      <w:proofErr w:type="gramStart"/>
      <w:r>
        <w:t>stawki  uległy</w:t>
      </w:r>
      <w:proofErr w:type="gramEnd"/>
      <w:r>
        <w:t xml:space="preserve"> </w:t>
      </w:r>
      <w:r w:rsidR="009943D3">
        <w:t xml:space="preserve">zmianie. </w:t>
      </w:r>
    </w:p>
    <w:p w14:paraId="0CA81943" w14:textId="77777777" w:rsidR="009943D3" w:rsidRDefault="009943D3" w:rsidP="001643DF">
      <w:pPr>
        <w:jc w:val="both"/>
      </w:pPr>
    </w:p>
    <w:p w14:paraId="494475D0" w14:textId="77777777" w:rsidR="00E45E64" w:rsidRDefault="009943D3" w:rsidP="001643DF">
      <w:pPr>
        <w:jc w:val="both"/>
      </w:pPr>
      <w:r>
        <w:t>W związku z powyższym należy podjąć uchwałę i wprowadzić nowe stawki</w:t>
      </w:r>
      <w:r w:rsidR="00E45E64">
        <w:t>.</w:t>
      </w:r>
    </w:p>
    <w:p w14:paraId="7B049C80" w14:textId="5B873E8F" w:rsidR="00E45E64" w:rsidRDefault="00E45E64" w:rsidP="00E45E64">
      <w:pPr>
        <w:jc w:val="both"/>
        <w:rPr>
          <w:rStyle w:val="markedcontent"/>
        </w:rPr>
      </w:pPr>
      <w:r>
        <w:rPr>
          <w:rStyle w:val="markedcontent"/>
        </w:rPr>
        <w:t>Stawki n</w:t>
      </w:r>
      <w:r w:rsidRPr="00434CCD">
        <w:rPr>
          <w:rStyle w:val="markedcontent"/>
        </w:rPr>
        <w:t>ie mo</w:t>
      </w:r>
      <w:r>
        <w:rPr>
          <w:rStyle w:val="markedcontent"/>
        </w:rPr>
        <w:t>gą</w:t>
      </w:r>
      <w:r w:rsidRPr="00434CCD">
        <w:rPr>
          <w:rStyle w:val="markedcontent"/>
        </w:rPr>
        <w:t xml:space="preserve"> być</w:t>
      </w:r>
      <w:r w:rsidRPr="00434CCD">
        <w:t xml:space="preserve"> </w:t>
      </w:r>
      <w:r w:rsidRPr="00434CCD">
        <w:rPr>
          <w:rStyle w:val="markedcontent"/>
        </w:rPr>
        <w:t>niższ</w:t>
      </w:r>
      <w:r>
        <w:rPr>
          <w:rStyle w:val="markedcontent"/>
        </w:rPr>
        <w:t>e</w:t>
      </w:r>
      <w:r w:rsidRPr="00434CCD">
        <w:rPr>
          <w:rStyle w:val="markedcontent"/>
        </w:rPr>
        <w:t xml:space="preserve"> niż określon</w:t>
      </w:r>
      <w:r>
        <w:rPr>
          <w:rStyle w:val="markedcontent"/>
        </w:rPr>
        <w:t>e</w:t>
      </w:r>
      <w:r w:rsidRPr="00434CCD">
        <w:rPr>
          <w:rStyle w:val="markedcontent"/>
        </w:rPr>
        <w:t xml:space="preserve"> w przepisach wydanych na podstawie art. 34a </w:t>
      </w:r>
      <w:r>
        <w:rPr>
          <w:rStyle w:val="markedcontent"/>
        </w:rPr>
        <w:br/>
      </w:r>
      <w:r w:rsidRPr="00434CCD">
        <w:rPr>
          <w:rStyle w:val="markedcontent"/>
        </w:rPr>
        <w:t xml:space="preserve">ust. 2 </w:t>
      </w:r>
      <w:proofErr w:type="gramStart"/>
      <w:r w:rsidRPr="00434CCD">
        <w:rPr>
          <w:rStyle w:val="markedcontent"/>
        </w:rPr>
        <w:t xml:space="preserve">ustawy </w:t>
      </w:r>
      <w:r w:rsidRPr="00434CCD">
        <w:t xml:space="preserve"> </w:t>
      </w:r>
      <w:r w:rsidRPr="00434CCD">
        <w:rPr>
          <w:rStyle w:val="markedcontent"/>
        </w:rPr>
        <w:t>o</w:t>
      </w:r>
      <w:proofErr w:type="gramEnd"/>
      <w:r w:rsidRPr="00434CCD">
        <w:rPr>
          <w:rStyle w:val="markedcontent"/>
        </w:rPr>
        <w:t xml:space="preserve"> transporcie drogowym.</w:t>
      </w:r>
    </w:p>
    <w:p w14:paraId="34BFD32B" w14:textId="7098222B" w:rsidR="009943D3" w:rsidRDefault="00E45E64" w:rsidP="009943D3">
      <w:pPr>
        <w:jc w:val="both"/>
        <w:rPr>
          <w:rStyle w:val="markedcontent"/>
        </w:rPr>
      </w:pPr>
      <w:r>
        <w:t xml:space="preserve">Od 17 stycznia </w:t>
      </w:r>
      <w:r w:rsidR="009943D3">
        <w:rPr>
          <w:rStyle w:val="markedcontent"/>
        </w:rPr>
        <w:t>wynoszą:</w:t>
      </w:r>
    </w:p>
    <w:p w14:paraId="74F5092B" w14:textId="77777777" w:rsidR="00E45E64" w:rsidRDefault="00E45E64" w:rsidP="009943D3">
      <w:pPr>
        <w:jc w:val="both"/>
        <w:rPr>
          <w:rStyle w:val="markedcontent"/>
        </w:rPr>
      </w:pPr>
    </w:p>
    <w:p w14:paraId="43C9147F" w14:textId="5FB992EB" w:rsidR="009943D3" w:rsidRPr="00434CCD" w:rsidRDefault="009943D3" w:rsidP="00E45E64">
      <w:pPr>
        <w:pStyle w:val="Akapitzlist"/>
        <w:numPr>
          <w:ilvl w:val="0"/>
          <w:numId w:val="5"/>
        </w:numPr>
        <w:jc w:val="both"/>
      </w:pPr>
      <w:r w:rsidRPr="00434CCD">
        <w:t xml:space="preserve">dla samochodu osobowego o pojemności skokowej silnika </w:t>
      </w:r>
      <w:proofErr w:type="gramStart"/>
      <w:r w:rsidRPr="00434CCD">
        <w:t>do  900</w:t>
      </w:r>
      <w:proofErr w:type="gramEnd"/>
      <w:r w:rsidRPr="00434CCD">
        <w:t xml:space="preserve"> cm</w:t>
      </w:r>
      <w:r w:rsidRPr="00E45E64">
        <w:rPr>
          <w:vertAlign w:val="superscript"/>
        </w:rPr>
        <w:t xml:space="preserve">3   </w:t>
      </w:r>
      <w:r w:rsidR="00E45E64">
        <w:t>- 0,89</w:t>
      </w:r>
      <w:r w:rsidRPr="00434CCD">
        <w:t xml:space="preserve"> zł,</w:t>
      </w:r>
      <w:r w:rsidRPr="00E45E64">
        <w:rPr>
          <w:vertAlign w:val="superscript"/>
        </w:rPr>
        <w:t xml:space="preserve"> </w:t>
      </w:r>
    </w:p>
    <w:p w14:paraId="14242FF2" w14:textId="1979E93A" w:rsidR="009943D3" w:rsidRDefault="009943D3" w:rsidP="009943D3">
      <w:pPr>
        <w:ind w:left="708"/>
        <w:jc w:val="both"/>
      </w:pPr>
      <w:r w:rsidRPr="00434CCD">
        <w:t>b)  dla samochodu osobowego o pojemności skokowej silnika powyżej 900 cm</w:t>
      </w:r>
      <w:r w:rsidRPr="00434CCD">
        <w:rPr>
          <w:vertAlign w:val="superscript"/>
        </w:rPr>
        <w:t xml:space="preserve">3   </w:t>
      </w:r>
      <w:r>
        <w:t xml:space="preserve">- </w:t>
      </w:r>
      <w:r w:rsidR="00E45E64">
        <w:t>1,15</w:t>
      </w:r>
      <w:r>
        <w:t xml:space="preserve"> zł.</w:t>
      </w:r>
    </w:p>
    <w:p w14:paraId="4B50084B" w14:textId="64F5FF36" w:rsidR="009943D3" w:rsidRDefault="009943D3" w:rsidP="009943D3">
      <w:pPr>
        <w:ind w:left="708"/>
        <w:jc w:val="both"/>
      </w:pPr>
      <w:r w:rsidRPr="00434CCD">
        <w:t>c) dla motocykla – 0,</w:t>
      </w:r>
      <w:r w:rsidR="00E45E64">
        <w:t>69</w:t>
      </w:r>
      <w:r w:rsidRPr="00434CCD">
        <w:t xml:space="preserve"> zł.</w:t>
      </w:r>
    </w:p>
    <w:p w14:paraId="585AF39F" w14:textId="77777777" w:rsidR="009943D3" w:rsidRDefault="009943D3" w:rsidP="009943D3">
      <w:pPr>
        <w:jc w:val="both"/>
      </w:pPr>
    </w:p>
    <w:p w14:paraId="136FF70D" w14:textId="3A73A39D" w:rsidR="00E45E64" w:rsidRDefault="00EB1F50" w:rsidP="00E45E64">
      <w:pPr>
        <w:jc w:val="both"/>
        <w:rPr>
          <w:rStyle w:val="markedcontent"/>
        </w:rPr>
      </w:pPr>
      <w:r w:rsidRPr="00EB1F50">
        <w:t>W uchwale pr</w:t>
      </w:r>
      <w:r w:rsidR="00D94679" w:rsidRPr="00EB1F50">
        <w:t xml:space="preserve">oponuje się ustalenie </w:t>
      </w:r>
      <w:r w:rsidRPr="00EB1F50">
        <w:t>stawki na poziomie określon</w:t>
      </w:r>
      <w:r w:rsidR="00E45E64">
        <w:t xml:space="preserve">ym jak w rozporządzeniu wydanym </w:t>
      </w:r>
      <w:proofErr w:type="gramStart"/>
      <w:r w:rsidR="00E45E64">
        <w:t xml:space="preserve">do  </w:t>
      </w:r>
      <w:r w:rsidR="00E45E64" w:rsidRPr="00434CCD">
        <w:rPr>
          <w:rStyle w:val="markedcontent"/>
        </w:rPr>
        <w:t>ustawy</w:t>
      </w:r>
      <w:proofErr w:type="gramEnd"/>
      <w:r w:rsidR="00E45E64" w:rsidRPr="00434CCD">
        <w:rPr>
          <w:rStyle w:val="markedcontent"/>
        </w:rPr>
        <w:t xml:space="preserve"> </w:t>
      </w:r>
      <w:r w:rsidR="00E45E64" w:rsidRPr="00434CCD">
        <w:t xml:space="preserve"> </w:t>
      </w:r>
      <w:r w:rsidR="00E45E64" w:rsidRPr="00434CCD">
        <w:rPr>
          <w:rStyle w:val="markedcontent"/>
        </w:rPr>
        <w:t>o transporcie drogowym.</w:t>
      </w:r>
    </w:p>
    <w:p w14:paraId="10721EA5" w14:textId="4965665E" w:rsidR="00D94679" w:rsidRPr="00EB1F50" w:rsidRDefault="00EB1F50" w:rsidP="00073368">
      <w:pPr>
        <w:jc w:val="both"/>
      </w:pPr>
      <w:r w:rsidRPr="00EB1F50">
        <w:t xml:space="preserve"> </w:t>
      </w:r>
    </w:p>
    <w:p w14:paraId="050E56F1" w14:textId="77777777" w:rsidR="00434CCD" w:rsidRPr="00434CCD" w:rsidRDefault="00434CCD" w:rsidP="00073368">
      <w:pPr>
        <w:jc w:val="both"/>
      </w:pPr>
    </w:p>
    <w:p w14:paraId="183AEE17" w14:textId="1F519982" w:rsidR="000D1FDF" w:rsidRDefault="00EB1F50" w:rsidP="00073368">
      <w:pPr>
        <w:tabs>
          <w:tab w:val="left" w:leader="dot" w:pos="8505"/>
        </w:tabs>
        <w:jc w:val="both"/>
        <w:rPr>
          <w:rStyle w:val="markedcontent"/>
        </w:rPr>
      </w:pPr>
      <w:r>
        <w:rPr>
          <w:color w:val="000000"/>
        </w:rPr>
        <w:t>P</w:t>
      </w:r>
      <w:r w:rsidR="00434CCD" w:rsidRPr="00434CCD">
        <w:rPr>
          <w:color w:val="000000"/>
        </w:rPr>
        <w:t xml:space="preserve">odjęcie uchwały w sprawie ustalenia </w:t>
      </w:r>
      <w:r w:rsidR="00E45E64">
        <w:rPr>
          <w:color w:val="000000"/>
        </w:rPr>
        <w:t xml:space="preserve">nowej </w:t>
      </w:r>
      <w:r w:rsidR="00434CCD" w:rsidRPr="00434CCD">
        <w:rPr>
          <w:color w:val="000000"/>
        </w:rPr>
        <w:t xml:space="preserve">stawki </w:t>
      </w:r>
      <w:r>
        <w:rPr>
          <w:color w:val="000000"/>
        </w:rPr>
        <w:t>za 1 kilometr przebiegu pojazdu</w:t>
      </w:r>
      <w:r w:rsidR="00434CCD" w:rsidRPr="00434CCD">
        <w:rPr>
          <w:color w:val="000000"/>
        </w:rPr>
        <w:t xml:space="preserve"> </w:t>
      </w:r>
      <w:r w:rsidR="00D94679">
        <w:rPr>
          <w:color w:val="000000"/>
        </w:rPr>
        <w:t xml:space="preserve"> </w:t>
      </w:r>
      <w:r w:rsidRPr="00434CCD">
        <w:rPr>
          <w:color w:val="000000"/>
        </w:rPr>
        <w:t>jest konieczne</w:t>
      </w:r>
      <w:r>
        <w:rPr>
          <w:color w:val="000000"/>
        </w:rPr>
        <w:t xml:space="preserve"> ze względu obowiązek </w:t>
      </w:r>
      <w:r w:rsidR="001643DF">
        <w:rPr>
          <w:rStyle w:val="markedcontent"/>
        </w:rPr>
        <w:t>wprowadzenia</w:t>
      </w:r>
      <w:r w:rsidR="001643DF" w:rsidRPr="00434CCD">
        <w:rPr>
          <w:rStyle w:val="markedcontent"/>
        </w:rPr>
        <w:t xml:space="preserve"> </w:t>
      </w:r>
      <w:r w:rsidR="00073368">
        <w:rPr>
          <w:rStyle w:val="markedcontent"/>
        </w:rPr>
        <w:t>aneksów</w:t>
      </w:r>
      <w:r w:rsidR="001643DF" w:rsidRPr="00434CCD">
        <w:rPr>
          <w:rStyle w:val="markedcontent"/>
        </w:rPr>
        <w:t xml:space="preserve"> </w:t>
      </w:r>
      <w:r w:rsidR="00E45E64">
        <w:t>w</w:t>
      </w:r>
      <w:r w:rsidR="00073368">
        <w:rPr>
          <w:rStyle w:val="markedcontent"/>
        </w:rPr>
        <w:t xml:space="preserve"> </w:t>
      </w:r>
      <w:r w:rsidR="001643DF">
        <w:rPr>
          <w:rStyle w:val="markedcontent"/>
        </w:rPr>
        <w:t xml:space="preserve">umowach z </w:t>
      </w:r>
      <w:r w:rsidR="001643DF" w:rsidRPr="00434CCD">
        <w:rPr>
          <w:rStyle w:val="markedcontent"/>
        </w:rPr>
        <w:t>rodzicami</w:t>
      </w:r>
      <w:r w:rsidR="00073368">
        <w:rPr>
          <w:rStyle w:val="markedcontent"/>
        </w:rPr>
        <w:t xml:space="preserve">, </w:t>
      </w:r>
      <w:r w:rsidR="000D1FDF">
        <w:rPr>
          <w:rStyle w:val="markedcontent"/>
        </w:rPr>
        <w:br/>
      </w:r>
      <w:r w:rsidR="00E45E64">
        <w:rPr>
          <w:rStyle w:val="markedcontent"/>
        </w:rPr>
        <w:t xml:space="preserve">i zastosowania nowej stawki od 17 stycznia, </w:t>
      </w:r>
      <w:proofErr w:type="spellStart"/>
      <w:r w:rsidR="00E45E64">
        <w:rPr>
          <w:rStyle w:val="markedcontent"/>
        </w:rPr>
        <w:t>tj</w:t>
      </w:r>
      <w:proofErr w:type="spellEnd"/>
      <w:r w:rsidR="00E45E64">
        <w:rPr>
          <w:rStyle w:val="markedcontent"/>
        </w:rPr>
        <w:t xml:space="preserve">, od  dnia </w:t>
      </w:r>
      <w:r w:rsidR="000D1FDF">
        <w:rPr>
          <w:rStyle w:val="markedcontent"/>
        </w:rPr>
        <w:t xml:space="preserve">wejścia w życie Rozporządzenia Ministra Infrastruktury zmieniającego rozporządzenie w sprawie warunków ustalania oraz sposobu dokonywania zwrotu kosztów używania do celów służbowych samochodów osobowych, motocykli i motorowerów niebędących własnością pracodawcy. </w:t>
      </w:r>
    </w:p>
    <w:p w14:paraId="7193F441" w14:textId="77777777" w:rsidR="000D1FDF" w:rsidRDefault="000D1FDF" w:rsidP="00073368">
      <w:pPr>
        <w:tabs>
          <w:tab w:val="left" w:leader="dot" w:pos="8505"/>
        </w:tabs>
        <w:jc w:val="both"/>
        <w:rPr>
          <w:rStyle w:val="markedcontent"/>
        </w:rPr>
      </w:pPr>
    </w:p>
    <w:p w14:paraId="746C7BBE" w14:textId="77777777" w:rsidR="00EB1F50" w:rsidRDefault="00D94679" w:rsidP="00073368">
      <w:pPr>
        <w:tabs>
          <w:tab w:val="left" w:leader="dot" w:pos="8505"/>
        </w:tabs>
        <w:jc w:val="both"/>
        <w:rPr>
          <w:rStyle w:val="markedcontent"/>
        </w:rPr>
      </w:pPr>
      <w:r>
        <w:rPr>
          <w:rStyle w:val="markedcontent"/>
        </w:rPr>
        <w:br/>
      </w:r>
    </w:p>
    <w:p w14:paraId="00D42E39" w14:textId="77777777" w:rsidR="00EB1F50" w:rsidRDefault="00EB1F50" w:rsidP="00073368">
      <w:pPr>
        <w:tabs>
          <w:tab w:val="left" w:leader="dot" w:pos="8505"/>
        </w:tabs>
        <w:jc w:val="both"/>
        <w:rPr>
          <w:rStyle w:val="markedcontent"/>
        </w:rPr>
      </w:pPr>
    </w:p>
    <w:p w14:paraId="66FE0078" w14:textId="77777777" w:rsidR="00EB1F50" w:rsidRDefault="00EB1F50" w:rsidP="00073368">
      <w:pPr>
        <w:tabs>
          <w:tab w:val="left" w:leader="dot" w:pos="8505"/>
        </w:tabs>
        <w:jc w:val="both"/>
        <w:rPr>
          <w:rStyle w:val="markedcontent"/>
        </w:rPr>
      </w:pPr>
    </w:p>
    <w:p w14:paraId="3964EB8A" w14:textId="77777777" w:rsidR="00EB1F50" w:rsidRDefault="00EB1F50" w:rsidP="00073368">
      <w:pPr>
        <w:tabs>
          <w:tab w:val="left" w:leader="dot" w:pos="8505"/>
        </w:tabs>
        <w:jc w:val="both"/>
        <w:rPr>
          <w:rStyle w:val="markedcontent"/>
        </w:rPr>
      </w:pPr>
    </w:p>
    <w:p w14:paraId="6FACDA4E" w14:textId="77777777" w:rsidR="00EB1F50" w:rsidRDefault="00EB1F50" w:rsidP="00073368">
      <w:pPr>
        <w:tabs>
          <w:tab w:val="left" w:leader="dot" w:pos="8505"/>
        </w:tabs>
        <w:jc w:val="both"/>
        <w:rPr>
          <w:rStyle w:val="markedcontent"/>
        </w:rPr>
      </w:pPr>
    </w:p>
    <w:p w14:paraId="553FE5FC" w14:textId="77777777" w:rsidR="00EB1F50" w:rsidRDefault="00EB1F50" w:rsidP="00073368">
      <w:pPr>
        <w:tabs>
          <w:tab w:val="left" w:leader="dot" w:pos="8505"/>
        </w:tabs>
        <w:jc w:val="both"/>
        <w:rPr>
          <w:rStyle w:val="markedcontent"/>
        </w:rPr>
      </w:pPr>
    </w:p>
    <w:p w14:paraId="0F66D3EF" w14:textId="77777777" w:rsidR="00EB1F50" w:rsidRDefault="00EB1F50" w:rsidP="00073368">
      <w:pPr>
        <w:tabs>
          <w:tab w:val="left" w:leader="dot" w:pos="8505"/>
        </w:tabs>
        <w:jc w:val="both"/>
        <w:rPr>
          <w:rStyle w:val="markedcontent"/>
        </w:rPr>
      </w:pPr>
    </w:p>
    <w:p w14:paraId="76DD3410" w14:textId="77777777" w:rsidR="00EB1F50" w:rsidRDefault="00EB1F50" w:rsidP="00434CCD">
      <w:pPr>
        <w:tabs>
          <w:tab w:val="left" w:leader="dot" w:pos="8505"/>
        </w:tabs>
        <w:jc w:val="both"/>
        <w:rPr>
          <w:rStyle w:val="markedcontent"/>
        </w:rPr>
      </w:pPr>
    </w:p>
    <w:p w14:paraId="1F234B84" w14:textId="77777777" w:rsidR="00EB1F50" w:rsidRDefault="00EB1F50" w:rsidP="00434CCD">
      <w:pPr>
        <w:tabs>
          <w:tab w:val="left" w:leader="dot" w:pos="8505"/>
        </w:tabs>
        <w:jc w:val="both"/>
        <w:rPr>
          <w:rStyle w:val="markedcontent"/>
        </w:rPr>
      </w:pPr>
    </w:p>
    <w:p w14:paraId="2814CA9D" w14:textId="77777777" w:rsidR="00EB1F50" w:rsidRDefault="00EB1F50" w:rsidP="00434CCD">
      <w:pPr>
        <w:tabs>
          <w:tab w:val="left" w:leader="dot" w:pos="8505"/>
        </w:tabs>
        <w:jc w:val="both"/>
        <w:rPr>
          <w:rStyle w:val="markedcontent"/>
        </w:rPr>
      </w:pPr>
    </w:p>
    <w:p w14:paraId="40ADC3B3" w14:textId="77777777" w:rsidR="00EB1F50" w:rsidRDefault="00EB1F50" w:rsidP="00434CCD">
      <w:pPr>
        <w:tabs>
          <w:tab w:val="left" w:leader="dot" w:pos="8505"/>
        </w:tabs>
        <w:jc w:val="both"/>
        <w:rPr>
          <w:rStyle w:val="markedcontent"/>
        </w:rPr>
      </w:pPr>
    </w:p>
    <w:p w14:paraId="65397B9F" w14:textId="77777777" w:rsidR="00EB1F50" w:rsidRDefault="00EB1F50" w:rsidP="00434CCD">
      <w:pPr>
        <w:tabs>
          <w:tab w:val="left" w:leader="dot" w:pos="8505"/>
        </w:tabs>
        <w:jc w:val="both"/>
        <w:rPr>
          <w:rStyle w:val="markedcontent"/>
        </w:rPr>
      </w:pPr>
    </w:p>
    <w:sectPr w:rsidR="00E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4001"/>
    <w:multiLevelType w:val="hybridMultilevel"/>
    <w:tmpl w:val="9BB86C32"/>
    <w:lvl w:ilvl="0" w:tplc="A0DE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B621C"/>
    <w:multiLevelType w:val="hybridMultilevel"/>
    <w:tmpl w:val="9BB86C32"/>
    <w:lvl w:ilvl="0" w:tplc="A0DE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8580F"/>
    <w:multiLevelType w:val="hybridMultilevel"/>
    <w:tmpl w:val="4802DCEE"/>
    <w:lvl w:ilvl="0" w:tplc="33A6D5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5D5"/>
    <w:multiLevelType w:val="hybridMultilevel"/>
    <w:tmpl w:val="F036D968"/>
    <w:lvl w:ilvl="0" w:tplc="6F9ABF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303152"/>
    <w:multiLevelType w:val="hybridMultilevel"/>
    <w:tmpl w:val="3E78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B1F23"/>
    <w:multiLevelType w:val="hybridMultilevel"/>
    <w:tmpl w:val="FABA5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66D1"/>
    <w:multiLevelType w:val="hybridMultilevel"/>
    <w:tmpl w:val="9BB86C32"/>
    <w:lvl w:ilvl="0" w:tplc="A0DE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9063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376840">
    <w:abstractNumId w:val="3"/>
  </w:num>
  <w:num w:numId="3" w16cid:durableId="1910577456">
    <w:abstractNumId w:val="4"/>
  </w:num>
  <w:num w:numId="4" w16cid:durableId="1795901052">
    <w:abstractNumId w:val="1"/>
  </w:num>
  <w:num w:numId="5" w16cid:durableId="1429503046">
    <w:abstractNumId w:val="6"/>
  </w:num>
  <w:num w:numId="6" w16cid:durableId="245194447">
    <w:abstractNumId w:val="0"/>
  </w:num>
  <w:num w:numId="7" w16cid:durableId="364478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07"/>
    <w:rsid w:val="00035F95"/>
    <w:rsid w:val="00040A45"/>
    <w:rsid w:val="00073368"/>
    <w:rsid w:val="000863B1"/>
    <w:rsid w:val="000A1C3D"/>
    <w:rsid w:val="000D1FDF"/>
    <w:rsid w:val="000F0F61"/>
    <w:rsid w:val="000F5310"/>
    <w:rsid w:val="001548E0"/>
    <w:rsid w:val="001643DF"/>
    <w:rsid w:val="001A0C44"/>
    <w:rsid w:val="002210A7"/>
    <w:rsid w:val="00314CB0"/>
    <w:rsid w:val="0042749E"/>
    <w:rsid w:val="00434CCD"/>
    <w:rsid w:val="0048556C"/>
    <w:rsid w:val="00487D41"/>
    <w:rsid w:val="00521DDB"/>
    <w:rsid w:val="00546526"/>
    <w:rsid w:val="005B7441"/>
    <w:rsid w:val="00655DDE"/>
    <w:rsid w:val="00671CE4"/>
    <w:rsid w:val="00672AFE"/>
    <w:rsid w:val="006D6471"/>
    <w:rsid w:val="007D4BC3"/>
    <w:rsid w:val="007D5AD8"/>
    <w:rsid w:val="007F7991"/>
    <w:rsid w:val="00846044"/>
    <w:rsid w:val="008A28A3"/>
    <w:rsid w:val="00913603"/>
    <w:rsid w:val="00950819"/>
    <w:rsid w:val="00993BCB"/>
    <w:rsid w:val="009943D3"/>
    <w:rsid w:val="00A2493F"/>
    <w:rsid w:val="00AF7007"/>
    <w:rsid w:val="00B02646"/>
    <w:rsid w:val="00B07214"/>
    <w:rsid w:val="00B528E0"/>
    <w:rsid w:val="00BC7F70"/>
    <w:rsid w:val="00BE0B16"/>
    <w:rsid w:val="00BE519E"/>
    <w:rsid w:val="00BF7350"/>
    <w:rsid w:val="00C53C18"/>
    <w:rsid w:val="00C945F9"/>
    <w:rsid w:val="00D643FC"/>
    <w:rsid w:val="00D94679"/>
    <w:rsid w:val="00DA4804"/>
    <w:rsid w:val="00DD4592"/>
    <w:rsid w:val="00E45E64"/>
    <w:rsid w:val="00E95840"/>
    <w:rsid w:val="00EB1F50"/>
    <w:rsid w:val="00F24267"/>
    <w:rsid w:val="00F5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B54"/>
  <w15:chartTrackingRefBased/>
  <w15:docId w15:val="{F7C77F7B-B359-4AAF-8786-B927F9C3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B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0F5310"/>
  </w:style>
  <w:style w:type="paragraph" w:styleId="Akapitzlist">
    <w:name w:val="List Paragraph"/>
    <w:basedOn w:val="Normalny"/>
    <w:uiPriority w:val="34"/>
    <w:qFormat/>
    <w:rsid w:val="00A2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Góra</dc:creator>
  <cp:keywords/>
  <dc:description/>
  <cp:lastModifiedBy>dderebecka@gmail.com</cp:lastModifiedBy>
  <cp:revision>4</cp:revision>
  <cp:lastPrinted>2023-01-05T12:34:00Z</cp:lastPrinted>
  <dcterms:created xsi:type="dcterms:W3CDTF">2023-01-10T13:14:00Z</dcterms:created>
  <dcterms:modified xsi:type="dcterms:W3CDTF">2023-01-19T08:55:00Z</dcterms:modified>
</cp:coreProperties>
</file>