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8BADB" w14:textId="107EF0C7" w:rsidR="00B5159E" w:rsidRPr="005D7E0F" w:rsidRDefault="00B5159E" w:rsidP="00C6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r w:rsidRPr="005D7E0F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Obowiązek informacyjny w związku z przetwarzaniem danych osobowych</w:t>
      </w:r>
      <w:r w:rsidR="00AE7E72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 – kandydat do pracy (Kodeks Pracy)</w:t>
      </w:r>
      <w:r w:rsidRPr="005D7E0F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:</w:t>
      </w:r>
    </w:p>
    <w:p w14:paraId="00751BC2" w14:textId="77777777" w:rsidR="00B5159E" w:rsidRPr="005D7E0F" w:rsidRDefault="00B5159E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</w:p>
    <w:p w14:paraId="2E44F562" w14:textId="77777777" w:rsidR="002F0956" w:rsidRPr="00C64B27" w:rsidRDefault="002F0956" w:rsidP="002F095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Administratorem osobowych jest </w:t>
      </w:r>
      <w:r w:rsidRPr="00C64B27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Zakład Wodociągów i Kanalizacji w Chełmnie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(dalej: „ADMINISTRATOR”), z siedzibą: ul. Nad Groblą 2, 86-200 Chełmno. Z Administratorem można się kontaktować pisemnie, za pomocą poczty tradycyjnej na adres: ul. Nad Groblą 2,     86-200 Chełmno  lub drogą e-mailową pod adresem: </w:t>
      </w:r>
      <w:hyperlink r:id="rId5" w:history="1">
        <w:r w:rsidRPr="00C64B27"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pl-PL"/>
          </w:rPr>
          <w:t>zwik@zwik.chelmno.pl</w:t>
        </w:r>
      </w:hyperlink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6D915559" w14:textId="77777777" w:rsidR="00CF3A26" w:rsidRPr="00C64B27" w:rsidRDefault="00CF3A26" w:rsidP="00CF3A2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C64B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Administrator wyznaczył Inspektora Ochrony Danych – Andrzeja Rybus-Tołłoczko, z którym można się skontaktować pod adresem mailowym: iodo@rt-net.pl.</w:t>
      </w:r>
    </w:p>
    <w:p w14:paraId="0AA87F0E" w14:textId="2DD6CBAE" w:rsidR="00B5159E" w:rsidRPr="00C64B27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 oraz ustawy z dnia 26 czerwca 1974 r. Kodeks pracy.</w:t>
      </w:r>
    </w:p>
    <w:p w14:paraId="7D1EF870" w14:textId="77777777" w:rsidR="00B5159E" w:rsidRPr="00C64B27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będą przetwarzane w celu:</w:t>
      </w:r>
    </w:p>
    <w:p w14:paraId="282DD9A9" w14:textId="77777777" w:rsidR="00B5159E" w:rsidRPr="00C64B27" w:rsidRDefault="00B5159E" w:rsidP="005D7E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przeprowadzenia postępowania rekrutacyjnego, w zakresie wykraczającym poza przepisy prawa pracy – art. 6 ust. 1 lit a RODO;</w:t>
      </w:r>
    </w:p>
    <w:p w14:paraId="0203F919" w14:textId="43E15A16" w:rsidR="00B5159E" w:rsidRPr="00C64B27" w:rsidRDefault="00B5159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bookmarkStart w:id="0" w:name="_GoBack"/>
      <w:bookmarkEnd w:id="0"/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przeprowadzenia postępowania rekrutacyjnego, w zakresie określonym przez przepisy prawa pracy – art. 6 ust. 1 lit. b, c RODO;</w:t>
      </w:r>
    </w:p>
    <w:p w14:paraId="18B67EAC" w14:textId="55662201" w:rsidR="004C2350" w:rsidRPr="00C64B27" w:rsidRDefault="004C2350" w:rsidP="005D7E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ustalenia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, dochodzenia lub obrony roszczeń - art. 6 ust. 1 lit. f RODO. </w:t>
      </w:r>
    </w:p>
    <w:p w14:paraId="29D62354" w14:textId="77777777" w:rsidR="00B5159E" w:rsidRPr="00C64B27" w:rsidRDefault="00B5159E" w:rsidP="00B5159E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Jeśli w dokumentach rekrutacyjnych, zawarte są dane, o których mowa w art. 9 ust. 1 RODO,                                           to przetwarzanie danych osobowych odbywa się wyłącznie na podstawie zgody – art. 9 ust. 2 lit. a. </w:t>
      </w:r>
    </w:p>
    <w:p w14:paraId="346D0763" w14:textId="05079C9A" w:rsidR="00C64B27" w:rsidRPr="00C64B27" w:rsidRDefault="00C64B27" w:rsidP="00C64B27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C64B27">
        <w:rPr>
          <w:rFonts w:ascii="Times New Roman" w:hAnsi="Times New Roman" w:cs="Times New Roman"/>
          <w:color w:val="000000"/>
          <w:sz w:val="20"/>
          <w:szCs w:val="20"/>
        </w:rPr>
        <w:t>ane zgromadzone w procesie rekrutacyjnym w przypadku spełnienia wymogów formalnych podanych w ogłoszeniu przechowywane będą przez okres 3 miesięcy od zakończenia rekrutacji, w przypadku zatrudnienia dokumenty zostaną dołączone do akt osobowych pracownika, pozostałych kandydatów, którzy nie spełnili wymogów formalnych będą wydawane zainteresowanym, jeśli osoba zainteresowana nie zgłosi się po odbiór w przeciągu 1 m-ca od zakończenia rekrutacji, dokumenty będą trwale niszczone.</w:t>
      </w:r>
    </w:p>
    <w:p w14:paraId="42CC1AF6" w14:textId="77777777" w:rsidR="00B5159E" w:rsidRPr="00C64B27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2B333067" w14:textId="77777777" w:rsidR="00B5159E" w:rsidRPr="00C64B27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nie zamierza przekazywać danych do państwa trzeciego lub organizacji międzynarodowej. </w:t>
      </w:r>
    </w:p>
    <w:p w14:paraId="65D49B82" w14:textId="77777777" w:rsidR="00B5159E" w:rsidRPr="00C64B27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będzie przekazywał dane osobowe innym podmiotom, tylko na podstawie przepisów prawa, w tym w szczególności do: Zakładu Ubezpieczeń Społecznych, Urzędu Skarbowego oraz na podstawie zawartych umów powierzenia przetwarzania danych.</w:t>
      </w:r>
    </w:p>
    <w:p w14:paraId="285EBDFE" w14:textId="77777777" w:rsidR="00B5159E" w:rsidRPr="00C64B27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Posiada Pan/ Pani prawo do: </w:t>
      </w:r>
    </w:p>
    <w:p w14:paraId="55AB851A" w14:textId="77777777" w:rsidR="00B5159E" w:rsidRPr="00C64B27" w:rsidRDefault="00B5159E" w:rsidP="00B5159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301E0964" w14:textId="77777777" w:rsidR="00B5159E" w:rsidRPr="00C64B27" w:rsidRDefault="00B5159E" w:rsidP="00B5159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0B5B1E18" w14:textId="77777777" w:rsidR="00B5159E" w:rsidRPr="00C64B27" w:rsidRDefault="00B5159E" w:rsidP="00B5159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419E2D40" w14:textId="77777777" w:rsidR="00B5159E" w:rsidRPr="00C64B27" w:rsidRDefault="00B5159E" w:rsidP="00B5159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6C3AC25E" w14:textId="77777777" w:rsidR="00B5159E" w:rsidRPr="00C64B27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Podanie danych osobowych w zakresie wynikającym z art. 22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vertAlign w:val="superscript"/>
          <w:lang w:eastAsia="pl-PL"/>
        </w:rPr>
        <w:t>1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Kodeksu pracy jest niezbędne, aby uczestniczyć w postępowaniu rekrutacyjnym. Podanie danych wykraczających poza ten zakres jest dobrowolne. </w:t>
      </w:r>
    </w:p>
    <w:p w14:paraId="13049946" w14:textId="143B20FD" w:rsidR="00B5159E" w:rsidRPr="00C64B27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100F6B08" w14:textId="77777777" w:rsidR="00C64B27" w:rsidRPr="00C64B27" w:rsidRDefault="00C64B27" w:rsidP="00C64B27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50FB5523" w14:textId="7B1F17C8" w:rsidR="00B5159E" w:rsidRPr="00C64B27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Ja, ………</w:t>
      </w:r>
      <w:r w:rsid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…………………………………………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……………………:</w:t>
      </w:r>
    </w:p>
    <w:p w14:paraId="2EB78A1F" w14:textId="72DDC0C4" w:rsidR="00B5159E" w:rsidRPr="00C64B27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sym w:font="Symbol" w:char="F07F"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AE7E72"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wyrażam zgodę na 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przetwarzanie moich danych osobowych (dotyczy, gdy przekazane dane osobowe wykraczają poza zakres wskazany w art. 22 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  <w:lang w:eastAsia="pl-PL"/>
        </w:rPr>
        <w:t xml:space="preserve">1 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Kodeksu Pracy),</w:t>
      </w:r>
    </w:p>
    <w:p w14:paraId="523A8FDE" w14:textId="67B38A57" w:rsidR="00B5159E" w:rsidRPr="00C64B27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sym w:font="Symbol" w:char="F07F"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AE7E72"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wyrażam zgodę na</w:t>
      </w:r>
      <w:r w:rsidR="0028734A"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przetwarzanie moich danych osobowych szczególnej kategorii (wymagane w przypadku, gdy kandydat podaje z własnej woli dane osobowe wskazane w art. 9 ust. 1 RODO).</w:t>
      </w:r>
    </w:p>
    <w:p w14:paraId="4FF0196F" w14:textId="3D7D70A4" w:rsidR="00B5159E" w:rsidRPr="00C64B27" w:rsidRDefault="00AE7E72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sym w:font="Symbol" w:char="F07F"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</w:t>
      </w:r>
      <w:r w:rsidR="00B5159E"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apoznałam/em się z obowiązkiem informacyjnym:</w:t>
      </w:r>
    </w:p>
    <w:p w14:paraId="490CA279" w14:textId="77777777" w:rsidR="00B5159E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72E04000" w14:textId="77777777" w:rsidR="00C64B27" w:rsidRPr="00C64B27" w:rsidRDefault="00C64B27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04C1CC0F" w14:textId="4E447609" w:rsidR="00B5159E" w:rsidRPr="00C64B27" w:rsidRDefault="00B5159E" w:rsidP="00B515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661EE8"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</w:t>
      </w:r>
    </w:p>
    <w:p w14:paraId="19BE1599" w14:textId="77777777" w:rsidR="00B5159E" w:rsidRPr="00C64B27" w:rsidRDefault="00B5159E" w:rsidP="00B5159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/podpis/</w:t>
      </w:r>
    </w:p>
    <w:p w14:paraId="2C4F4043" w14:textId="77777777" w:rsidR="00B5159E" w:rsidRPr="00C64B27" w:rsidRDefault="00B5159E" w:rsidP="00B515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77610E39" w14:textId="77777777" w:rsidR="00E11B58" w:rsidRPr="00C64B27" w:rsidRDefault="00E11B58">
      <w:pPr>
        <w:rPr>
          <w:rFonts w:ascii="Times New Roman" w:hAnsi="Times New Roman" w:cs="Times New Roman"/>
          <w:sz w:val="20"/>
          <w:szCs w:val="20"/>
        </w:rPr>
      </w:pPr>
    </w:p>
    <w:sectPr w:rsidR="00E11B58" w:rsidRPr="00C64B27" w:rsidSect="005D7E0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7B8"/>
    <w:multiLevelType w:val="hybridMultilevel"/>
    <w:tmpl w:val="02A2706C"/>
    <w:lvl w:ilvl="0" w:tplc="04150017">
      <w:start w:val="1"/>
      <w:numFmt w:val="lowerLetter"/>
      <w:lvlText w:val="%1)"/>
      <w:lvlJc w:val="left"/>
      <w:pPr>
        <w:ind w:left="2238" w:hanging="360"/>
      </w:pPr>
    </w:lvl>
    <w:lvl w:ilvl="1" w:tplc="04150019" w:tentative="1">
      <w:start w:val="1"/>
      <w:numFmt w:val="lowerLetter"/>
      <w:lvlText w:val="%2."/>
      <w:lvlJc w:val="left"/>
      <w:pPr>
        <w:ind w:left="2958" w:hanging="360"/>
      </w:pPr>
    </w:lvl>
    <w:lvl w:ilvl="2" w:tplc="0415001B" w:tentative="1">
      <w:start w:val="1"/>
      <w:numFmt w:val="lowerRoman"/>
      <w:lvlText w:val="%3."/>
      <w:lvlJc w:val="right"/>
      <w:pPr>
        <w:ind w:left="3678" w:hanging="180"/>
      </w:pPr>
    </w:lvl>
    <w:lvl w:ilvl="3" w:tplc="0415000F" w:tentative="1">
      <w:start w:val="1"/>
      <w:numFmt w:val="decimal"/>
      <w:lvlText w:val="%4."/>
      <w:lvlJc w:val="left"/>
      <w:pPr>
        <w:ind w:left="4398" w:hanging="360"/>
      </w:pPr>
    </w:lvl>
    <w:lvl w:ilvl="4" w:tplc="04150019" w:tentative="1">
      <w:start w:val="1"/>
      <w:numFmt w:val="lowerLetter"/>
      <w:lvlText w:val="%5."/>
      <w:lvlJc w:val="left"/>
      <w:pPr>
        <w:ind w:left="5118" w:hanging="360"/>
      </w:pPr>
    </w:lvl>
    <w:lvl w:ilvl="5" w:tplc="0415001B" w:tentative="1">
      <w:start w:val="1"/>
      <w:numFmt w:val="lowerRoman"/>
      <w:lvlText w:val="%6."/>
      <w:lvlJc w:val="right"/>
      <w:pPr>
        <w:ind w:left="5838" w:hanging="180"/>
      </w:pPr>
    </w:lvl>
    <w:lvl w:ilvl="6" w:tplc="0415000F" w:tentative="1">
      <w:start w:val="1"/>
      <w:numFmt w:val="decimal"/>
      <w:lvlText w:val="%7."/>
      <w:lvlJc w:val="left"/>
      <w:pPr>
        <w:ind w:left="6558" w:hanging="360"/>
      </w:pPr>
    </w:lvl>
    <w:lvl w:ilvl="7" w:tplc="04150019" w:tentative="1">
      <w:start w:val="1"/>
      <w:numFmt w:val="lowerLetter"/>
      <w:lvlText w:val="%8."/>
      <w:lvlJc w:val="left"/>
      <w:pPr>
        <w:ind w:left="7278" w:hanging="360"/>
      </w:pPr>
    </w:lvl>
    <w:lvl w:ilvl="8" w:tplc="0415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1" w15:restartNumberingAfterBreak="0">
    <w:nsid w:val="32674E83"/>
    <w:multiLevelType w:val="hybridMultilevel"/>
    <w:tmpl w:val="5CB4C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0D414A"/>
    <w:multiLevelType w:val="hybridMultilevel"/>
    <w:tmpl w:val="E7C4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4D6"/>
    <w:multiLevelType w:val="hybridMultilevel"/>
    <w:tmpl w:val="AA8C4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D84463"/>
    <w:multiLevelType w:val="hybridMultilevel"/>
    <w:tmpl w:val="775E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00D35"/>
    <w:multiLevelType w:val="hybridMultilevel"/>
    <w:tmpl w:val="95B27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9E"/>
    <w:rsid w:val="0028734A"/>
    <w:rsid w:val="002F0956"/>
    <w:rsid w:val="003B3F93"/>
    <w:rsid w:val="004C2350"/>
    <w:rsid w:val="005D7E0F"/>
    <w:rsid w:val="00661EE8"/>
    <w:rsid w:val="00964323"/>
    <w:rsid w:val="00AE7E72"/>
    <w:rsid w:val="00B42D91"/>
    <w:rsid w:val="00B5159E"/>
    <w:rsid w:val="00C64B27"/>
    <w:rsid w:val="00CF3A26"/>
    <w:rsid w:val="00E11B58"/>
    <w:rsid w:val="00F1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A75"/>
  <w15:chartTrackingRefBased/>
  <w15:docId w15:val="{9A762552-1759-4A0C-8E64-6D9B4D82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5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5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59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5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5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59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7E72"/>
    <w:pPr>
      <w:spacing w:after="0" w:line="240" w:lineRule="auto"/>
    </w:pPr>
  </w:style>
  <w:style w:type="character" w:customStyle="1" w:styleId="lrzxr">
    <w:name w:val="lrzxr"/>
    <w:basedOn w:val="Domylnaczcionkaakapitu"/>
    <w:rsid w:val="00B4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wik@zwik.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wioleta.dabrowicz</cp:lastModifiedBy>
  <cp:revision>3</cp:revision>
  <dcterms:created xsi:type="dcterms:W3CDTF">2023-01-09T08:31:00Z</dcterms:created>
  <dcterms:modified xsi:type="dcterms:W3CDTF">2023-03-06T09:56:00Z</dcterms:modified>
</cp:coreProperties>
</file>