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54" w:rsidRDefault="003E6854" w:rsidP="002F5056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EA2EA6">
        <w:rPr>
          <w:b/>
          <w:bCs/>
        </w:rPr>
        <w:t>113</w:t>
      </w:r>
      <w:r>
        <w:rPr>
          <w:b/>
          <w:bCs/>
        </w:rPr>
        <w:t xml:space="preserve"> /2016</w:t>
      </w:r>
    </w:p>
    <w:p w:rsidR="003E6854" w:rsidRDefault="00C21DA1" w:rsidP="003E6854">
      <w:pPr>
        <w:pStyle w:val="Standard"/>
        <w:jc w:val="center"/>
        <w:rPr>
          <w:b/>
          <w:bCs/>
        </w:rPr>
      </w:pPr>
      <w:r>
        <w:rPr>
          <w:b/>
          <w:bCs/>
        </w:rPr>
        <w:t>Burmistrza Miasta Chełmna</w:t>
      </w:r>
    </w:p>
    <w:p w:rsidR="003E6854" w:rsidRDefault="003E6854" w:rsidP="003E6854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EA2EA6">
        <w:rPr>
          <w:b/>
          <w:bCs/>
        </w:rPr>
        <w:t xml:space="preserve"> 28 </w:t>
      </w:r>
      <w:r>
        <w:rPr>
          <w:b/>
          <w:bCs/>
        </w:rPr>
        <w:t>grudnia 2016 r.</w:t>
      </w:r>
    </w:p>
    <w:p w:rsidR="003E6854" w:rsidRDefault="003E6854" w:rsidP="003E6854">
      <w:pPr>
        <w:pStyle w:val="Standard"/>
        <w:jc w:val="center"/>
      </w:pPr>
    </w:p>
    <w:p w:rsidR="00EA2EA6" w:rsidRDefault="00EA2EA6" w:rsidP="003E6854">
      <w:pPr>
        <w:pStyle w:val="Standard"/>
        <w:jc w:val="both"/>
      </w:pPr>
    </w:p>
    <w:p w:rsidR="003E6854" w:rsidRDefault="003E6854" w:rsidP="003E6854">
      <w:pPr>
        <w:pStyle w:val="Standard"/>
        <w:jc w:val="both"/>
      </w:pPr>
      <w:r>
        <w:t>w spra</w:t>
      </w:r>
      <w:r w:rsidR="00C21DA1">
        <w:t xml:space="preserve">wie wyznaczenia na terenie </w:t>
      </w:r>
      <w:r>
        <w:t xml:space="preserve">miasta </w:t>
      </w:r>
      <w:r w:rsidR="00C21DA1">
        <w:t>Chełmna</w:t>
      </w:r>
      <w:r>
        <w:t xml:space="preserve"> lokali obwodowych komisji wyborczych dostosowanych do potrzeb wyborców niepełnosprawnych</w:t>
      </w:r>
    </w:p>
    <w:p w:rsidR="003E6854" w:rsidRDefault="003E6854" w:rsidP="003E6854">
      <w:pPr>
        <w:pStyle w:val="Standard"/>
        <w:jc w:val="both"/>
      </w:pPr>
    </w:p>
    <w:p w:rsidR="002F5056" w:rsidRDefault="002F5056" w:rsidP="003E6854">
      <w:pPr>
        <w:pStyle w:val="Standard"/>
        <w:jc w:val="both"/>
      </w:pPr>
    </w:p>
    <w:p w:rsidR="003E6854" w:rsidRDefault="003E6854" w:rsidP="003E6854">
      <w:pPr>
        <w:pStyle w:val="Standard"/>
        <w:jc w:val="both"/>
      </w:pPr>
      <w:r>
        <w:t xml:space="preserve">Na podstawie art. 186 § 1  ustawy z dnia 5 stycznia 2011 r. Kodeks wyborczy </w:t>
      </w:r>
      <w:r w:rsidR="00F64E58">
        <w:t>(</w:t>
      </w:r>
      <w:r>
        <w:t xml:space="preserve">Dz.U. z 2011 Nr 21 poz. 112 z </w:t>
      </w:r>
      <w:proofErr w:type="spellStart"/>
      <w:r>
        <w:t>późn</w:t>
      </w:r>
      <w:proofErr w:type="spellEnd"/>
      <w:r>
        <w:t>. zm.) w związku z art. 15 a ustawy Przepisy wprowadzaj</w:t>
      </w:r>
      <w:r w:rsidR="00F64E58">
        <w:t>ące ustawę  - Kodeks wyborczy (</w:t>
      </w:r>
      <w:r>
        <w:t xml:space="preserve">Dz. U. Nr 21, poz. 113 z </w:t>
      </w:r>
      <w:proofErr w:type="spellStart"/>
      <w:r>
        <w:t>późn</w:t>
      </w:r>
      <w:proofErr w:type="spellEnd"/>
      <w:r>
        <w:t>. zm.)</w:t>
      </w:r>
    </w:p>
    <w:p w:rsidR="003E6854" w:rsidRDefault="003E6854" w:rsidP="003E6854">
      <w:pPr>
        <w:pStyle w:val="Standard"/>
        <w:jc w:val="both"/>
      </w:pPr>
    </w:p>
    <w:p w:rsidR="00EA2EA6" w:rsidRDefault="00EA2EA6" w:rsidP="003E6854">
      <w:pPr>
        <w:pStyle w:val="Standard"/>
        <w:jc w:val="center"/>
      </w:pPr>
    </w:p>
    <w:p w:rsidR="003E6854" w:rsidRDefault="003E6854" w:rsidP="003E6854">
      <w:pPr>
        <w:pStyle w:val="Standard"/>
        <w:jc w:val="center"/>
      </w:pPr>
      <w:r>
        <w:t>zarządzam, co następuje:</w:t>
      </w:r>
    </w:p>
    <w:p w:rsidR="003E6854" w:rsidRDefault="003E6854" w:rsidP="003E6854">
      <w:pPr>
        <w:pStyle w:val="Standard"/>
        <w:jc w:val="center"/>
      </w:pPr>
    </w:p>
    <w:p w:rsidR="00EA2EA6" w:rsidRDefault="00EA2EA6" w:rsidP="003E6854">
      <w:pPr>
        <w:pStyle w:val="Standard"/>
        <w:jc w:val="center"/>
      </w:pPr>
    </w:p>
    <w:p w:rsidR="003E6854" w:rsidRDefault="003E6854" w:rsidP="003E6854">
      <w:pPr>
        <w:pStyle w:val="Standard"/>
        <w:jc w:val="center"/>
      </w:pPr>
      <w:r>
        <w:t>§ 1</w:t>
      </w:r>
    </w:p>
    <w:p w:rsidR="003E6854" w:rsidRDefault="003E6854" w:rsidP="003E6854">
      <w:pPr>
        <w:pStyle w:val="Standard"/>
        <w:jc w:val="center"/>
      </w:pPr>
    </w:p>
    <w:p w:rsidR="003E6854" w:rsidRDefault="003E6854" w:rsidP="003E6854">
      <w:pPr>
        <w:pStyle w:val="Standard"/>
      </w:pPr>
      <w:r>
        <w:t>Dla potrzeb wyborców ni</w:t>
      </w:r>
      <w:r w:rsidR="00C21DA1">
        <w:t xml:space="preserve">epełnosprawnych na terenie </w:t>
      </w:r>
      <w:r>
        <w:t xml:space="preserve">miasta </w:t>
      </w:r>
      <w:r w:rsidR="00C21DA1">
        <w:t xml:space="preserve">Chełmna </w:t>
      </w:r>
      <w:r>
        <w:t>wyznacza się  lokale obwodowych komisji wyborczych:</w:t>
      </w:r>
    </w:p>
    <w:p w:rsidR="00EA2EA6" w:rsidRDefault="003E6854" w:rsidP="00263043">
      <w:pPr>
        <w:pStyle w:val="Standard"/>
        <w:numPr>
          <w:ilvl w:val="0"/>
          <w:numId w:val="1"/>
        </w:numPr>
        <w:ind w:left="284" w:firstLine="0"/>
      </w:pPr>
      <w:r>
        <w:t>Nr</w:t>
      </w:r>
      <w:r w:rsidR="001142B0">
        <w:t xml:space="preserve"> 1</w:t>
      </w:r>
      <w:r>
        <w:t xml:space="preserve"> z siedzibą w </w:t>
      </w:r>
      <w:r w:rsidR="001142B0">
        <w:t>Gimnazju</w:t>
      </w:r>
      <w:r w:rsidR="00263043">
        <w:t xml:space="preserve">m nr 1, ul. Szkolna </w:t>
      </w:r>
      <w:r w:rsidR="00EA2EA6">
        <w:t>6</w:t>
      </w:r>
      <w:r>
        <w:t>,</w:t>
      </w:r>
    </w:p>
    <w:p w:rsidR="00EA2EA6" w:rsidRDefault="003E6854" w:rsidP="00263043">
      <w:pPr>
        <w:pStyle w:val="Standard"/>
        <w:numPr>
          <w:ilvl w:val="0"/>
          <w:numId w:val="1"/>
        </w:numPr>
        <w:ind w:left="284" w:firstLine="0"/>
      </w:pPr>
      <w:r>
        <w:t xml:space="preserve">Nr </w:t>
      </w:r>
      <w:r w:rsidR="00263043">
        <w:t>2</w:t>
      </w:r>
      <w:r>
        <w:t xml:space="preserve"> z siedzibą w </w:t>
      </w:r>
      <w:r w:rsidR="00263043">
        <w:t>Zespole Szkół Ogólnokształcących nr 1</w:t>
      </w:r>
      <w:r>
        <w:t>,</w:t>
      </w:r>
      <w:r w:rsidR="00EA2EA6">
        <w:t xml:space="preserve"> ul. Dominikańska 35,</w:t>
      </w:r>
    </w:p>
    <w:p w:rsidR="00EA2EA6" w:rsidRDefault="003E6854" w:rsidP="00263043">
      <w:pPr>
        <w:pStyle w:val="Standard"/>
        <w:numPr>
          <w:ilvl w:val="0"/>
          <w:numId w:val="1"/>
        </w:numPr>
        <w:ind w:left="284" w:firstLine="0"/>
      </w:pPr>
      <w:r>
        <w:t xml:space="preserve">Nr </w:t>
      </w:r>
      <w:r w:rsidR="00263043">
        <w:t>3</w:t>
      </w:r>
      <w:r>
        <w:t xml:space="preserve"> z siedzibą w </w:t>
      </w:r>
      <w:r w:rsidR="00F64E58">
        <w:t>Zespole s</w:t>
      </w:r>
      <w:bookmarkStart w:id="0" w:name="_GoBack"/>
      <w:bookmarkEnd w:id="0"/>
      <w:r w:rsidR="00263043">
        <w:t>zkół Ogólnokształcących nr 1</w:t>
      </w:r>
      <w:r>
        <w:t>,</w:t>
      </w:r>
      <w:r w:rsidR="00EA2EA6">
        <w:t xml:space="preserve"> ul. Dominikańska 35,</w:t>
      </w:r>
    </w:p>
    <w:p w:rsidR="003E6854" w:rsidRDefault="003E6854" w:rsidP="00263043">
      <w:pPr>
        <w:pStyle w:val="Standard"/>
        <w:numPr>
          <w:ilvl w:val="0"/>
          <w:numId w:val="1"/>
        </w:numPr>
        <w:ind w:left="284" w:firstLine="0"/>
      </w:pPr>
      <w:r>
        <w:t xml:space="preserve">Nr </w:t>
      </w:r>
      <w:r w:rsidR="00263043">
        <w:t>5</w:t>
      </w:r>
      <w:r>
        <w:t xml:space="preserve"> z siedzibą w </w:t>
      </w:r>
      <w:r w:rsidR="00263043">
        <w:t>Gimnazjum nr 1, ul. Szkolna</w:t>
      </w:r>
      <w:r w:rsidR="00F64E58">
        <w:t xml:space="preserve"> </w:t>
      </w:r>
      <w:r w:rsidR="00EA2EA6">
        <w:t>6</w:t>
      </w:r>
      <w:r w:rsidR="00263043">
        <w:t>,</w:t>
      </w:r>
    </w:p>
    <w:p w:rsidR="00263043" w:rsidRDefault="00263043" w:rsidP="00EA2EA6">
      <w:pPr>
        <w:pStyle w:val="Standard"/>
        <w:numPr>
          <w:ilvl w:val="0"/>
          <w:numId w:val="1"/>
        </w:numPr>
        <w:ind w:left="709" w:hanging="425"/>
      </w:pPr>
      <w:r>
        <w:t>Nr 7 z siedzibą w Miejskim Ośrodku Profilaktyki i Rozwiązywania Problemów Uzależnień, ul. Kamionka 3</w:t>
      </w:r>
      <w:r w:rsidR="00EA2EA6">
        <w:t>,</w:t>
      </w:r>
    </w:p>
    <w:p w:rsidR="00EA2EA6" w:rsidRDefault="00263043" w:rsidP="00263043">
      <w:pPr>
        <w:pStyle w:val="Standard"/>
        <w:numPr>
          <w:ilvl w:val="0"/>
          <w:numId w:val="1"/>
        </w:numPr>
        <w:ind w:left="284" w:firstLine="0"/>
      </w:pPr>
      <w:r>
        <w:t>Nr 9 z siedzibą w Gimnazjum nr 2, ul. Kościuszki 11,</w:t>
      </w:r>
    </w:p>
    <w:p w:rsidR="00263043" w:rsidRDefault="00263043" w:rsidP="00263043">
      <w:pPr>
        <w:pStyle w:val="Standard"/>
        <w:numPr>
          <w:ilvl w:val="0"/>
          <w:numId w:val="1"/>
        </w:numPr>
        <w:ind w:left="284" w:firstLine="0"/>
      </w:pPr>
      <w:r>
        <w:t>Nr 14 z siedzibą</w:t>
      </w:r>
      <w:r w:rsidR="00C4599F">
        <w:t xml:space="preserve"> w </w:t>
      </w:r>
      <w:r w:rsidR="00C4599F" w:rsidRPr="00EA4BE6">
        <w:t>Szkole Podstawowej Specjalnej, ul. Dworcowa</w:t>
      </w:r>
      <w:r w:rsidR="00F64E58">
        <w:t xml:space="preserve"> </w:t>
      </w:r>
      <w:r w:rsidR="00C4599F" w:rsidRPr="00EA4BE6">
        <w:t>20/22</w:t>
      </w:r>
      <w:r w:rsidR="00EA2EA6">
        <w:t>,</w:t>
      </w:r>
    </w:p>
    <w:p w:rsidR="00C4599F" w:rsidRPr="00EA4BE6" w:rsidRDefault="00263043" w:rsidP="00C4599F">
      <w:pPr>
        <w:pStyle w:val="Standard"/>
        <w:numPr>
          <w:ilvl w:val="0"/>
          <w:numId w:val="1"/>
        </w:numPr>
        <w:ind w:left="284" w:firstLine="0"/>
      </w:pPr>
      <w:r w:rsidRPr="00EA4BE6">
        <w:t>Nr 15</w:t>
      </w:r>
      <w:r w:rsidR="00EA2EA6">
        <w:t xml:space="preserve"> </w:t>
      </w:r>
      <w:r w:rsidRPr="00EA4BE6">
        <w:t>z siedzibą</w:t>
      </w:r>
      <w:r w:rsidR="00C4599F" w:rsidRPr="00EA4BE6">
        <w:t xml:space="preserve"> w Szkole Podstawowej Specjalnej, ul. Dworcowa</w:t>
      </w:r>
      <w:r w:rsidR="00F64E58">
        <w:t xml:space="preserve"> </w:t>
      </w:r>
      <w:r w:rsidR="00C4599F" w:rsidRPr="00EA4BE6">
        <w:t>20/22</w:t>
      </w:r>
      <w:r w:rsidR="00EA2EA6">
        <w:t>.</w:t>
      </w:r>
    </w:p>
    <w:p w:rsidR="00263043" w:rsidRPr="00EA2EA6" w:rsidRDefault="00263043" w:rsidP="00263043">
      <w:pPr>
        <w:pStyle w:val="Standard"/>
        <w:ind w:left="284"/>
      </w:pPr>
    </w:p>
    <w:p w:rsidR="00263043" w:rsidRPr="00EA2EA6" w:rsidRDefault="00263043" w:rsidP="00263043">
      <w:pPr>
        <w:pStyle w:val="Standard"/>
        <w:ind w:left="644"/>
      </w:pPr>
    </w:p>
    <w:p w:rsidR="003E6854" w:rsidRDefault="003E6854" w:rsidP="003E6854">
      <w:pPr>
        <w:pStyle w:val="Standard"/>
        <w:ind w:hanging="360"/>
        <w:jc w:val="center"/>
      </w:pPr>
      <w:r>
        <w:t>§ 2</w:t>
      </w:r>
    </w:p>
    <w:p w:rsidR="003E6854" w:rsidRDefault="003E6854" w:rsidP="003E6854">
      <w:pPr>
        <w:pStyle w:val="Standard"/>
        <w:ind w:hanging="360"/>
        <w:jc w:val="center"/>
      </w:pPr>
    </w:p>
    <w:p w:rsidR="003E6854" w:rsidRDefault="002D44B5" w:rsidP="003E6854">
      <w:pPr>
        <w:pStyle w:val="Standard"/>
        <w:ind w:hanging="360"/>
      </w:pPr>
      <w:r>
        <w:t xml:space="preserve">            </w:t>
      </w:r>
      <w:r w:rsidR="003E6854">
        <w:t>Zarządzenie wchodzi w życie z dniem podpisania.</w:t>
      </w:r>
    </w:p>
    <w:p w:rsidR="002D44B5" w:rsidRDefault="002D44B5" w:rsidP="003E6854">
      <w:pPr>
        <w:pStyle w:val="Standard"/>
        <w:ind w:hanging="360"/>
      </w:pPr>
    </w:p>
    <w:p w:rsidR="002D44B5" w:rsidRDefault="002D44B5" w:rsidP="003E6854">
      <w:pPr>
        <w:pStyle w:val="Standard"/>
        <w:ind w:hanging="360"/>
      </w:pPr>
    </w:p>
    <w:p w:rsidR="002D44B5" w:rsidRDefault="002D44B5" w:rsidP="003E6854">
      <w:pPr>
        <w:pStyle w:val="Standard"/>
        <w:ind w:hanging="360"/>
      </w:pPr>
    </w:p>
    <w:p w:rsidR="002D44B5" w:rsidRDefault="002D44B5" w:rsidP="003E6854">
      <w:pPr>
        <w:pStyle w:val="Standard"/>
        <w:ind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Miasta Chełmna: Mariusz Kędzierski</w:t>
      </w:r>
    </w:p>
    <w:p w:rsidR="003E6854" w:rsidRDefault="003E6854" w:rsidP="003E6854">
      <w:pPr>
        <w:pStyle w:val="Standard"/>
        <w:ind w:hanging="360"/>
      </w:pPr>
    </w:p>
    <w:p w:rsidR="003E6854" w:rsidRDefault="003E6854" w:rsidP="003E6854">
      <w:pPr>
        <w:pStyle w:val="Standard"/>
        <w:ind w:hanging="360"/>
      </w:pPr>
    </w:p>
    <w:p w:rsidR="003E6854" w:rsidRDefault="003E6854" w:rsidP="003E6854">
      <w:pPr>
        <w:pStyle w:val="Standard"/>
        <w:ind w:hanging="360"/>
      </w:pPr>
    </w:p>
    <w:p w:rsidR="003E6854" w:rsidRDefault="003E6854" w:rsidP="003E6854">
      <w:pPr>
        <w:pStyle w:val="Standard"/>
        <w:ind w:hanging="360"/>
      </w:pPr>
    </w:p>
    <w:p w:rsidR="009A0C06" w:rsidRDefault="009A0C06"/>
    <w:sectPr w:rsidR="009A0C06" w:rsidSect="00E3794E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00265"/>
    <w:multiLevelType w:val="hybridMultilevel"/>
    <w:tmpl w:val="66487364"/>
    <w:lvl w:ilvl="0" w:tplc="B896F7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6CDC"/>
    <w:rsid w:val="00054CA1"/>
    <w:rsid w:val="001142B0"/>
    <w:rsid w:val="00263043"/>
    <w:rsid w:val="002D44B5"/>
    <w:rsid w:val="002F5056"/>
    <w:rsid w:val="003E6854"/>
    <w:rsid w:val="00617E03"/>
    <w:rsid w:val="00655AC9"/>
    <w:rsid w:val="00766CDC"/>
    <w:rsid w:val="008A0560"/>
    <w:rsid w:val="009A0C06"/>
    <w:rsid w:val="00C21DA1"/>
    <w:rsid w:val="00C4599F"/>
    <w:rsid w:val="00EA2EA6"/>
    <w:rsid w:val="00EA4BE6"/>
    <w:rsid w:val="00F6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E68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E68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AAFE-E4B5-42BE-8BED-0E1D1163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TatianaS</dc:creator>
  <cp:keywords/>
  <dc:description/>
  <cp:lastModifiedBy> </cp:lastModifiedBy>
  <cp:revision>2</cp:revision>
  <cp:lastPrinted>2016-12-29T09:35:00Z</cp:lastPrinted>
  <dcterms:created xsi:type="dcterms:W3CDTF">2016-12-29T11:28:00Z</dcterms:created>
  <dcterms:modified xsi:type="dcterms:W3CDTF">2016-12-29T11:28:00Z</dcterms:modified>
</cp:coreProperties>
</file>