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6B980" w14:textId="77777777" w:rsidR="00C21829" w:rsidRPr="00791725" w:rsidRDefault="00C21829" w:rsidP="0079172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i/>
        </w:rPr>
      </w:pPr>
      <w:r w:rsidRPr="00791725">
        <w:rPr>
          <w:rFonts w:ascii="Times New Roman" w:hAnsi="Times New Roman" w:cs="Times New Roman"/>
          <w:bCs/>
          <w:i/>
        </w:rPr>
        <w:t>projekt</w:t>
      </w:r>
    </w:p>
    <w:p w14:paraId="62175756" w14:textId="699826DE" w:rsidR="008412B0" w:rsidRPr="00791725" w:rsidRDefault="008412B0" w:rsidP="0079172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</w:rPr>
      </w:pPr>
      <w:r w:rsidRPr="00791725">
        <w:rPr>
          <w:rFonts w:ascii="Times New Roman" w:hAnsi="Times New Roman" w:cs="Times New Roman"/>
          <w:bCs/>
        </w:rPr>
        <w:t>Uchwała nr</w:t>
      </w:r>
      <w:proofErr w:type="gramStart"/>
      <w:r w:rsidRPr="00791725">
        <w:rPr>
          <w:rFonts w:ascii="Times New Roman" w:hAnsi="Times New Roman" w:cs="Times New Roman"/>
          <w:bCs/>
        </w:rPr>
        <w:t xml:space="preserve"> </w:t>
      </w:r>
      <w:r w:rsidR="00920763" w:rsidRPr="00791725">
        <w:rPr>
          <w:rFonts w:ascii="Times New Roman" w:hAnsi="Times New Roman" w:cs="Times New Roman"/>
          <w:bCs/>
        </w:rPr>
        <w:t>….</w:t>
      </w:r>
      <w:proofErr w:type="gramEnd"/>
      <w:r w:rsidR="00920763" w:rsidRPr="00791725">
        <w:rPr>
          <w:rFonts w:ascii="Times New Roman" w:hAnsi="Times New Roman" w:cs="Times New Roman"/>
          <w:bCs/>
        </w:rPr>
        <w:t>./</w:t>
      </w:r>
      <w:r w:rsidRPr="00791725">
        <w:rPr>
          <w:rFonts w:ascii="Times New Roman" w:hAnsi="Times New Roman" w:cs="Times New Roman"/>
          <w:bCs/>
        </w:rPr>
        <w:t>…./202</w:t>
      </w:r>
      <w:r w:rsidR="00920763" w:rsidRPr="00791725">
        <w:rPr>
          <w:rFonts w:ascii="Times New Roman" w:hAnsi="Times New Roman" w:cs="Times New Roman"/>
          <w:bCs/>
        </w:rPr>
        <w:t>3</w:t>
      </w:r>
      <w:r w:rsidRPr="00791725">
        <w:rPr>
          <w:rFonts w:ascii="Times New Roman" w:hAnsi="Times New Roman" w:cs="Times New Roman"/>
          <w:bCs/>
        </w:rPr>
        <w:br/>
        <w:t>Rady Miasta Chełmna</w:t>
      </w:r>
      <w:r w:rsidR="0035104E" w:rsidRPr="00791725">
        <w:rPr>
          <w:rFonts w:ascii="Times New Roman" w:hAnsi="Times New Roman" w:cs="Times New Roman"/>
          <w:bCs/>
        </w:rPr>
        <w:br/>
      </w:r>
      <w:r w:rsidRPr="00791725">
        <w:rPr>
          <w:rFonts w:ascii="Times New Roman" w:hAnsi="Times New Roman" w:cs="Times New Roman"/>
          <w:bCs/>
        </w:rPr>
        <w:t xml:space="preserve">z dnia </w:t>
      </w:r>
      <w:r w:rsidR="00920763" w:rsidRPr="00791725">
        <w:rPr>
          <w:rFonts w:ascii="Times New Roman" w:hAnsi="Times New Roman" w:cs="Times New Roman"/>
          <w:bCs/>
        </w:rPr>
        <w:t>22 lutego 2023</w:t>
      </w:r>
      <w:r w:rsidRPr="00791725">
        <w:rPr>
          <w:rFonts w:ascii="Times New Roman" w:hAnsi="Times New Roman" w:cs="Times New Roman"/>
          <w:bCs/>
        </w:rPr>
        <w:t> r.</w:t>
      </w:r>
    </w:p>
    <w:p w14:paraId="59438981" w14:textId="77777777" w:rsidR="0035104E" w:rsidRPr="00791725" w:rsidRDefault="0035104E" w:rsidP="0079172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</w:rPr>
      </w:pPr>
    </w:p>
    <w:p w14:paraId="38121428" w14:textId="716E82D2" w:rsidR="00920763" w:rsidRPr="00791725" w:rsidRDefault="00920763" w:rsidP="00791725">
      <w:pPr>
        <w:pStyle w:val="Nagwek2"/>
        <w:shd w:val="clear" w:color="auto" w:fill="FFFFFF"/>
        <w:spacing w:before="0" w:beforeAutospacing="0" w:after="0" w:afterAutospacing="0" w:line="276" w:lineRule="auto"/>
        <w:jc w:val="center"/>
        <w:rPr>
          <w:b w:val="0"/>
          <w:bCs w:val="0"/>
          <w:sz w:val="22"/>
          <w:szCs w:val="22"/>
        </w:rPr>
      </w:pPr>
      <w:r w:rsidRPr="00791725">
        <w:rPr>
          <w:b w:val="0"/>
          <w:color w:val="333333"/>
          <w:sz w:val="22"/>
          <w:szCs w:val="22"/>
        </w:rPr>
        <w:t xml:space="preserve">w sprawie zmiany </w:t>
      </w:r>
      <w:r w:rsidR="006778B4" w:rsidRPr="00791725">
        <w:rPr>
          <w:b w:val="0"/>
          <w:color w:val="333333"/>
          <w:sz w:val="22"/>
          <w:szCs w:val="22"/>
        </w:rPr>
        <w:t xml:space="preserve">uchwały </w:t>
      </w:r>
      <w:r w:rsidRPr="00791725">
        <w:rPr>
          <w:b w:val="0"/>
          <w:sz w:val="22"/>
          <w:szCs w:val="22"/>
        </w:rPr>
        <w:t>szczegółowego trybu i harmonogramu opracowania „Strategii Rozwoju Gminy Miasto Chełmno na lata 2021 – 2030 z perspektywą do 2050 roku”.</w:t>
      </w:r>
    </w:p>
    <w:p w14:paraId="7591C84E" w14:textId="77777777" w:rsidR="00920763" w:rsidRPr="00791725" w:rsidRDefault="00920763" w:rsidP="00791725">
      <w:pPr>
        <w:pStyle w:val="Nagwek2"/>
        <w:shd w:val="clear" w:color="auto" w:fill="FFFFFF"/>
        <w:spacing w:before="0" w:beforeAutospacing="0" w:after="0" w:afterAutospacing="0" w:line="276" w:lineRule="auto"/>
        <w:jc w:val="center"/>
        <w:rPr>
          <w:b w:val="0"/>
          <w:color w:val="333333"/>
          <w:sz w:val="22"/>
          <w:szCs w:val="22"/>
        </w:rPr>
      </w:pPr>
    </w:p>
    <w:p w14:paraId="6B9F68C8" w14:textId="00814BFC" w:rsidR="00920763" w:rsidRPr="00791725" w:rsidRDefault="00920763" w:rsidP="00791725">
      <w:pPr>
        <w:shd w:val="clear" w:color="auto" w:fill="FFFFFF"/>
        <w:jc w:val="both"/>
        <w:rPr>
          <w:rFonts w:ascii="Times New Roman" w:hAnsi="Times New Roman" w:cs="Times New Roman"/>
          <w:color w:val="333333"/>
        </w:rPr>
      </w:pPr>
      <w:r w:rsidRPr="00791725">
        <w:rPr>
          <w:rFonts w:ascii="Times New Roman" w:hAnsi="Times New Roman" w:cs="Times New Roman"/>
          <w:color w:val="333333"/>
        </w:rPr>
        <w:t>Na podstawie art. 10e ust. 1 i art. 10f ust. 1 i 2 ustawy z dnia 8 marca 1990 r. o samorządzie gminnym (</w:t>
      </w:r>
      <w:proofErr w:type="spellStart"/>
      <w:r w:rsidRPr="00791725">
        <w:rPr>
          <w:rFonts w:ascii="Times New Roman" w:hAnsi="Times New Roman" w:cs="Times New Roman"/>
          <w:color w:val="333333"/>
        </w:rPr>
        <w:t>t.j</w:t>
      </w:r>
      <w:proofErr w:type="spellEnd"/>
      <w:r w:rsidRPr="00791725">
        <w:rPr>
          <w:rFonts w:ascii="Times New Roman" w:hAnsi="Times New Roman" w:cs="Times New Roman"/>
          <w:color w:val="333333"/>
        </w:rPr>
        <w:t>. Dz. U. z 2023 r. poz. 40)</w:t>
      </w:r>
      <w:r w:rsidR="00BD0F00" w:rsidRPr="00791725">
        <w:rPr>
          <w:rFonts w:ascii="Times New Roman" w:hAnsi="Times New Roman" w:cs="Times New Roman"/>
          <w:color w:val="333333"/>
        </w:rPr>
        <w:t xml:space="preserve"> </w:t>
      </w:r>
      <w:r w:rsidRPr="00791725">
        <w:rPr>
          <w:rFonts w:ascii="Times New Roman" w:hAnsi="Times New Roman" w:cs="Times New Roman"/>
          <w:color w:val="333333"/>
          <w:shd w:val="clear" w:color="auto" w:fill="FFFFFF"/>
        </w:rPr>
        <w:t>oraz art. 3 pkt 3</w:t>
      </w:r>
      <w:r w:rsidR="00BD0F00" w:rsidRPr="00791725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r w:rsidRPr="00791725">
        <w:rPr>
          <w:rFonts w:ascii="Times New Roman" w:hAnsi="Times New Roman" w:cs="Times New Roman"/>
          <w:color w:val="333333"/>
          <w:shd w:val="clear" w:color="auto" w:fill="FFFFFF"/>
        </w:rPr>
        <w:t xml:space="preserve">i art. 6 ust. 3 ustawy z dnia 6 grudnia 2006 r. </w:t>
      </w:r>
      <w:r w:rsidR="00F11E77" w:rsidRPr="00791725">
        <w:rPr>
          <w:rFonts w:ascii="Times New Roman" w:hAnsi="Times New Roman" w:cs="Times New Roman"/>
        </w:rPr>
        <w:t>o zasadach prowadzenia polityki rozwoju (</w:t>
      </w:r>
      <w:proofErr w:type="spellStart"/>
      <w:r w:rsidR="00F11E77" w:rsidRPr="00791725">
        <w:rPr>
          <w:rFonts w:ascii="Times New Roman" w:hAnsi="Times New Roman" w:cs="Times New Roman"/>
        </w:rPr>
        <w:t>t.j</w:t>
      </w:r>
      <w:proofErr w:type="spellEnd"/>
      <w:r w:rsidR="00F11E77" w:rsidRPr="00791725">
        <w:rPr>
          <w:rFonts w:ascii="Times New Roman" w:hAnsi="Times New Roman" w:cs="Times New Roman"/>
        </w:rPr>
        <w:t>. Dz. U. z 2023 r. poz. 225)</w:t>
      </w:r>
      <w:r w:rsidRPr="00791725">
        <w:rPr>
          <w:rFonts w:ascii="Times New Roman" w:hAnsi="Times New Roman" w:cs="Times New Roman"/>
          <w:color w:val="333333"/>
        </w:rPr>
        <w:t>, uchwala się̨, co następuje:</w:t>
      </w:r>
    </w:p>
    <w:p w14:paraId="5E42B96A" w14:textId="77777777" w:rsidR="00920763" w:rsidRPr="00791725" w:rsidRDefault="00920763" w:rsidP="00791725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7B4CA0D1" w14:textId="4520F768" w:rsidR="00F11E77" w:rsidRPr="00791725" w:rsidRDefault="00C80C46" w:rsidP="0079172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 w:rsidRPr="00791725">
        <w:rPr>
          <w:rFonts w:ascii="Times New Roman" w:hAnsi="Times New Roman" w:cs="Times New Roman"/>
        </w:rPr>
        <w:t>§ 1</w:t>
      </w:r>
      <w:r w:rsidR="007E424B" w:rsidRPr="00791725">
        <w:rPr>
          <w:rFonts w:ascii="Times New Roman" w:hAnsi="Times New Roman" w:cs="Times New Roman"/>
        </w:rPr>
        <w:t xml:space="preserve">. </w:t>
      </w:r>
      <w:r w:rsidR="00574352" w:rsidRPr="00791725">
        <w:rPr>
          <w:rFonts w:ascii="Times New Roman" w:hAnsi="Times New Roman" w:cs="Times New Roman"/>
        </w:rPr>
        <w:t xml:space="preserve">W </w:t>
      </w:r>
      <w:r w:rsidR="00F11E77" w:rsidRPr="00791725">
        <w:rPr>
          <w:rFonts w:ascii="Times New Roman" w:hAnsi="Times New Roman" w:cs="Times New Roman"/>
        </w:rPr>
        <w:t xml:space="preserve">uchwale nr XXIX/203/2020 </w:t>
      </w:r>
      <w:r w:rsidR="00F11E77" w:rsidRPr="00791725">
        <w:rPr>
          <w:rFonts w:ascii="Times New Roman" w:hAnsi="Times New Roman" w:cs="Times New Roman"/>
          <w:bCs/>
        </w:rPr>
        <w:t>Rady Miasta Chełmna z dnia 16 grudnia 2020 r. w sprawie o</w:t>
      </w:r>
      <w:r w:rsidR="00F11E77" w:rsidRPr="00791725">
        <w:rPr>
          <w:rFonts w:ascii="Times New Roman" w:hAnsi="Times New Roman" w:cs="Times New Roman"/>
        </w:rPr>
        <w:t xml:space="preserve">kreślenia szczegółowy tryb i harmonogram opracowania projektu </w:t>
      </w:r>
      <w:r w:rsidR="00F11E77" w:rsidRPr="00791725">
        <w:rPr>
          <w:rFonts w:ascii="Times New Roman" w:hAnsi="Times New Roman" w:cs="Times New Roman"/>
          <w:bCs/>
        </w:rPr>
        <w:t>„Strategii Rozwoju Gminy Miasto Chełmno na lata 2021 – 2030 z perspektywą do 2050 roku”, wprowadza się następujące zmiany:</w:t>
      </w:r>
    </w:p>
    <w:p w14:paraId="1845B442" w14:textId="27A58DF7" w:rsidR="00F11E77" w:rsidRPr="00791725" w:rsidRDefault="00F11E77" w:rsidP="00791725">
      <w:pPr>
        <w:pStyle w:val="Akapitzlist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791725">
        <w:rPr>
          <w:rFonts w:ascii="Times New Roman" w:hAnsi="Times New Roman" w:cs="Times New Roman"/>
        </w:rPr>
        <w:t>w tytule uchwały określenie przedmiotu uchwały otrzymuje brzmienie:</w:t>
      </w:r>
      <w:r w:rsidRPr="00791725">
        <w:rPr>
          <w:rFonts w:ascii="Times New Roman" w:hAnsi="Times New Roman" w:cs="Times New Roman"/>
        </w:rPr>
        <w:br/>
        <w:t>„</w:t>
      </w:r>
      <w:r w:rsidRPr="00791725">
        <w:rPr>
          <w:rFonts w:ascii="Times New Roman" w:hAnsi="Times New Roman" w:cs="Times New Roman"/>
          <w:b/>
          <w:bCs/>
        </w:rPr>
        <w:t>Strategii Rozwoju Gminy Miasto Chełmno na lata 2023 – 2030 z perspektywą do 2050 roku”;</w:t>
      </w:r>
    </w:p>
    <w:p w14:paraId="4EEEBBC0" w14:textId="0710E71F" w:rsidR="00791725" w:rsidRDefault="00F11E77" w:rsidP="00791725">
      <w:pPr>
        <w:pStyle w:val="Akapitzlist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791725">
        <w:rPr>
          <w:rFonts w:ascii="Times New Roman" w:hAnsi="Times New Roman" w:cs="Times New Roman"/>
        </w:rPr>
        <w:t>§ 1</w:t>
      </w:r>
      <w:r w:rsidR="008D479E" w:rsidRPr="00791725">
        <w:rPr>
          <w:rFonts w:ascii="Times New Roman" w:hAnsi="Times New Roman" w:cs="Times New Roman"/>
        </w:rPr>
        <w:t xml:space="preserve"> </w:t>
      </w:r>
      <w:r w:rsidR="000623D2">
        <w:rPr>
          <w:rFonts w:ascii="Times New Roman" w:hAnsi="Times New Roman" w:cs="Times New Roman"/>
        </w:rPr>
        <w:t>o</w:t>
      </w:r>
      <w:r w:rsidR="00791725">
        <w:rPr>
          <w:rFonts w:ascii="Times New Roman" w:hAnsi="Times New Roman" w:cs="Times New Roman"/>
        </w:rPr>
        <w:t xml:space="preserve">trzymuje brzmienie: </w:t>
      </w:r>
    </w:p>
    <w:p w14:paraId="22847A37" w14:textId="6ACCDB49" w:rsidR="00791725" w:rsidRPr="00387680" w:rsidRDefault="000623D2" w:rsidP="00387680">
      <w:pPr>
        <w:pStyle w:val="Akapitzlist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„§1. </w:t>
      </w:r>
      <w:r w:rsidR="00791725" w:rsidRPr="00387680">
        <w:rPr>
          <w:rFonts w:ascii="Times New Roman" w:hAnsi="Times New Roman" w:cs="Times New Roman"/>
        </w:rPr>
        <w:t xml:space="preserve">Określa się szczegółowy </w:t>
      </w:r>
      <w:proofErr w:type="gramStart"/>
      <w:r w:rsidR="00791725" w:rsidRPr="00387680">
        <w:rPr>
          <w:rFonts w:ascii="Times New Roman" w:hAnsi="Times New Roman" w:cs="Times New Roman"/>
        </w:rPr>
        <w:t xml:space="preserve">tryb  </w:t>
      </w:r>
      <w:r w:rsidR="00791725" w:rsidRPr="00387680">
        <w:rPr>
          <w:rFonts w:ascii="Times New Roman" w:eastAsia="Times New Roman" w:hAnsi="Times New Roman" w:cs="Times New Roman"/>
          <w:bCs/>
          <w:color w:val="333333"/>
          <w:lang w:eastAsia="pl-PL"/>
        </w:rPr>
        <w:t>opracowania</w:t>
      </w:r>
      <w:proofErr w:type="gramEnd"/>
      <w:r w:rsidR="00791725" w:rsidRPr="00387680">
        <w:rPr>
          <w:rFonts w:ascii="Times New Roman" w:eastAsia="Times New Roman" w:hAnsi="Times New Roman" w:cs="Times New Roman"/>
          <w:bCs/>
          <w:color w:val="333333"/>
          <w:lang w:eastAsia="pl-PL"/>
        </w:rPr>
        <w:t xml:space="preserve"> projektu </w:t>
      </w:r>
      <w:r w:rsidR="00791725" w:rsidRPr="00387680">
        <w:rPr>
          <w:rFonts w:ascii="Times New Roman" w:eastAsia="Times New Roman" w:hAnsi="Times New Roman" w:cs="Times New Roman"/>
          <w:color w:val="333333"/>
          <w:lang w:eastAsia="pl-PL"/>
        </w:rPr>
        <w:t>„</w:t>
      </w:r>
      <w:r w:rsidR="00791725" w:rsidRPr="00387680">
        <w:rPr>
          <w:rFonts w:ascii="Times New Roman" w:hAnsi="Times New Roman" w:cs="Times New Roman"/>
          <w:bCs/>
        </w:rPr>
        <w:t>Strategii Rozwoju Gminy Miasto Chełmno na lata 2023 – 2030 z perspektywą do 2050 roku”</w:t>
      </w:r>
      <w:r w:rsidR="00791725" w:rsidRPr="00387680">
        <w:rPr>
          <w:rFonts w:ascii="Times New Roman" w:eastAsia="Times New Roman" w:hAnsi="Times New Roman" w:cs="Times New Roman"/>
          <w:bCs/>
          <w:color w:val="333333"/>
          <w:lang w:eastAsia="pl-PL"/>
        </w:rPr>
        <w:t>, w tym tryb konsultacji, o których mowa w art. 6 ust. 3 ustawy z dnia 6 grudnia 2006 r. o zasadach prowadzenia polityki rozwoju</w:t>
      </w:r>
      <w:r w:rsidR="00791725" w:rsidRPr="00387680">
        <w:rPr>
          <w:rFonts w:ascii="Times New Roman" w:hAnsi="Times New Roman" w:cs="Times New Roman"/>
          <w:bCs/>
        </w:rPr>
        <w:t xml:space="preserve"> oraz h</w:t>
      </w:r>
      <w:r w:rsidR="00791725" w:rsidRPr="00387680">
        <w:rPr>
          <w:rFonts w:ascii="Times New Roman" w:eastAsia="Times New Roman" w:hAnsi="Times New Roman" w:cs="Times New Roman"/>
          <w:bCs/>
          <w:color w:val="333333"/>
          <w:lang w:eastAsia="pl-PL"/>
        </w:rPr>
        <w:t xml:space="preserve">armonogram opracowania projektu </w:t>
      </w:r>
      <w:r w:rsidR="00791725" w:rsidRPr="00387680">
        <w:rPr>
          <w:rFonts w:ascii="Times New Roman" w:hAnsi="Times New Roman" w:cs="Times New Roman"/>
          <w:bCs/>
        </w:rPr>
        <w:t>Strategii Rozwoju Gminy Miasto Chełmno na lata 2023 – 2030 z perspektywą do 2050 roku, przedstawione w załączniku do niniejszej uchwały.</w:t>
      </w:r>
      <w:r>
        <w:rPr>
          <w:rFonts w:ascii="Times New Roman" w:hAnsi="Times New Roman" w:cs="Times New Roman"/>
          <w:bCs/>
        </w:rPr>
        <w:t>”</w:t>
      </w:r>
    </w:p>
    <w:p w14:paraId="79ACB43F" w14:textId="77777777" w:rsidR="00791725" w:rsidRDefault="00791725" w:rsidP="0079172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</w:p>
    <w:p w14:paraId="6FA33C1D" w14:textId="4F516147" w:rsidR="0035104E" w:rsidRPr="00791725" w:rsidRDefault="0035104E" w:rsidP="00791725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791725">
        <w:rPr>
          <w:rFonts w:ascii="Times New Roman" w:hAnsi="Times New Roman" w:cs="Times New Roman"/>
          <w:bCs/>
        </w:rPr>
        <w:t xml:space="preserve">§ 2. </w:t>
      </w:r>
      <w:r w:rsidRPr="00791725">
        <w:rPr>
          <w:rFonts w:ascii="Times New Roman" w:hAnsi="Times New Roman" w:cs="Times New Roman"/>
        </w:rPr>
        <w:t>Wykonanie uchwały powierza się Burmistrzowi Miasta Chełmna.</w:t>
      </w:r>
    </w:p>
    <w:p w14:paraId="6DD1C30F" w14:textId="77777777" w:rsidR="003A245E" w:rsidRPr="00791725" w:rsidRDefault="003A245E" w:rsidP="00791725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53B3E918" w14:textId="322036A2" w:rsidR="00EC1ED2" w:rsidRPr="00791725" w:rsidRDefault="00E7532A" w:rsidP="00791725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791725">
        <w:rPr>
          <w:rFonts w:ascii="Times New Roman" w:hAnsi="Times New Roman" w:cs="Times New Roman"/>
          <w:bCs/>
        </w:rPr>
        <w:t>§ 3</w:t>
      </w:r>
      <w:r w:rsidR="0035104E" w:rsidRPr="00791725">
        <w:rPr>
          <w:rFonts w:ascii="Times New Roman" w:hAnsi="Times New Roman" w:cs="Times New Roman"/>
          <w:bCs/>
        </w:rPr>
        <w:t xml:space="preserve">. </w:t>
      </w:r>
      <w:r w:rsidR="00387680" w:rsidRPr="00791725">
        <w:rPr>
          <w:rFonts w:ascii="Times New Roman" w:hAnsi="Times New Roman" w:cs="Times New Roman"/>
        </w:rPr>
        <w:t xml:space="preserve">Uchwała wchodzi w życie </w:t>
      </w:r>
      <w:r w:rsidR="00387680">
        <w:rPr>
          <w:rFonts w:ascii="Times New Roman" w:hAnsi="Times New Roman" w:cs="Times New Roman"/>
        </w:rPr>
        <w:t xml:space="preserve">po upływie 14 dni od dnia </w:t>
      </w:r>
      <w:r w:rsidR="00387680">
        <w:rPr>
          <w:rFonts w:ascii="Times New Roman" w:hAnsi="Times New Roman" w:cs="Times New Roman"/>
          <w:color w:val="333333"/>
          <w:shd w:val="clear" w:color="auto" w:fill="FFFFFF"/>
        </w:rPr>
        <w:t xml:space="preserve">ogłoszenia </w:t>
      </w:r>
      <w:r w:rsidR="0035104E" w:rsidRPr="00791725">
        <w:rPr>
          <w:rFonts w:ascii="Times New Roman" w:hAnsi="Times New Roman" w:cs="Times New Roman"/>
          <w:color w:val="333333"/>
          <w:shd w:val="clear" w:color="auto" w:fill="FFFFFF"/>
        </w:rPr>
        <w:t>w Dzienniku Urzędowym Województwa Kujawsko-Pomorskiego.</w:t>
      </w:r>
    </w:p>
    <w:p w14:paraId="7FF88328" w14:textId="173514A4" w:rsidR="00EC1ED2" w:rsidRPr="00791725" w:rsidRDefault="00EC1ED2" w:rsidP="00791725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7BCC9D4C" w14:textId="77777777" w:rsidR="008412B0" w:rsidRPr="00791725" w:rsidRDefault="008412B0" w:rsidP="00791725">
      <w:pPr>
        <w:rPr>
          <w:rFonts w:ascii="Times New Roman" w:hAnsi="Times New Roman" w:cs="Times New Roman"/>
        </w:rPr>
      </w:pPr>
    </w:p>
    <w:p w14:paraId="73BB71E7" w14:textId="77777777" w:rsidR="008412B0" w:rsidRPr="00791725" w:rsidRDefault="008412B0" w:rsidP="00791725">
      <w:pPr>
        <w:rPr>
          <w:rFonts w:ascii="Times New Roman" w:hAnsi="Times New Roman" w:cs="Times New Roman"/>
        </w:rPr>
      </w:pPr>
    </w:p>
    <w:p w14:paraId="790DB083" w14:textId="12052DBE" w:rsidR="0047295A" w:rsidRPr="00791725" w:rsidRDefault="00DA6252" w:rsidP="00791725">
      <w:pPr>
        <w:jc w:val="right"/>
        <w:rPr>
          <w:rFonts w:ascii="Times New Roman" w:hAnsi="Times New Roman" w:cs="Times New Roman"/>
        </w:rPr>
      </w:pPr>
      <w:r w:rsidRPr="00791725">
        <w:rPr>
          <w:rFonts w:ascii="Times New Roman" w:hAnsi="Times New Roman" w:cs="Times New Roman"/>
        </w:rPr>
        <w:t>Przewodniczący Rady Miasta Chełmna: Wojciech Strzelecki</w:t>
      </w:r>
      <w:r w:rsidR="0047295A" w:rsidRPr="00791725">
        <w:rPr>
          <w:rFonts w:ascii="Times New Roman" w:hAnsi="Times New Roman" w:cs="Times New Roman"/>
        </w:rPr>
        <w:br w:type="page"/>
      </w:r>
    </w:p>
    <w:p w14:paraId="547C8C2E" w14:textId="77777777" w:rsidR="00791725" w:rsidRDefault="00791725" w:rsidP="00791725">
      <w:pPr>
        <w:autoSpaceDE w:val="0"/>
        <w:autoSpaceDN w:val="0"/>
        <w:adjustRightInd w:val="0"/>
        <w:ind w:left="5387"/>
        <w:rPr>
          <w:rFonts w:ascii="Times New Roman" w:hAnsi="Times New Roman" w:cs="Times New Roman"/>
          <w:bCs/>
          <w:sz w:val="20"/>
          <w:szCs w:val="20"/>
        </w:rPr>
      </w:pPr>
      <w:r w:rsidRPr="00791725">
        <w:rPr>
          <w:rFonts w:ascii="Times New Roman" w:hAnsi="Times New Roman" w:cs="Times New Roman"/>
          <w:bCs/>
          <w:sz w:val="20"/>
          <w:szCs w:val="20"/>
        </w:rPr>
        <w:lastRenderedPageBreak/>
        <w:t xml:space="preserve">Załącznik </w:t>
      </w:r>
      <w:r w:rsidRPr="00791725">
        <w:rPr>
          <w:rFonts w:ascii="Times New Roman" w:hAnsi="Times New Roman" w:cs="Times New Roman"/>
          <w:bCs/>
          <w:sz w:val="20"/>
          <w:szCs w:val="20"/>
        </w:rPr>
        <w:br/>
        <w:t>do uchwały nr</w:t>
      </w:r>
      <w:proofErr w:type="gramStart"/>
      <w:r w:rsidRPr="00791725">
        <w:rPr>
          <w:rFonts w:ascii="Times New Roman" w:hAnsi="Times New Roman" w:cs="Times New Roman"/>
          <w:bCs/>
          <w:sz w:val="20"/>
          <w:szCs w:val="20"/>
        </w:rPr>
        <w:t xml:space="preserve"> ….</w:t>
      </w:r>
      <w:proofErr w:type="gramEnd"/>
      <w:r w:rsidRPr="00791725">
        <w:rPr>
          <w:rFonts w:ascii="Times New Roman" w:hAnsi="Times New Roman" w:cs="Times New Roman"/>
          <w:bCs/>
          <w:sz w:val="20"/>
          <w:szCs w:val="20"/>
        </w:rPr>
        <w:t>./…./2023</w:t>
      </w:r>
      <w:r w:rsidRPr="00791725">
        <w:rPr>
          <w:rFonts w:ascii="Times New Roman" w:hAnsi="Times New Roman" w:cs="Times New Roman"/>
          <w:bCs/>
          <w:sz w:val="20"/>
          <w:szCs w:val="20"/>
        </w:rPr>
        <w:br/>
        <w:t>Rady Miasta Chełmna</w:t>
      </w:r>
      <w:r w:rsidRPr="00791725">
        <w:rPr>
          <w:rFonts w:ascii="Times New Roman" w:hAnsi="Times New Roman" w:cs="Times New Roman"/>
          <w:bCs/>
          <w:sz w:val="20"/>
          <w:szCs w:val="20"/>
        </w:rPr>
        <w:br/>
        <w:t>z dnia 22 lutego 2023 r.</w:t>
      </w:r>
    </w:p>
    <w:p w14:paraId="2A4DCE12" w14:textId="77777777" w:rsidR="005C0E7D" w:rsidRPr="00791725" w:rsidRDefault="005C0E7D" w:rsidP="00791725">
      <w:pPr>
        <w:autoSpaceDE w:val="0"/>
        <w:autoSpaceDN w:val="0"/>
        <w:adjustRightInd w:val="0"/>
        <w:ind w:left="5387"/>
        <w:rPr>
          <w:rFonts w:ascii="Times New Roman" w:hAnsi="Times New Roman" w:cs="Times New Roman"/>
          <w:bCs/>
          <w:sz w:val="20"/>
          <w:szCs w:val="20"/>
        </w:rPr>
      </w:pPr>
    </w:p>
    <w:p w14:paraId="491AADF5" w14:textId="3C1A0CB7" w:rsidR="00791725" w:rsidRPr="00791725" w:rsidRDefault="00791725" w:rsidP="00791725">
      <w:pPr>
        <w:pStyle w:val="Akapitzlist"/>
        <w:numPr>
          <w:ilvl w:val="0"/>
          <w:numId w:val="8"/>
        </w:numPr>
        <w:spacing w:before="120" w:after="150"/>
        <w:ind w:left="284" w:hanging="284"/>
        <w:outlineLvl w:val="4"/>
        <w:rPr>
          <w:rFonts w:ascii="Times New Roman" w:eastAsia="Times New Roman" w:hAnsi="Times New Roman" w:cs="Times New Roman"/>
          <w:b/>
          <w:bCs/>
          <w:color w:val="333333"/>
          <w:lang w:eastAsia="pl-PL"/>
        </w:rPr>
      </w:pPr>
      <w:r w:rsidRPr="00791725">
        <w:rPr>
          <w:rFonts w:ascii="Times New Roman" w:eastAsia="Times New Roman" w:hAnsi="Times New Roman" w:cs="Times New Roman"/>
          <w:b/>
          <w:bCs/>
          <w:color w:val="333333"/>
          <w:lang w:eastAsia="pl-PL"/>
        </w:rPr>
        <w:t xml:space="preserve">Szczegółowy tryb opracowania projektu </w:t>
      </w:r>
      <w:r w:rsidRPr="00791725">
        <w:rPr>
          <w:rFonts w:ascii="Times New Roman" w:eastAsia="Times New Roman" w:hAnsi="Times New Roman" w:cs="Times New Roman"/>
          <w:b/>
          <w:color w:val="333333"/>
          <w:lang w:eastAsia="pl-PL"/>
        </w:rPr>
        <w:t>„</w:t>
      </w:r>
      <w:r w:rsidRPr="00791725">
        <w:rPr>
          <w:rFonts w:ascii="Times New Roman" w:hAnsi="Times New Roman" w:cs="Times New Roman"/>
          <w:b/>
          <w:bCs/>
        </w:rPr>
        <w:t>Strategii Rozwoju Gminy Miasto Chełmno na lata 2023 – 2030 z perspektywą do 2050 roku”</w:t>
      </w:r>
      <w:r w:rsidRPr="00791725">
        <w:rPr>
          <w:rFonts w:ascii="Times New Roman" w:eastAsia="Times New Roman" w:hAnsi="Times New Roman" w:cs="Times New Roman"/>
          <w:b/>
          <w:bCs/>
          <w:color w:val="333333"/>
          <w:lang w:eastAsia="pl-PL"/>
        </w:rPr>
        <w:t>, w tym tryb konsultacji, o których mowa w art. 6 ust. 3 ustawy z dnia 6 grudnia 2006 r. o zasadach prowadzenia polityki rozwoju</w:t>
      </w:r>
      <w:r>
        <w:rPr>
          <w:rFonts w:ascii="Times New Roman" w:eastAsia="Times New Roman" w:hAnsi="Times New Roman" w:cs="Times New Roman"/>
          <w:b/>
          <w:bCs/>
          <w:color w:val="333333"/>
          <w:lang w:eastAsia="pl-PL"/>
        </w:rPr>
        <w:t>.</w:t>
      </w:r>
    </w:p>
    <w:p w14:paraId="1F906367" w14:textId="7562F560" w:rsidR="00791725" w:rsidRPr="00791725" w:rsidRDefault="00791725" w:rsidP="00791725">
      <w:pPr>
        <w:pStyle w:val="Akapitzlist"/>
        <w:numPr>
          <w:ilvl w:val="0"/>
          <w:numId w:val="7"/>
        </w:numPr>
        <w:rPr>
          <w:rFonts w:ascii="Times New Roman" w:eastAsia="Times New Roman" w:hAnsi="Times New Roman" w:cs="Times New Roman"/>
          <w:color w:val="333333"/>
          <w:lang w:eastAsia="pl-PL"/>
        </w:rPr>
      </w:pPr>
      <w:r w:rsidRPr="00791725">
        <w:rPr>
          <w:rFonts w:ascii="Times New Roman" w:eastAsia="Times New Roman" w:hAnsi="Times New Roman" w:cs="Times New Roman"/>
          <w:color w:val="333333"/>
          <w:lang w:eastAsia="pl-PL"/>
        </w:rPr>
        <w:t xml:space="preserve">Procedura dotycząca szczegółowego trybu opracowania projektu </w:t>
      </w:r>
      <w:r w:rsidRPr="00791725">
        <w:rPr>
          <w:rFonts w:ascii="Times New Roman" w:hAnsi="Times New Roman" w:cs="Times New Roman"/>
          <w:bCs/>
        </w:rPr>
        <w:t>Strategii Rozwoju Gminy Miasto Chełmno na lata 2023 – 2030 z perspektywą do 2050 roku (dalej zwaną Strategią)</w:t>
      </w:r>
      <w:r w:rsidRPr="00791725">
        <w:rPr>
          <w:rFonts w:ascii="Times New Roman" w:eastAsia="Times New Roman" w:hAnsi="Times New Roman" w:cs="Times New Roman"/>
          <w:color w:val="333333"/>
          <w:lang w:eastAsia="pl-PL"/>
        </w:rPr>
        <w:t xml:space="preserve">, w tym trybu konsultacji, o których mowa w </w:t>
      </w:r>
      <w:r w:rsidRPr="00791725">
        <w:rPr>
          <w:rFonts w:ascii="Times New Roman" w:eastAsia="Times New Roman" w:hAnsi="Times New Roman" w:cs="Times New Roman"/>
          <w:lang w:eastAsia="pl-PL"/>
        </w:rPr>
        <w:t>art. 6 ust. 3 ustawy z dnia 6 grudnia 2006 r. o zasadach prowadzenia polityki rozwoju, powinna uwzględniać wszystkie akty prawne mające wpływ na jej przebieg, w tym ustawę z dnia 2006 r. o zasadach prowadzenia polityki rozwoju (</w:t>
      </w:r>
      <w:proofErr w:type="spellStart"/>
      <w:r w:rsidRPr="00791725">
        <w:rPr>
          <w:rFonts w:ascii="Times New Roman" w:eastAsia="Times New Roman" w:hAnsi="Times New Roman" w:cs="Times New Roman"/>
          <w:lang w:eastAsia="pl-PL"/>
        </w:rPr>
        <w:t>t.j</w:t>
      </w:r>
      <w:proofErr w:type="spellEnd"/>
      <w:r w:rsidRPr="00791725">
        <w:rPr>
          <w:rFonts w:ascii="Times New Roman" w:eastAsia="Times New Roman" w:hAnsi="Times New Roman" w:cs="Times New Roman"/>
          <w:lang w:eastAsia="pl-PL"/>
        </w:rPr>
        <w:t>. Dz. U. z 2023 r. poz. 225), ustawę z dnia 8 marca 1990 r. o samorządzie gminnym (</w:t>
      </w:r>
      <w:proofErr w:type="spellStart"/>
      <w:r w:rsidRPr="00791725">
        <w:rPr>
          <w:rFonts w:ascii="Times New Roman" w:eastAsia="Times New Roman" w:hAnsi="Times New Roman" w:cs="Times New Roman"/>
          <w:lang w:eastAsia="pl-PL"/>
        </w:rPr>
        <w:t>t.j</w:t>
      </w:r>
      <w:proofErr w:type="spellEnd"/>
      <w:r w:rsidRPr="00791725">
        <w:rPr>
          <w:rFonts w:ascii="Times New Roman" w:eastAsia="Times New Roman" w:hAnsi="Times New Roman" w:cs="Times New Roman"/>
          <w:lang w:eastAsia="pl-PL"/>
        </w:rPr>
        <w:t>. Dz. U. z 2023 r. poz. 40</w:t>
      </w:r>
      <w:r w:rsidR="006A2DCB">
        <w:rPr>
          <w:rFonts w:ascii="Times New Roman" w:eastAsia="Times New Roman" w:hAnsi="Times New Roman" w:cs="Times New Roman"/>
          <w:lang w:eastAsia="pl-PL"/>
        </w:rPr>
        <w:t>)</w:t>
      </w:r>
      <w:r w:rsidRPr="00791725">
        <w:rPr>
          <w:rFonts w:ascii="Times New Roman" w:eastAsia="Times New Roman" w:hAnsi="Times New Roman" w:cs="Times New Roman"/>
          <w:lang w:eastAsia="pl-PL"/>
        </w:rPr>
        <w:t xml:space="preserve">, </w:t>
      </w:r>
      <w:hyperlink r:id="rId6" w:anchor="/document/17497783?cm=DOCUMENT" w:tgtFrame="_blank" w:history="1">
        <w:r w:rsidRPr="00791725">
          <w:rPr>
            <w:rFonts w:ascii="Times New Roman" w:eastAsia="Times New Roman" w:hAnsi="Times New Roman" w:cs="Times New Roman"/>
            <w:lang w:eastAsia="pl-PL"/>
          </w:rPr>
          <w:t>ustawę</w:t>
        </w:r>
      </w:hyperlink>
      <w:r w:rsidRPr="00791725">
        <w:rPr>
          <w:rFonts w:ascii="Times New Roman" w:eastAsia="Times New Roman" w:hAnsi="Times New Roman" w:cs="Times New Roman"/>
          <w:lang w:eastAsia="pl-PL"/>
        </w:rPr>
        <w:t xml:space="preserve"> z dnia 3 października 2008 r. o udostępnianiu informacji o środowisku i jego ochronie, udziale społeczeństwa </w:t>
      </w:r>
      <w:r w:rsidRPr="00791725">
        <w:rPr>
          <w:rFonts w:ascii="Times New Roman" w:eastAsia="Times New Roman" w:hAnsi="Times New Roman" w:cs="Times New Roman"/>
          <w:color w:val="333333"/>
          <w:lang w:eastAsia="pl-PL"/>
        </w:rPr>
        <w:t>w ochronie środowiska oraz o ocenach oddziaływania na środowisko (</w:t>
      </w:r>
      <w:proofErr w:type="spellStart"/>
      <w:r w:rsidRPr="00791725">
        <w:rPr>
          <w:rFonts w:ascii="Times New Roman" w:eastAsia="Times New Roman" w:hAnsi="Times New Roman" w:cs="Times New Roman"/>
          <w:color w:val="333333"/>
          <w:lang w:eastAsia="pl-PL"/>
        </w:rPr>
        <w:t>t</w:t>
      </w:r>
      <w:r w:rsidR="006A2DCB">
        <w:rPr>
          <w:rFonts w:ascii="Times New Roman" w:eastAsia="Times New Roman" w:hAnsi="Times New Roman" w:cs="Times New Roman"/>
          <w:color w:val="333333"/>
          <w:lang w:eastAsia="pl-PL"/>
        </w:rPr>
        <w:t>.</w:t>
      </w:r>
      <w:r w:rsidRPr="00791725">
        <w:rPr>
          <w:rFonts w:ascii="Times New Roman" w:eastAsia="Times New Roman" w:hAnsi="Times New Roman" w:cs="Times New Roman"/>
          <w:color w:val="333333"/>
          <w:lang w:eastAsia="pl-PL"/>
        </w:rPr>
        <w:t>j</w:t>
      </w:r>
      <w:proofErr w:type="spellEnd"/>
      <w:r w:rsidR="006A2DCB">
        <w:rPr>
          <w:rFonts w:ascii="Times New Roman" w:eastAsia="Times New Roman" w:hAnsi="Times New Roman" w:cs="Times New Roman"/>
          <w:color w:val="333333"/>
          <w:lang w:eastAsia="pl-PL"/>
        </w:rPr>
        <w:t>. Dz. U. z 2022</w:t>
      </w:r>
      <w:r w:rsidRPr="00791725">
        <w:rPr>
          <w:rFonts w:ascii="Times New Roman" w:eastAsia="Times New Roman" w:hAnsi="Times New Roman" w:cs="Times New Roman"/>
          <w:color w:val="333333"/>
          <w:lang w:eastAsia="pl-PL"/>
        </w:rPr>
        <w:t xml:space="preserve"> r. poz. </w:t>
      </w:r>
      <w:r w:rsidR="006A2DCB">
        <w:rPr>
          <w:rFonts w:ascii="Times New Roman" w:eastAsia="Times New Roman" w:hAnsi="Times New Roman" w:cs="Times New Roman"/>
          <w:color w:val="333333"/>
          <w:lang w:eastAsia="pl-PL"/>
        </w:rPr>
        <w:t>1029</w:t>
      </w:r>
      <w:r w:rsidRPr="00791725">
        <w:rPr>
          <w:rFonts w:ascii="Times New Roman" w:eastAsia="Times New Roman" w:hAnsi="Times New Roman" w:cs="Times New Roman"/>
          <w:color w:val="333333"/>
          <w:lang w:eastAsia="pl-PL"/>
        </w:rPr>
        <w:t>).</w:t>
      </w:r>
    </w:p>
    <w:p w14:paraId="01422044" w14:textId="0683C192" w:rsidR="00791725" w:rsidRPr="00791725" w:rsidRDefault="00791725" w:rsidP="00791725">
      <w:pPr>
        <w:pStyle w:val="Akapitzlist"/>
        <w:numPr>
          <w:ilvl w:val="0"/>
          <w:numId w:val="7"/>
        </w:numPr>
        <w:rPr>
          <w:rFonts w:ascii="Times New Roman" w:eastAsia="Times New Roman" w:hAnsi="Times New Roman" w:cs="Times New Roman"/>
          <w:color w:val="333333"/>
          <w:lang w:eastAsia="pl-PL"/>
        </w:rPr>
      </w:pPr>
      <w:r w:rsidRPr="00791725">
        <w:rPr>
          <w:rFonts w:ascii="Times New Roman" w:eastAsia="Times New Roman" w:hAnsi="Times New Roman" w:cs="Times New Roman"/>
          <w:color w:val="333333"/>
          <w:lang w:eastAsia="pl-PL"/>
        </w:rPr>
        <w:t xml:space="preserve">Projekt </w:t>
      </w:r>
      <w:r w:rsidRPr="00791725">
        <w:rPr>
          <w:rFonts w:ascii="Times New Roman" w:hAnsi="Times New Roman" w:cs="Times New Roman"/>
          <w:bCs/>
        </w:rPr>
        <w:t xml:space="preserve">Strategii </w:t>
      </w:r>
      <w:r w:rsidRPr="00791725">
        <w:rPr>
          <w:rFonts w:ascii="Times New Roman" w:eastAsia="Times New Roman" w:hAnsi="Times New Roman" w:cs="Times New Roman"/>
          <w:color w:val="333333"/>
          <w:lang w:eastAsia="pl-PL"/>
        </w:rPr>
        <w:t xml:space="preserve">opracowuje się zgodnie z </w:t>
      </w:r>
      <w:r w:rsidRPr="00791725">
        <w:rPr>
          <w:rFonts w:ascii="Times New Roman" w:eastAsia="Times New Roman" w:hAnsi="Times New Roman" w:cs="Times New Roman"/>
          <w:lang w:eastAsia="pl-PL"/>
        </w:rPr>
        <w:t xml:space="preserve">przepisami art. 10e ust. 2-4 ustawy </w:t>
      </w:r>
      <w:r w:rsidR="006A2DCB">
        <w:rPr>
          <w:rFonts w:ascii="Times New Roman" w:eastAsia="Times New Roman" w:hAnsi="Times New Roman" w:cs="Times New Roman"/>
          <w:color w:val="333333"/>
          <w:lang w:eastAsia="pl-PL"/>
        </w:rPr>
        <w:t>z dnia 8 marca 1990 </w:t>
      </w:r>
      <w:r w:rsidRPr="00791725">
        <w:rPr>
          <w:rFonts w:ascii="Times New Roman" w:eastAsia="Times New Roman" w:hAnsi="Times New Roman" w:cs="Times New Roman"/>
          <w:color w:val="333333"/>
          <w:lang w:eastAsia="pl-PL"/>
        </w:rPr>
        <w:t>r. o samorządzie gminnym.</w:t>
      </w:r>
    </w:p>
    <w:p w14:paraId="60DC8CDE" w14:textId="77777777" w:rsidR="00791725" w:rsidRPr="00791725" w:rsidRDefault="00791725" w:rsidP="00791725">
      <w:pPr>
        <w:pStyle w:val="Akapitzlist"/>
        <w:numPr>
          <w:ilvl w:val="0"/>
          <w:numId w:val="7"/>
        </w:numPr>
        <w:rPr>
          <w:rFonts w:ascii="Times New Roman" w:eastAsia="Times New Roman" w:hAnsi="Times New Roman" w:cs="Times New Roman"/>
          <w:color w:val="333333"/>
          <w:lang w:eastAsia="pl-PL"/>
        </w:rPr>
      </w:pPr>
      <w:r w:rsidRPr="00791725">
        <w:rPr>
          <w:rFonts w:ascii="Times New Roman" w:eastAsia="Times New Roman" w:hAnsi="Times New Roman" w:cs="Times New Roman"/>
          <w:color w:val="333333"/>
          <w:lang w:eastAsia="pl-PL"/>
        </w:rPr>
        <w:t>Na prace związane z przygotowaniem projektu Strategii składają się w szczególności:</w:t>
      </w:r>
    </w:p>
    <w:p w14:paraId="08151B63" w14:textId="77777777" w:rsidR="00791725" w:rsidRPr="00791725" w:rsidRDefault="00791725" w:rsidP="00791725">
      <w:pPr>
        <w:pStyle w:val="Akapitzlist"/>
        <w:numPr>
          <w:ilvl w:val="1"/>
          <w:numId w:val="7"/>
        </w:numPr>
        <w:rPr>
          <w:rFonts w:ascii="Times New Roman" w:eastAsia="Times New Roman" w:hAnsi="Times New Roman" w:cs="Times New Roman"/>
          <w:color w:val="333333"/>
          <w:lang w:eastAsia="pl-PL"/>
        </w:rPr>
      </w:pPr>
      <w:r w:rsidRPr="00791725">
        <w:rPr>
          <w:rFonts w:ascii="Times New Roman" w:eastAsia="Times New Roman" w:hAnsi="Times New Roman" w:cs="Times New Roman"/>
          <w:color w:val="333333"/>
          <w:lang w:eastAsia="pl-PL"/>
        </w:rPr>
        <w:t>Wypracowanie założeń funkcjonalno-przestrzennych Strategii:</w:t>
      </w:r>
    </w:p>
    <w:p w14:paraId="2CC851C6" w14:textId="77777777" w:rsidR="00791725" w:rsidRPr="00791725" w:rsidRDefault="00791725" w:rsidP="00791725">
      <w:pPr>
        <w:pStyle w:val="Akapitzlist"/>
        <w:numPr>
          <w:ilvl w:val="1"/>
          <w:numId w:val="7"/>
        </w:numPr>
        <w:rPr>
          <w:rFonts w:ascii="Times New Roman" w:eastAsia="Times New Roman" w:hAnsi="Times New Roman" w:cs="Times New Roman"/>
          <w:color w:val="333333"/>
          <w:lang w:eastAsia="pl-PL"/>
        </w:rPr>
      </w:pPr>
      <w:r w:rsidRPr="00791725">
        <w:rPr>
          <w:rFonts w:ascii="Times New Roman" w:eastAsia="Times New Roman" w:hAnsi="Times New Roman" w:cs="Times New Roman"/>
          <w:color w:val="333333"/>
          <w:lang w:eastAsia="pl-PL"/>
        </w:rPr>
        <w:t>Wypracowanie założeń programowych Strategii:</w:t>
      </w:r>
    </w:p>
    <w:p w14:paraId="1BF5E43C" w14:textId="77777777" w:rsidR="00791725" w:rsidRPr="00791725" w:rsidRDefault="00791725" w:rsidP="00791725">
      <w:pPr>
        <w:pStyle w:val="Akapitzlist"/>
        <w:numPr>
          <w:ilvl w:val="2"/>
          <w:numId w:val="7"/>
        </w:numPr>
        <w:rPr>
          <w:rFonts w:ascii="Times New Roman" w:eastAsia="Times New Roman" w:hAnsi="Times New Roman" w:cs="Times New Roman"/>
          <w:color w:val="333333"/>
          <w:lang w:eastAsia="pl-PL"/>
        </w:rPr>
      </w:pPr>
      <w:r w:rsidRPr="00791725">
        <w:rPr>
          <w:rFonts w:ascii="Times New Roman" w:eastAsia="Times New Roman" w:hAnsi="Times New Roman" w:cs="Times New Roman"/>
          <w:color w:val="333333"/>
          <w:lang w:eastAsia="pl-PL"/>
        </w:rPr>
        <w:t>Określenie celów i kierunków działań oraz oczekiwanych rezultatów i wskaźników;</w:t>
      </w:r>
    </w:p>
    <w:p w14:paraId="43419A54" w14:textId="77777777" w:rsidR="00791725" w:rsidRPr="00791725" w:rsidRDefault="00791725" w:rsidP="00791725">
      <w:pPr>
        <w:pStyle w:val="Akapitzlist"/>
        <w:numPr>
          <w:ilvl w:val="1"/>
          <w:numId w:val="7"/>
        </w:numPr>
        <w:rPr>
          <w:rFonts w:ascii="Times New Roman" w:eastAsia="Times New Roman" w:hAnsi="Times New Roman" w:cs="Times New Roman"/>
          <w:color w:val="333333"/>
          <w:lang w:eastAsia="pl-PL"/>
        </w:rPr>
      </w:pPr>
      <w:r w:rsidRPr="00791725">
        <w:rPr>
          <w:rFonts w:ascii="Times New Roman" w:eastAsia="Times New Roman" w:hAnsi="Times New Roman" w:cs="Times New Roman"/>
          <w:color w:val="333333"/>
          <w:lang w:eastAsia="pl-PL"/>
        </w:rPr>
        <w:t>Wypracowanie założeń funkcjonalno-przestrzennych Strategii:</w:t>
      </w:r>
    </w:p>
    <w:p w14:paraId="46CA5BC3" w14:textId="77777777" w:rsidR="00791725" w:rsidRPr="00791725" w:rsidRDefault="00791725" w:rsidP="00791725">
      <w:pPr>
        <w:pStyle w:val="Akapitzlist"/>
        <w:numPr>
          <w:ilvl w:val="2"/>
          <w:numId w:val="7"/>
        </w:numPr>
        <w:rPr>
          <w:rFonts w:ascii="Times New Roman" w:eastAsia="Times New Roman" w:hAnsi="Times New Roman" w:cs="Times New Roman"/>
          <w:color w:val="333333"/>
          <w:lang w:eastAsia="pl-PL"/>
        </w:rPr>
      </w:pPr>
      <w:r w:rsidRPr="00791725">
        <w:rPr>
          <w:rFonts w:ascii="Times New Roman" w:eastAsia="Times New Roman" w:hAnsi="Times New Roman" w:cs="Times New Roman"/>
          <w:color w:val="333333"/>
          <w:lang w:eastAsia="pl-PL"/>
        </w:rPr>
        <w:t>Określenie modelu struktury funkcjonalno-przestrzennej gminy wraz z ustaleniami i rekomendacjami w zakresie kształtowania i prowadzenia polityki przestrzennej w gminie,</w:t>
      </w:r>
    </w:p>
    <w:p w14:paraId="5C2F1A1C" w14:textId="77777777" w:rsidR="00791725" w:rsidRPr="00791725" w:rsidRDefault="00791725" w:rsidP="00791725">
      <w:pPr>
        <w:pStyle w:val="Akapitzlist"/>
        <w:numPr>
          <w:ilvl w:val="2"/>
          <w:numId w:val="7"/>
        </w:numPr>
        <w:rPr>
          <w:rFonts w:ascii="Times New Roman" w:eastAsia="Times New Roman" w:hAnsi="Times New Roman" w:cs="Times New Roman"/>
          <w:color w:val="333333"/>
          <w:lang w:eastAsia="pl-PL"/>
        </w:rPr>
      </w:pPr>
      <w:r w:rsidRPr="00791725">
        <w:rPr>
          <w:rFonts w:ascii="Times New Roman" w:eastAsia="Times New Roman" w:hAnsi="Times New Roman" w:cs="Times New Roman"/>
          <w:color w:val="333333"/>
          <w:lang w:eastAsia="pl-PL"/>
        </w:rPr>
        <w:t>Charakterystyka obszarów strategicznej interwencji zawartych w strategii rozwoju województwa i fakultatywnie określenie obszarów strategicznej interwencji gminy, wraz z zakresem planowanych działań;</w:t>
      </w:r>
    </w:p>
    <w:p w14:paraId="16098EF3" w14:textId="77777777" w:rsidR="00791725" w:rsidRPr="00791725" w:rsidRDefault="00791725" w:rsidP="00791725">
      <w:pPr>
        <w:pStyle w:val="Akapitzlist"/>
        <w:numPr>
          <w:ilvl w:val="1"/>
          <w:numId w:val="7"/>
        </w:numPr>
        <w:rPr>
          <w:rFonts w:ascii="Times New Roman" w:eastAsia="Times New Roman" w:hAnsi="Times New Roman" w:cs="Times New Roman"/>
          <w:color w:val="333333"/>
          <w:lang w:eastAsia="pl-PL"/>
        </w:rPr>
      </w:pPr>
      <w:r w:rsidRPr="00791725">
        <w:rPr>
          <w:rFonts w:ascii="Times New Roman" w:eastAsia="Times New Roman" w:hAnsi="Times New Roman" w:cs="Times New Roman"/>
          <w:color w:val="333333"/>
          <w:lang w:eastAsia="pl-PL"/>
        </w:rPr>
        <w:t>Wypracowanie założeń wdrożeniowych Strategii:</w:t>
      </w:r>
    </w:p>
    <w:p w14:paraId="07BDAD8A" w14:textId="77777777" w:rsidR="00791725" w:rsidRPr="00791725" w:rsidRDefault="00791725" w:rsidP="00791725">
      <w:pPr>
        <w:pStyle w:val="Akapitzlist"/>
        <w:numPr>
          <w:ilvl w:val="2"/>
          <w:numId w:val="7"/>
        </w:numPr>
        <w:rPr>
          <w:rFonts w:ascii="Times New Roman" w:eastAsia="Times New Roman" w:hAnsi="Times New Roman" w:cs="Times New Roman"/>
          <w:color w:val="333333"/>
          <w:lang w:eastAsia="pl-PL"/>
        </w:rPr>
      </w:pPr>
      <w:r w:rsidRPr="00791725">
        <w:rPr>
          <w:rFonts w:ascii="Times New Roman" w:eastAsia="Times New Roman" w:hAnsi="Times New Roman" w:cs="Times New Roman"/>
          <w:color w:val="333333"/>
          <w:lang w:eastAsia="pl-PL"/>
        </w:rPr>
        <w:t>Określenie systemu realizacji Strategii, w tym wytycznych do sporządzania dokumentów wykonawczych;</w:t>
      </w:r>
    </w:p>
    <w:p w14:paraId="12B72F86" w14:textId="77777777" w:rsidR="00791725" w:rsidRPr="00791725" w:rsidRDefault="00791725" w:rsidP="00791725">
      <w:pPr>
        <w:pStyle w:val="Akapitzlist"/>
        <w:numPr>
          <w:ilvl w:val="2"/>
          <w:numId w:val="7"/>
        </w:numPr>
        <w:rPr>
          <w:rFonts w:ascii="Times New Roman" w:eastAsia="Times New Roman" w:hAnsi="Times New Roman" w:cs="Times New Roman"/>
          <w:color w:val="333333"/>
          <w:lang w:eastAsia="pl-PL"/>
        </w:rPr>
      </w:pPr>
      <w:r w:rsidRPr="00791725">
        <w:rPr>
          <w:rFonts w:ascii="Times New Roman" w:eastAsia="Times New Roman" w:hAnsi="Times New Roman" w:cs="Times New Roman"/>
          <w:color w:val="333333"/>
          <w:lang w:eastAsia="pl-PL"/>
        </w:rPr>
        <w:t>Określenie ram finansowych i źródeł finansowania;</w:t>
      </w:r>
    </w:p>
    <w:p w14:paraId="18A6D77D" w14:textId="77777777" w:rsidR="00791725" w:rsidRPr="00791725" w:rsidRDefault="00791725" w:rsidP="00791725">
      <w:pPr>
        <w:pStyle w:val="Akapitzlist"/>
        <w:numPr>
          <w:ilvl w:val="1"/>
          <w:numId w:val="7"/>
        </w:numPr>
        <w:rPr>
          <w:rFonts w:ascii="Times New Roman" w:eastAsia="Times New Roman" w:hAnsi="Times New Roman" w:cs="Times New Roman"/>
          <w:color w:val="333333"/>
          <w:lang w:eastAsia="pl-PL"/>
        </w:rPr>
      </w:pPr>
      <w:r w:rsidRPr="00791725">
        <w:rPr>
          <w:rFonts w:ascii="Times New Roman" w:eastAsia="Times New Roman" w:hAnsi="Times New Roman" w:cs="Times New Roman"/>
          <w:color w:val="333333"/>
          <w:lang w:eastAsia="pl-PL"/>
        </w:rPr>
        <w:t>Opracowanie projektu Strategii, zgodnego z przepisami, standardem i spójnego z wytycznymi dokumentów nadrzędnych.</w:t>
      </w:r>
    </w:p>
    <w:p w14:paraId="53A5858A" w14:textId="77777777" w:rsidR="00791725" w:rsidRPr="00791725" w:rsidRDefault="00791725" w:rsidP="00791725">
      <w:pPr>
        <w:pStyle w:val="Akapitzlist"/>
        <w:numPr>
          <w:ilvl w:val="1"/>
          <w:numId w:val="7"/>
        </w:numPr>
        <w:rPr>
          <w:rFonts w:ascii="Times New Roman" w:eastAsia="Times New Roman" w:hAnsi="Times New Roman" w:cs="Times New Roman"/>
          <w:color w:val="333333"/>
          <w:lang w:eastAsia="pl-PL"/>
        </w:rPr>
      </w:pPr>
      <w:r w:rsidRPr="00791725">
        <w:rPr>
          <w:rFonts w:ascii="Times New Roman" w:eastAsia="Times New Roman" w:hAnsi="Times New Roman" w:cs="Times New Roman"/>
          <w:color w:val="333333"/>
          <w:lang w:eastAsia="pl-PL"/>
        </w:rPr>
        <w:t>Konsultacje projektu Strategii - dokument podlega konsultacjom w szczególności z: sąsiednimi gminami i ich związkami, lokalnymi partnerami społecznymi i gospodarczymi, mieszkańcami gminy, a także z właściwym dyrektorem regionalnego zarządu gospodarki wodnej Państwowego Gospodarstwa Wodnego Wody Polskie:</w:t>
      </w:r>
    </w:p>
    <w:p w14:paraId="1000E2A4" w14:textId="77777777" w:rsidR="00791725" w:rsidRPr="00791725" w:rsidRDefault="00791725" w:rsidP="00791725">
      <w:pPr>
        <w:pStyle w:val="Akapitzlist"/>
        <w:numPr>
          <w:ilvl w:val="2"/>
          <w:numId w:val="7"/>
        </w:numPr>
        <w:rPr>
          <w:rFonts w:ascii="Times New Roman" w:eastAsia="Times New Roman" w:hAnsi="Times New Roman" w:cs="Times New Roman"/>
          <w:color w:val="333333"/>
          <w:lang w:eastAsia="pl-PL"/>
        </w:rPr>
      </w:pPr>
      <w:r w:rsidRPr="00791725">
        <w:rPr>
          <w:rFonts w:ascii="Times New Roman" w:eastAsia="Times New Roman" w:hAnsi="Times New Roman" w:cs="Times New Roman"/>
          <w:color w:val="333333"/>
          <w:lang w:eastAsia="pl-PL"/>
        </w:rPr>
        <w:t>Ogłoszenie co najmniej na stronie internetowej gminy informacji o konsultacjach, terminie i sposobie przekazywania uwag do projektu Strategii oraz terminie i miejscu spotkań konsultacyjnych. Informacja może zostać opublikowana również w prasie o zasięgu lokalnym - ogłoszenie zawiera dodatkowo informację o adresie strony internetowej, na której zamieszczono projekt,</w:t>
      </w:r>
    </w:p>
    <w:p w14:paraId="0D036973" w14:textId="77777777" w:rsidR="00791725" w:rsidRPr="00791725" w:rsidRDefault="00791725" w:rsidP="00791725">
      <w:pPr>
        <w:pStyle w:val="Akapitzlist"/>
        <w:numPr>
          <w:ilvl w:val="2"/>
          <w:numId w:val="7"/>
        </w:numPr>
        <w:rPr>
          <w:rFonts w:ascii="Times New Roman" w:eastAsia="Times New Roman" w:hAnsi="Times New Roman" w:cs="Times New Roman"/>
          <w:color w:val="333333"/>
          <w:lang w:eastAsia="pl-PL"/>
        </w:rPr>
      </w:pPr>
      <w:r w:rsidRPr="00791725">
        <w:rPr>
          <w:rFonts w:ascii="Times New Roman" w:eastAsia="Times New Roman" w:hAnsi="Times New Roman" w:cs="Times New Roman"/>
          <w:color w:val="333333"/>
          <w:lang w:eastAsia="pl-PL"/>
        </w:rPr>
        <w:t>Przeprowadzenie konsultacji społecznych z sąsiednimi gminami i ich związkami, lokalnymi partnerami społecznymi i gospodarczymi, mieszkańcami gminy oraz z właściwym dyrektorem regionalnego zarządu gospodarki wodnej Państwowego Gospodarstwa Wodnego Wody Polskie;</w:t>
      </w:r>
    </w:p>
    <w:p w14:paraId="56F11946" w14:textId="77777777" w:rsidR="00791725" w:rsidRPr="00791725" w:rsidRDefault="00791725" w:rsidP="00791725">
      <w:pPr>
        <w:pStyle w:val="Akapitzlist"/>
        <w:numPr>
          <w:ilvl w:val="2"/>
          <w:numId w:val="7"/>
        </w:numPr>
        <w:rPr>
          <w:rFonts w:ascii="Times New Roman" w:eastAsia="Times New Roman" w:hAnsi="Times New Roman" w:cs="Times New Roman"/>
          <w:color w:val="333333"/>
          <w:lang w:eastAsia="pl-PL"/>
        </w:rPr>
      </w:pPr>
      <w:r w:rsidRPr="00791725">
        <w:rPr>
          <w:rFonts w:ascii="Times New Roman" w:eastAsia="Times New Roman" w:hAnsi="Times New Roman" w:cs="Times New Roman"/>
          <w:color w:val="333333"/>
          <w:lang w:eastAsia="pl-PL"/>
        </w:rPr>
        <w:lastRenderedPageBreak/>
        <w:t>Przygotowanie sprawozdania z przebiegu i wyników konsultacji, zawierającego w szczególności ustosunkowanie się do zgłoszonych uwag wraz z uzasadnieniem oraz jego publikacja co najmniej na stronie internetowej miasta;</w:t>
      </w:r>
    </w:p>
    <w:p w14:paraId="7A636A9E" w14:textId="77777777" w:rsidR="00791725" w:rsidRPr="00791725" w:rsidRDefault="00791725" w:rsidP="00791725">
      <w:pPr>
        <w:pStyle w:val="Akapitzlist"/>
        <w:numPr>
          <w:ilvl w:val="1"/>
          <w:numId w:val="7"/>
        </w:numPr>
        <w:rPr>
          <w:rFonts w:ascii="Times New Roman" w:eastAsia="Times New Roman" w:hAnsi="Times New Roman" w:cs="Times New Roman"/>
          <w:color w:val="333333"/>
          <w:lang w:eastAsia="pl-PL"/>
        </w:rPr>
      </w:pPr>
      <w:r w:rsidRPr="00791725">
        <w:rPr>
          <w:rFonts w:ascii="Times New Roman" w:eastAsia="Times New Roman" w:hAnsi="Times New Roman" w:cs="Times New Roman"/>
          <w:color w:val="333333"/>
          <w:lang w:eastAsia="pl-PL"/>
        </w:rPr>
        <w:t>Opiniowanie projektu Strategii - przekazanie projektu Strategii zarządowi województwa w celu wydania opinii dotyczącej sposobu uwzględnienia ustaleń i rekomendacji w zakresie kształtowania i prowadzenia polityki przestrzennej w województwie określonych w strategii rozwoju województwa;</w:t>
      </w:r>
    </w:p>
    <w:p w14:paraId="52FE2795" w14:textId="77777777" w:rsidR="00791725" w:rsidRPr="00791725" w:rsidRDefault="00791725" w:rsidP="00791725">
      <w:pPr>
        <w:pStyle w:val="Akapitzlist"/>
        <w:numPr>
          <w:ilvl w:val="1"/>
          <w:numId w:val="7"/>
        </w:numPr>
        <w:rPr>
          <w:rFonts w:ascii="Times New Roman" w:eastAsia="Times New Roman" w:hAnsi="Times New Roman" w:cs="Times New Roman"/>
          <w:color w:val="333333"/>
          <w:lang w:eastAsia="pl-PL"/>
        </w:rPr>
      </w:pPr>
      <w:r w:rsidRPr="00791725">
        <w:rPr>
          <w:rFonts w:ascii="Times New Roman" w:eastAsia="Times New Roman" w:hAnsi="Times New Roman" w:cs="Times New Roman"/>
          <w:color w:val="333333"/>
          <w:lang w:eastAsia="pl-PL"/>
        </w:rPr>
        <w:t>Przygotowanie Strategii po uwzględnieniu ewentualnych zmian wynikających z przeprowadzonych konsultacji i opinii wydanej przez zarząd województwa;</w:t>
      </w:r>
    </w:p>
    <w:p w14:paraId="7B416674" w14:textId="77777777" w:rsidR="00791725" w:rsidRPr="00791725" w:rsidRDefault="00791725" w:rsidP="00791725">
      <w:pPr>
        <w:pStyle w:val="Akapitzlist"/>
        <w:numPr>
          <w:ilvl w:val="1"/>
          <w:numId w:val="7"/>
        </w:numPr>
        <w:rPr>
          <w:rFonts w:ascii="Times New Roman" w:eastAsia="Times New Roman" w:hAnsi="Times New Roman" w:cs="Times New Roman"/>
          <w:color w:val="333333"/>
          <w:lang w:eastAsia="pl-PL"/>
        </w:rPr>
      </w:pPr>
      <w:r w:rsidRPr="00791725">
        <w:rPr>
          <w:rFonts w:ascii="Times New Roman" w:eastAsia="Times New Roman" w:hAnsi="Times New Roman" w:cs="Times New Roman"/>
          <w:color w:val="333333"/>
          <w:lang w:eastAsia="pl-PL"/>
        </w:rPr>
        <w:t>Przeprowadzenie uprzedniej ewaluacji trafności, przewidywanej skuteczności i efektywności realizacji Strategii;</w:t>
      </w:r>
    </w:p>
    <w:p w14:paraId="17045C7D" w14:textId="77777777" w:rsidR="00791725" w:rsidRPr="00791725" w:rsidRDefault="00791725" w:rsidP="00791725">
      <w:pPr>
        <w:pStyle w:val="Akapitzlist"/>
        <w:numPr>
          <w:ilvl w:val="1"/>
          <w:numId w:val="7"/>
        </w:numPr>
        <w:rPr>
          <w:rFonts w:ascii="Times New Roman" w:eastAsia="Times New Roman" w:hAnsi="Times New Roman" w:cs="Times New Roman"/>
          <w:color w:val="333333"/>
          <w:lang w:eastAsia="pl-PL"/>
        </w:rPr>
      </w:pPr>
      <w:r w:rsidRPr="00791725">
        <w:rPr>
          <w:rFonts w:ascii="Times New Roman" w:eastAsia="Times New Roman" w:hAnsi="Times New Roman" w:cs="Times New Roman"/>
          <w:color w:val="333333"/>
          <w:lang w:eastAsia="pl-PL"/>
        </w:rPr>
        <w:t>Przygotowanie projektu Strategii po uwzględnieniu ewentualnych zmian wynikających z przeprowadzonej uprzedniej ewaluacji;</w:t>
      </w:r>
    </w:p>
    <w:p w14:paraId="1D5CF410" w14:textId="77777777" w:rsidR="00791725" w:rsidRPr="00791725" w:rsidRDefault="00791725" w:rsidP="00791725">
      <w:pPr>
        <w:pStyle w:val="Akapitzlist"/>
        <w:numPr>
          <w:ilvl w:val="1"/>
          <w:numId w:val="7"/>
        </w:numPr>
        <w:rPr>
          <w:rFonts w:ascii="Times New Roman" w:eastAsia="Times New Roman" w:hAnsi="Times New Roman" w:cs="Times New Roman"/>
          <w:color w:val="333333"/>
          <w:lang w:eastAsia="pl-PL"/>
        </w:rPr>
      </w:pPr>
      <w:r w:rsidRPr="00791725">
        <w:rPr>
          <w:rFonts w:ascii="Times New Roman" w:eastAsia="Times New Roman" w:hAnsi="Times New Roman" w:cs="Times New Roman"/>
          <w:color w:val="333333"/>
          <w:lang w:eastAsia="pl-PL"/>
        </w:rPr>
        <w:t>Przeprowadzenie lub odstąpienie od przeprowadzenia strategicznej oceny oddziaływania na środowisko projektu Strategii:</w:t>
      </w:r>
    </w:p>
    <w:p w14:paraId="120BDCB0" w14:textId="77777777" w:rsidR="00791725" w:rsidRPr="00791725" w:rsidRDefault="00791725" w:rsidP="00791725">
      <w:pPr>
        <w:pStyle w:val="Akapitzlist"/>
        <w:numPr>
          <w:ilvl w:val="2"/>
          <w:numId w:val="7"/>
        </w:numPr>
        <w:rPr>
          <w:rFonts w:ascii="Times New Roman" w:eastAsia="Times New Roman" w:hAnsi="Times New Roman" w:cs="Times New Roman"/>
          <w:color w:val="333333"/>
          <w:lang w:eastAsia="pl-PL"/>
        </w:rPr>
      </w:pPr>
      <w:r w:rsidRPr="00791725">
        <w:rPr>
          <w:rFonts w:ascii="Times New Roman" w:eastAsia="Times New Roman" w:hAnsi="Times New Roman" w:cs="Times New Roman"/>
          <w:color w:val="333333"/>
          <w:lang w:eastAsia="pl-PL"/>
        </w:rPr>
        <w:t>Przygotowanie i wysłanie wniosku o wydanie opinii w trybie przepisów ustawy z dnia 3 października 2008 r. o udostępnianiu informacji o środowisku i jego ochronie, udziale społeczeństwa w ochronie środowiska oraz o ocenach oddziaływania na środowisko do regionalnego dyrektora ochrony środowiska oraz państwowego wojewódzkiego inspektora sanitarnego (a w przypadku obszarów morskich również do właściwego dyrektora urzędu morskiego) w sprawie konieczności lub braku konieczności sporządzenia prognozy oddziaływania na środowisko,</w:t>
      </w:r>
    </w:p>
    <w:p w14:paraId="6C1DFB5D" w14:textId="77777777" w:rsidR="00791725" w:rsidRPr="00791725" w:rsidRDefault="00791725" w:rsidP="00791725">
      <w:pPr>
        <w:pStyle w:val="Akapitzlist"/>
        <w:numPr>
          <w:ilvl w:val="2"/>
          <w:numId w:val="7"/>
        </w:numPr>
        <w:rPr>
          <w:rFonts w:ascii="Times New Roman" w:eastAsia="Times New Roman" w:hAnsi="Times New Roman" w:cs="Times New Roman"/>
          <w:color w:val="333333"/>
          <w:lang w:eastAsia="pl-PL"/>
        </w:rPr>
      </w:pPr>
      <w:r w:rsidRPr="00791725">
        <w:rPr>
          <w:rFonts w:ascii="Times New Roman" w:eastAsia="Times New Roman" w:hAnsi="Times New Roman" w:cs="Times New Roman"/>
          <w:color w:val="333333"/>
          <w:lang w:eastAsia="pl-PL"/>
        </w:rPr>
        <w:t>W przypadku uzgodnienia konieczności przeprowadzenia strategicznej oceny oddziaływania na środowisko oraz jej zakresu - sporządzenie prognozy oddziaływania na środowisko projektu Strategii, zawierającej informacje, o których mowa w art. 51 ust. 2 ustawy, o której mowa w pkt 11 lit. a,</w:t>
      </w:r>
    </w:p>
    <w:p w14:paraId="55411E2A" w14:textId="0D33DCFD" w:rsidR="00791725" w:rsidRPr="00791725" w:rsidRDefault="00791725" w:rsidP="00791725">
      <w:pPr>
        <w:pStyle w:val="Akapitzlist"/>
        <w:numPr>
          <w:ilvl w:val="2"/>
          <w:numId w:val="7"/>
        </w:numPr>
        <w:rPr>
          <w:rFonts w:ascii="Times New Roman" w:eastAsia="Times New Roman" w:hAnsi="Times New Roman" w:cs="Times New Roman"/>
          <w:color w:val="333333"/>
          <w:lang w:eastAsia="pl-PL"/>
        </w:rPr>
      </w:pPr>
      <w:r w:rsidRPr="00791725">
        <w:rPr>
          <w:rFonts w:ascii="Times New Roman" w:eastAsia="Times New Roman" w:hAnsi="Times New Roman" w:cs="Times New Roman"/>
          <w:color w:val="333333"/>
          <w:lang w:eastAsia="pl-PL"/>
        </w:rPr>
        <w:t>W przypadku uzgodnienia możliwości odstąpienia od przeprowadzenia strategicznej oceny oddziaływania na środowisko projektu Strategii - odstępuje się od czynności wynikających z ustawy, o której mowa w pkt 11 lit. a. Odstąpienie trzeba upublicznić i nie sporządza się prognozy oddziaływania na środowisko;</w:t>
      </w:r>
    </w:p>
    <w:p w14:paraId="3E2F0301" w14:textId="77777777" w:rsidR="00791725" w:rsidRDefault="00791725" w:rsidP="00791725">
      <w:pPr>
        <w:pStyle w:val="Akapitzlist"/>
        <w:numPr>
          <w:ilvl w:val="1"/>
          <w:numId w:val="7"/>
        </w:numPr>
        <w:rPr>
          <w:rFonts w:ascii="Times New Roman" w:eastAsia="Times New Roman" w:hAnsi="Times New Roman" w:cs="Times New Roman"/>
          <w:color w:val="333333"/>
          <w:lang w:eastAsia="pl-PL"/>
        </w:rPr>
      </w:pPr>
      <w:r w:rsidRPr="00791725">
        <w:rPr>
          <w:rFonts w:ascii="Times New Roman" w:eastAsia="Times New Roman" w:hAnsi="Times New Roman" w:cs="Times New Roman"/>
          <w:color w:val="333333"/>
          <w:lang w:eastAsia="pl-PL"/>
        </w:rPr>
        <w:t xml:space="preserve">Przyjęcie </w:t>
      </w:r>
      <w:r w:rsidRPr="00791725">
        <w:rPr>
          <w:rFonts w:ascii="Times New Roman" w:hAnsi="Times New Roman" w:cs="Times New Roman"/>
          <w:bCs/>
        </w:rPr>
        <w:t>Strategii Rozwoju Gminy Miasto Chełmno na lata 2023 – 2030 z perspektywą do 2050 roku</w:t>
      </w:r>
      <w:r w:rsidRPr="00791725">
        <w:rPr>
          <w:rFonts w:ascii="Times New Roman" w:eastAsia="Times New Roman" w:hAnsi="Times New Roman" w:cs="Times New Roman"/>
          <w:color w:val="333333"/>
          <w:lang w:eastAsia="pl-PL"/>
        </w:rPr>
        <w:t xml:space="preserve"> przez Radę Miasta Chełmna w drodze uchwały.</w:t>
      </w:r>
    </w:p>
    <w:p w14:paraId="071E23BD" w14:textId="77777777" w:rsidR="005C0E7D" w:rsidRPr="00791725" w:rsidRDefault="005C0E7D" w:rsidP="005C0E7D">
      <w:pPr>
        <w:pStyle w:val="Akapitzlist"/>
        <w:rPr>
          <w:rFonts w:ascii="Times New Roman" w:eastAsia="Times New Roman" w:hAnsi="Times New Roman" w:cs="Times New Roman"/>
          <w:color w:val="333333"/>
          <w:lang w:eastAsia="pl-PL"/>
        </w:rPr>
      </w:pPr>
    </w:p>
    <w:p w14:paraId="22E80C50" w14:textId="77777777" w:rsidR="00791725" w:rsidRPr="00791725" w:rsidRDefault="00791725" w:rsidP="00791725">
      <w:pPr>
        <w:pStyle w:val="Akapitzlist"/>
        <w:numPr>
          <w:ilvl w:val="0"/>
          <w:numId w:val="8"/>
        </w:numPr>
        <w:tabs>
          <w:tab w:val="left" w:pos="426"/>
        </w:tabs>
        <w:spacing w:before="120" w:after="150"/>
        <w:ind w:left="284" w:hanging="284"/>
        <w:outlineLvl w:val="4"/>
        <w:rPr>
          <w:rFonts w:ascii="Times New Roman" w:eastAsia="Times New Roman" w:hAnsi="Times New Roman" w:cs="Times New Roman"/>
          <w:b/>
          <w:bCs/>
          <w:color w:val="333333"/>
          <w:lang w:eastAsia="pl-PL"/>
        </w:rPr>
      </w:pPr>
      <w:r w:rsidRPr="00791725">
        <w:rPr>
          <w:rFonts w:ascii="Times New Roman" w:eastAsia="Times New Roman" w:hAnsi="Times New Roman" w:cs="Times New Roman"/>
          <w:b/>
          <w:bCs/>
          <w:color w:val="333333"/>
          <w:lang w:eastAsia="pl-PL"/>
        </w:rPr>
        <w:t xml:space="preserve">Harmonogram opracowania projektu </w:t>
      </w:r>
      <w:r w:rsidRPr="00791725">
        <w:rPr>
          <w:rFonts w:ascii="Times New Roman" w:hAnsi="Times New Roman" w:cs="Times New Roman"/>
          <w:b/>
          <w:bCs/>
        </w:rPr>
        <w:t>Strategii Rozwoju Gminy Miasto Chełmno na lata 2023 – 2030 z perspektywą do 2050 roku</w:t>
      </w:r>
      <w:r w:rsidRPr="00791725">
        <w:rPr>
          <w:rFonts w:ascii="Times New Roman" w:eastAsia="Times New Roman" w:hAnsi="Times New Roman" w:cs="Times New Roman"/>
          <w:b/>
          <w:bCs/>
          <w:color w:val="333333"/>
          <w:lang w:eastAsia="pl-PL"/>
        </w:rPr>
        <w:t>.</w:t>
      </w:r>
    </w:p>
    <w:tbl>
      <w:tblPr>
        <w:tblW w:w="998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30"/>
        <w:gridCol w:w="7456"/>
      </w:tblGrid>
      <w:tr w:rsidR="00791725" w:rsidRPr="00AE2DE8" w14:paraId="53E95D41" w14:textId="77777777" w:rsidTr="00C438CE"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3B2D2531" w14:textId="77777777" w:rsidR="00791725" w:rsidRPr="00AE2DE8" w:rsidRDefault="00791725" w:rsidP="00791725">
            <w:pPr>
              <w:spacing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E2DE8">
              <w:rPr>
                <w:rFonts w:ascii="Times New Roman" w:eastAsia="Times New Roman" w:hAnsi="Times New Roman" w:cs="Times New Roman"/>
                <w:bCs/>
                <w:lang w:eastAsia="pl-PL"/>
              </w:rPr>
              <w:t>Termin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4DF89142" w14:textId="77777777" w:rsidR="00791725" w:rsidRPr="00AE2DE8" w:rsidRDefault="00791725" w:rsidP="00791725">
            <w:pPr>
              <w:spacing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E2DE8">
              <w:rPr>
                <w:rFonts w:ascii="Times New Roman" w:eastAsia="Times New Roman" w:hAnsi="Times New Roman" w:cs="Times New Roman"/>
                <w:bCs/>
                <w:lang w:eastAsia="pl-PL"/>
              </w:rPr>
              <w:t>Wyszczególnienie</w:t>
            </w:r>
          </w:p>
        </w:tc>
      </w:tr>
      <w:tr w:rsidR="00791725" w:rsidRPr="00AE2DE8" w14:paraId="567DE4FB" w14:textId="77777777" w:rsidTr="00C438CE"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3AAB5D02" w14:textId="548D181E" w:rsidR="00791725" w:rsidRPr="00AE2DE8" w:rsidRDefault="00791725" w:rsidP="00791725">
            <w:pPr>
              <w:spacing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E2DE8">
              <w:rPr>
                <w:rFonts w:ascii="Times New Roman" w:eastAsia="Times New Roman" w:hAnsi="Times New Roman" w:cs="Times New Roman"/>
                <w:lang w:eastAsia="pl-PL"/>
              </w:rPr>
              <w:t xml:space="preserve">Do </w:t>
            </w:r>
            <w:r w:rsidRPr="00791725">
              <w:rPr>
                <w:rFonts w:ascii="Times New Roman" w:eastAsia="Times New Roman" w:hAnsi="Times New Roman" w:cs="Times New Roman"/>
                <w:lang w:eastAsia="pl-PL"/>
              </w:rPr>
              <w:t xml:space="preserve">6 miesięcy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od podjęcia uchwały.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5B1BD9C3" w14:textId="267FD92B" w:rsidR="00791725" w:rsidRPr="00AE2DE8" w:rsidRDefault="00791725" w:rsidP="00791725">
            <w:pPr>
              <w:spacing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E2DE8">
              <w:rPr>
                <w:rFonts w:ascii="Times New Roman" w:eastAsia="Times New Roman" w:hAnsi="Times New Roman" w:cs="Times New Roman"/>
                <w:lang w:eastAsia="pl-PL"/>
              </w:rPr>
              <w:t xml:space="preserve">Opracowanie wniosków z diagnozy sytuacji społecznej, gospodarczej i przestrzennej gminy, przygotowanej na </w:t>
            </w:r>
            <w:r w:rsidRPr="00791725">
              <w:rPr>
                <w:rFonts w:ascii="Times New Roman" w:hAnsi="Times New Roman" w:cs="Times New Roman"/>
                <w:lang w:eastAsia="pl-PL"/>
              </w:rPr>
              <w:t xml:space="preserve">potrzeby </w:t>
            </w:r>
            <w:r w:rsidRPr="00791725">
              <w:rPr>
                <w:rFonts w:ascii="Times New Roman" w:hAnsi="Times New Roman" w:cs="Times New Roman"/>
              </w:rPr>
              <w:t>S</w:t>
            </w:r>
            <w:r w:rsidRPr="00791725">
              <w:rPr>
                <w:rFonts w:ascii="Times New Roman" w:hAnsi="Times New Roman" w:cs="Times New Roman"/>
                <w:lang w:eastAsia="pl-PL"/>
              </w:rPr>
              <w:t>trategii</w:t>
            </w:r>
            <w:r>
              <w:rPr>
                <w:rFonts w:ascii="Times New Roman" w:hAnsi="Times New Roman" w:cs="Times New Roman"/>
                <w:lang w:eastAsia="pl-PL"/>
              </w:rPr>
              <w:t>.</w:t>
            </w:r>
          </w:p>
        </w:tc>
      </w:tr>
      <w:tr w:rsidR="00791725" w:rsidRPr="00AE2DE8" w14:paraId="09516AB4" w14:textId="77777777" w:rsidTr="00C438CE"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36C6548A" w14:textId="43E329EA" w:rsidR="00791725" w:rsidRPr="00AE2DE8" w:rsidRDefault="00791725" w:rsidP="00791725">
            <w:pPr>
              <w:spacing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E2DE8">
              <w:rPr>
                <w:rFonts w:ascii="Times New Roman" w:eastAsia="Times New Roman" w:hAnsi="Times New Roman" w:cs="Times New Roman"/>
                <w:lang w:eastAsia="pl-PL"/>
              </w:rPr>
              <w:t xml:space="preserve">Do </w:t>
            </w:r>
            <w:r w:rsidRPr="00791725">
              <w:rPr>
                <w:rFonts w:ascii="Times New Roman" w:eastAsia="Times New Roman" w:hAnsi="Times New Roman" w:cs="Times New Roman"/>
                <w:lang w:eastAsia="pl-PL"/>
              </w:rPr>
              <w:t xml:space="preserve">6 miesięcy </w:t>
            </w:r>
            <w:r w:rsidRPr="00AE2DE8">
              <w:rPr>
                <w:rFonts w:ascii="Times New Roman" w:eastAsia="Times New Roman" w:hAnsi="Times New Roman" w:cs="Times New Roman"/>
                <w:lang w:eastAsia="pl-PL"/>
              </w:rPr>
              <w:t>od podjęcia uchwały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71A6066D" w14:textId="472D0E06" w:rsidR="00791725" w:rsidRPr="00AE2DE8" w:rsidRDefault="00791725" w:rsidP="00791725">
            <w:pPr>
              <w:spacing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E2DE8">
              <w:rPr>
                <w:rFonts w:ascii="Times New Roman" w:eastAsia="Times New Roman" w:hAnsi="Times New Roman" w:cs="Times New Roman"/>
                <w:lang w:eastAsia="pl-PL"/>
              </w:rPr>
              <w:t xml:space="preserve">Wypracowanie założeń programowych </w:t>
            </w:r>
            <w:r>
              <w:rPr>
                <w:rFonts w:ascii="Times New Roman" w:hAnsi="Times New Roman" w:cs="Times New Roman"/>
                <w:bCs/>
              </w:rPr>
              <w:t>Strategii.</w:t>
            </w:r>
          </w:p>
        </w:tc>
      </w:tr>
      <w:tr w:rsidR="00791725" w:rsidRPr="00AE2DE8" w14:paraId="20D702AE" w14:textId="77777777" w:rsidTr="00C438CE"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13772C79" w14:textId="7CCBC8E0" w:rsidR="00791725" w:rsidRPr="00AE2DE8" w:rsidRDefault="00791725" w:rsidP="00791725">
            <w:pPr>
              <w:spacing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E2DE8">
              <w:rPr>
                <w:rFonts w:ascii="Times New Roman" w:eastAsia="Times New Roman" w:hAnsi="Times New Roman" w:cs="Times New Roman"/>
                <w:lang w:eastAsia="pl-PL"/>
              </w:rPr>
              <w:t xml:space="preserve">Do </w:t>
            </w:r>
            <w:r w:rsidRPr="00791725">
              <w:rPr>
                <w:rFonts w:ascii="Times New Roman" w:eastAsia="Times New Roman" w:hAnsi="Times New Roman" w:cs="Times New Roman"/>
                <w:lang w:eastAsia="pl-PL"/>
              </w:rPr>
              <w:t xml:space="preserve">6 miesięcy </w:t>
            </w:r>
            <w:r w:rsidRPr="00AE2DE8">
              <w:rPr>
                <w:rFonts w:ascii="Times New Roman" w:eastAsia="Times New Roman" w:hAnsi="Times New Roman" w:cs="Times New Roman"/>
                <w:lang w:eastAsia="pl-PL"/>
              </w:rPr>
              <w:t>od podjęcia uchwały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5DF1D075" w14:textId="165BEEF3" w:rsidR="00791725" w:rsidRPr="00AE2DE8" w:rsidRDefault="00791725" w:rsidP="00791725">
            <w:pPr>
              <w:spacing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E2DE8">
              <w:rPr>
                <w:rFonts w:ascii="Times New Roman" w:eastAsia="Times New Roman" w:hAnsi="Times New Roman" w:cs="Times New Roman"/>
                <w:lang w:eastAsia="pl-PL"/>
              </w:rPr>
              <w:t xml:space="preserve">Wypracowanie założeń funkcjonalno-przestrzennych </w:t>
            </w:r>
            <w:r>
              <w:rPr>
                <w:rFonts w:ascii="Times New Roman" w:hAnsi="Times New Roman" w:cs="Times New Roman"/>
                <w:bCs/>
              </w:rPr>
              <w:t>Strategii.</w:t>
            </w:r>
          </w:p>
        </w:tc>
      </w:tr>
      <w:tr w:rsidR="00791725" w:rsidRPr="00AE2DE8" w14:paraId="1539039A" w14:textId="77777777" w:rsidTr="00C438CE"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738E8F72" w14:textId="30E63588" w:rsidR="00791725" w:rsidRPr="00AE2DE8" w:rsidRDefault="00791725" w:rsidP="00791725">
            <w:pPr>
              <w:spacing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E2DE8">
              <w:rPr>
                <w:rFonts w:ascii="Times New Roman" w:eastAsia="Times New Roman" w:hAnsi="Times New Roman" w:cs="Times New Roman"/>
                <w:lang w:eastAsia="pl-PL"/>
              </w:rPr>
              <w:t xml:space="preserve">Do </w:t>
            </w:r>
            <w:r w:rsidRPr="00791725">
              <w:rPr>
                <w:rFonts w:ascii="Times New Roman" w:eastAsia="Times New Roman" w:hAnsi="Times New Roman" w:cs="Times New Roman"/>
                <w:lang w:eastAsia="pl-PL"/>
              </w:rPr>
              <w:t xml:space="preserve">6 miesięcy </w:t>
            </w:r>
            <w:r w:rsidRPr="00AE2DE8">
              <w:rPr>
                <w:rFonts w:ascii="Times New Roman" w:eastAsia="Times New Roman" w:hAnsi="Times New Roman" w:cs="Times New Roman"/>
                <w:lang w:eastAsia="pl-PL"/>
              </w:rPr>
              <w:t>od podjęcia uchwały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3F21F822" w14:textId="4AF1DA62" w:rsidR="00791725" w:rsidRPr="00791725" w:rsidRDefault="00791725" w:rsidP="0079172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91725">
              <w:rPr>
                <w:rFonts w:ascii="Times New Roman" w:hAnsi="Times New Roman" w:cs="Times New Roman"/>
              </w:rPr>
              <w:t>Wypracowanie założeń wdrożeniowych Strategii</w:t>
            </w:r>
            <w:r>
              <w:rPr>
                <w:rFonts w:ascii="Times New Roman" w:hAnsi="Times New Roman" w:cs="Times New Roman"/>
              </w:rPr>
              <w:t>.</w:t>
            </w:r>
            <w:r w:rsidRPr="0079172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91725" w:rsidRPr="00AE2DE8" w14:paraId="606824B6" w14:textId="77777777" w:rsidTr="00C438CE"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474BD6DA" w14:textId="0AA07B80" w:rsidR="00791725" w:rsidRPr="00AE2DE8" w:rsidRDefault="00791725" w:rsidP="00791725">
            <w:pPr>
              <w:spacing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E2DE8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 xml:space="preserve">Do </w:t>
            </w:r>
            <w:r w:rsidRPr="00791725">
              <w:rPr>
                <w:rFonts w:ascii="Times New Roman" w:eastAsia="Times New Roman" w:hAnsi="Times New Roman" w:cs="Times New Roman"/>
                <w:lang w:eastAsia="pl-PL"/>
              </w:rPr>
              <w:t xml:space="preserve">18 miesięcy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od podjęcia uchwały.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437E53F8" w14:textId="5EA3BF61" w:rsidR="00791725" w:rsidRPr="00791725" w:rsidRDefault="00791725" w:rsidP="0079172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91725">
              <w:rPr>
                <w:rFonts w:ascii="Times New Roman" w:hAnsi="Times New Roman" w:cs="Times New Roman"/>
              </w:rPr>
              <w:t>Opracowanie projektu Strategii, zgodnego z przepisami, standardem i spójnego z wy</w:t>
            </w:r>
            <w:r>
              <w:rPr>
                <w:rFonts w:ascii="Times New Roman" w:hAnsi="Times New Roman" w:cs="Times New Roman"/>
              </w:rPr>
              <w:t>tycznymi dokumentów nadrzędnych.</w:t>
            </w:r>
          </w:p>
        </w:tc>
      </w:tr>
      <w:tr w:rsidR="00791725" w:rsidRPr="00AE2DE8" w14:paraId="1EFFC971" w14:textId="77777777" w:rsidTr="00C438CE"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16554F3C" w14:textId="49AE8FDA" w:rsidR="00791725" w:rsidRPr="00AE2DE8" w:rsidRDefault="00791725" w:rsidP="00791725">
            <w:pPr>
              <w:spacing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91725">
              <w:rPr>
                <w:rFonts w:ascii="Times New Roman" w:eastAsia="Times New Roman" w:hAnsi="Times New Roman" w:cs="Times New Roman"/>
                <w:lang w:eastAsia="pl-PL"/>
              </w:rPr>
              <w:t xml:space="preserve">Do miesiąca </w:t>
            </w:r>
            <w:r w:rsidRPr="00AE2DE8">
              <w:rPr>
                <w:rFonts w:ascii="Times New Roman" w:eastAsia="Times New Roman" w:hAnsi="Times New Roman" w:cs="Times New Roman"/>
                <w:lang w:eastAsia="pl-PL"/>
              </w:rPr>
              <w:t xml:space="preserve">od opracowania projektu </w:t>
            </w:r>
            <w:r w:rsidRPr="00791725">
              <w:rPr>
                <w:rFonts w:ascii="Times New Roman" w:hAnsi="Times New Roman" w:cs="Times New Roman"/>
                <w:lang w:eastAsia="pl-PL"/>
              </w:rPr>
              <w:t>Strategii</w:t>
            </w:r>
            <w:r>
              <w:rPr>
                <w:rFonts w:ascii="Times New Roman" w:hAnsi="Times New Roman" w:cs="Times New Roman"/>
                <w:lang w:eastAsia="pl-PL"/>
              </w:rPr>
              <w:t>.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61CD6099" w14:textId="221D71CE" w:rsidR="00791725" w:rsidRPr="00791725" w:rsidRDefault="00791725" w:rsidP="0079172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91725">
              <w:rPr>
                <w:rFonts w:ascii="Times New Roman" w:hAnsi="Times New Roman" w:cs="Times New Roman"/>
              </w:rPr>
              <w:t>Ogłoszenie konsultacji projektu Strategii</w:t>
            </w:r>
            <w:r>
              <w:rPr>
                <w:rFonts w:ascii="Times New Roman" w:hAnsi="Times New Roman" w:cs="Times New Roman"/>
              </w:rPr>
              <w:t>.</w:t>
            </w:r>
            <w:r w:rsidRPr="0079172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91725" w:rsidRPr="00AE2DE8" w14:paraId="13521CC5" w14:textId="77777777" w:rsidTr="00C438CE"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55DFB131" w14:textId="48D17A6F" w:rsidR="00791725" w:rsidRPr="00AE2DE8" w:rsidRDefault="00791725" w:rsidP="00791725">
            <w:pPr>
              <w:spacing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91725">
              <w:rPr>
                <w:rFonts w:ascii="Times New Roman" w:eastAsia="Times New Roman" w:hAnsi="Times New Roman" w:cs="Times New Roman"/>
                <w:lang w:eastAsia="pl-PL"/>
              </w:rPr>
              <w:t>40</w:t>
            </w:r>
            <w:r w:rsidRPr="00AE2DE8">
              <w:rPr>
                <w:rFonts w:ascii="Times New Roman" w:eastAsia="Times New Roman" w:hAnsi="Times New Roman" w:cs="Times New Roman"/>
                <w:lang w:eastAsia="pl-PL"/>
              </w:rPr>
              <w:t xml:space="preserve"> dni od dnia ogłoszenia na stronie internet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owej informacji o konsultacjach.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019D8709" w14:textId="2A4131BA" w:rsidR="00791725" w:rsidRPr="00AE2DE8" w:rsidRDefault="00791725" w:rsidP="00791725">
            <w:pPr>
              <w:spacing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Przeprowadzenie konsultacji.</w:t>
            </w:r>
          </w:p>
        </w:tc>
      </w:tr>
      <w:tr w:rsidR="00791725" w:rsidRPr="00AE2DE8" w14:paraId="3E742407" w14:textId="77777777" w:rsidTr="00C438CE"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50266365" w14:textId="2752BECE" w:rsidR="00791725" w:rsidRPr="00AE2DE8" w:rsidRDefault="00791725" w:rsidP="00791725">
            <w:pPr>
              <w:spacing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E2DE8">
              <w:rPr>
                <w:rFonts w:ascii="Times New Roman" w:eastAsia="Times New Roman" w:hAnsi="Times New Roman" w:cs="Times New Roman"/>
                <w:lang w:eastAsia="pl-PL"/>
              </w:rPr>
              <w:t>Do 30 dni od upływu terminu zgłaszania uwag w r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amach konsultacji.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6BBFF703" w14:textId="4747D849" w:rsidR="00791725" w:rsidRPr="00AE2DE8" w:rsidRDefault="00791725" w:rsidP="00791725">
            <w:pPr>
              <w:spacing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E2DE8">
              <w:rPr>
                <w:rFonts w:ascii="Times New Roman" w:eastAsia="Times New Roman" w:hAnsi="Times New Roman" w:cs="Times New Roman"/>
                <w:lang w:eastAsia="pl-PL"/>
              </w:rPr>
              <w:t>Przygotowanie sprawozdania z przebiegu i wyników k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onsultacji oraz jego publikacja.</w:t>
            </w:r>
          </w:p>
        </w:tc>
      </w:tr>
      <w:tr w:rsidR="00791725" w:rsidRPr="00AE2DE8" w14:paraId="1723A312" w14:textId="77777777" w:rsidTr="00C438CE"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0896F6CA" w14:textId="2D00A244" w:rsidR="00791725" w:rsidRPr="00791725" w:rsidRDefault="00791725" w:rsidP="0079172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91725">
              <w:rPr>
                <w:rFonts w:ascii="Times New Roman" w:hAnsi="Times New Roman" w:cs="Times New Roman"/>
              </w:rPr>
              <w:t>Do 3 tygodni od opracowania projektu Strategii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2286597C" w14:textId="77777777" w:rsidR="00791725" w:rsidRPr="00AE2DE8" w:rsidRDefault="00791725" w:rsidP="00791725">
            <w:pPr>
              <w:spacing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91725">
              <w:rPr>
                <w:rFonts w:ascii="Times New Roman" w:hAnsi="Times New Roman" w:cs="Times New Roman"/>
                <w:lang w:eastAsia="pl-PL"/>
              </w:rPr>
              <w:t>Przekazanie projektu Strategii do zarządu województwa w celu wydania opinii</w:t>
            </w:r>
            <w:r w:rsidRPr="00AE2DE8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</w:tr>
      <w:tr w:rsidR="00791725" w:rsidRPr="00AE2DE8" w14:paraId="2E712E39" w14:textId="77777777" w:rsidTr="00C438CE"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4D33A5C8" w14:textId="0C5DD8DB" w:rsidR="00791725" w:rsidRPr="00791725" w:rsidRDefault="00791725" w:rsidP="0079172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91725">
              <w:rPr>
                <w:rFonts w:ascii="Times New Roman" w:hAnsi="Times New Roman" w:cs="Times New Roman"/>
              </w:rPr>
              <w:t>W terminie 30 dni od dnia otrzymania projektu Strategii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516BC4FE" w14:textId="77777777" w:rsidR="00791725" w:rsidRPr="00791725" w:rsidRDefault="00791725" w:rsidP="0079172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91725">
              <w:rPr>
                <w:rFonts w:ascii="Times New Roman" w:hAnsi="Times New Roman" w:cs="Times New Roman"/>
              </w:rPr>
              <w:t>Zaopiniowanie projektu Strategii przez zarząd województwa.</w:t>
            </w:r>
          </w:p>
        </w:tc>
      </w:tr>
      <w:tr w:rsidR="00791725" w:rsidRPr="00AE2DE8" w14:paraId="10E7D5C4" w14:textId="77777777" w:rsidTr="00C438CE"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47071467" w14:textId="07550E59" w:rsidR="00791725" w:rsidRPr="00AE2DE8" w:rsidRDefault="00791725" w:rsidP="00791725">
            <w:pPr>
              <w:spacing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91725">
              <w:rPr>
                <w:rFonts w:ascii="Times New Roman" w:eastAsia="Times New Roman" w:hAnsi="Times New Roman" w:cs="Times New Roman"/>
                <w:lang w:eastAsia="pl-PL"/>
              </w:rPr>
              <w:t>Do 3</w:t>
            </w:r>
            <w:r w:rsidRPr="00AE2DE8">
              <w:rPr>
                <w:rFonts w:ascii="Times New Roman" w:eastAsia="Times New Roman" w:hAnsi="Times New Roman" w:cs="Times New Roman"/>
                <w:lang w:eastAsia="pl-PL"/>
              </w:rPr>
              <w:t xml:space="preserve"> tygodni od uzysk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ania opinii zarządu województwa.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75A68922" w14:textId="77777777" w:rsidR="00791725" w:rsidRPr="00791725" w:rsidRDefault="00791725" w:rsidP="0079172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91725">
              <w:rPr>
                <w:rFonts w:ascii="Times New Roman" w:hAnsi="Times New Roman" w:cs="Times New Roman"/>
              </w:rPr>
              <w:t>Przygotowanie projektu Strategii po uwzględnieniu ewentualnych zmian wynikających z przeprowadzonych konsultacji i opiniowania.</w:t>
            </w:r>
          </w:p>
        </w:tc>
      </w:tr>
      <w:tr w:rsidR="00791725" w:rsidRPr="00AE2DE8" w14:paraId="2B1B542E" w14:textId="77777777" w:rsidTr="00C438CE"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29006FC9" w14:textId="65141611" w:rsidR="00791725" w:rsidRPr="00AE2DE8" w:rsidRDefault="00791725" w:rsidP="00791725">
            <w:pPr>
              <w:spacing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E2DE8">
              <w:rPr>
                <w:rFonts w:ascii="Times New Roman" w:eastAsia="Times New Roman" w:hAnsi="Times New Roman" w:cs="Times New Roman"/>
                <w:lang w:eastAsia="pl-PL"/>
              </w:rPr>
              <w:t>Do 4 tygodni od uzysk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ania opinii zarządu województwa.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10CD329C" w14:textId="54CC939D" w:rsidR="00791725" w:rsidRPr="00791725" w:rsidRDefault="00791725" w:rsidP="0079172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91725">
              <w:rPr>
                <w:rFonts w:ascii="Times New Roman" w:hAnsi="Times New Roman" w:cs="Times New Roman"/>
              </w:rPr>
              <w:t>Przeprowadzenie uprzedniej ewaluacji trafności, przewidywanej skuteczności i efektywności realizacji Strategii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791725" w:rsidRPr="00AE2DE8" w14:paraId="41393DF5" w14:textId="77777777" w:rsidTr="00C438CE"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52792374" w14:textId="77777777" w:rsidR="00791725" w:rsidRPr="00AE2DE8" w:rsidRDefault="00791725" w:rsidP="00791725">
            <w:pPr>
              <w:spacing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E2DE8">
              <w:rPr>
                <w:rFonts w:ascii="Times New Roman" w:eastAsia="Times New Roman" w:hAnsi="Times New Roman" w:cs="Times New Roman"/>
                <w:lang w:eastAsia="pl-PL"/>
              </w:rPr>
              <w:t>Do 2 miesięcy od uzyskania opinii zarządu województwa.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0C520291" w14:textId="17F787F0" w:rsidR="00791725" w:rsidRPr="00AE2DE8" w:rsidRDefault="00791725" w:rsidP="006A2DCB">
            <w:pPr>
              <w:spacing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E2DE8">
              <w:rPr>
                <w:rFonts w:ascii="Times New Roman" w:eastAsia="Times New Roman" w:hAnsi="Times New Roman" w:cs="Times New Roman"/>
                <w:lang w:eastAsia="pl-PL"/>
              </w:rPr>
              <w:t xml:space="preserve">Przygotowanie i wysłanie wniosku o wydanie opinii w trybie przepisów </w:t>
            </w:r>
            <w:hyperlink r:id="rId7" w:anchor="/document/17497783?cm=DOCUMENT" w:tgtFrame="_blank" w:history="1">
              <w:r w:rsidRPr="00791725">
                <w:rPr>
                  <w:rFonts w:ascii="Times New Roman" w:eastAsia="Times New Roman" w:hAnsi="Times New Roman" w:cs="Times New Roman"/>
                  <w:lang w:eastAsia="pl-PL"/>
                </w:rPr>
                <w:t>ustawy</w:t>
              </w:r>
            </w:hyperlink>
            <w:r w:rsidRPr="00AE2DE8">
              <w:rPr>
                <w:rFonts w:ascii="Times New Roman" w:eastAsia="Times New Roman" w:hAnsi="Times New Roman" w:cs="Times New Roman"/>
                <w:lang w:eastAsia="pl-PL"/>
              </w:rPr>
              <w:t xml:space="preserve"> z dnia 3 października 2008 r. o udostępnianiu informacji o środowisku i jego ochronie, udziale społeczeństwa w ochronie środowiska oraz o ocenach oddziaływania na środowisko (</w:t>
            </w:r>
            <w:proofErr w:type="spellStart"/>
            <w:r w:rsidRPr="00791725">
              <w:rPr>
                <w:rFonts w:ascii="Times New Roman" w:eastAsia="Times New Roman" w:hAnsi="Times New Roman" w:cs="Times New Roman"/>
                <w:lang w:eastAsia="pl-PL"/>
              </w:rPr>
              <w:t>t.j</w:t>
            </w:r>
            <w:proofErr w:type="spellEnd"/>
            <w:r w:rsidRPr="00791725">
              <w:rPr>
                <w:rFonts w:ascii="Times New Roman" w:eastAsia="Times New Roman" w:hAnsi="Times New Roman" w:cs="Times New Roman"/>
                <w:lang w:eastAsia="pl-PL"/>
              </w:rPr>
              <w:t xml:space="preserve">. </w:t>
            </w:r>
            <w:r w:rsidRPr="00AE2DE8">
              <w:rPr>
                <w:rFonts w:ascii="Times New Roman" w:eastAsia="Times New Roman" w:hAnsi="Times New Roman" w:cs="Times New Roman"/>
                <w:lang w:eastAsia="pl-PL"/>
              </w:rPr>
              <w:t>Dz. U. z 202</w:t>
            </w:r>
            <w:r w:rsidR="006A2DCB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  <w:r w:rsidRPr="00AE2DE8">
              <w:rPr>
                <w:rFonts w:ascii="Times New Roman" w:eastAsia="Times New Roman" w:hAnsi="Times New Roman" w:cs="Times New Roman"/>
                <w:lang w:eastAsia="pl-PL"/>
              </w:rPr>
              <w:t xml:space="preserve"> r. poz. </w:t>
            </w:r>
            <w:r w:rsidR="006A2DCB">
              <w:rPr>
                <w:rFonts w:ascii="Times New Roman" w:eastAsia="Times New Roman" w:hAnsi="Times New Roman" w:cs="Times New Roman"/>
                <w:lang w:eastAsia="pl-PL"/>
              </w:rPr>
              <w:t>1029)</w:t>
            </w:r>
            <w:r w:rsidRPr="00AE2DE8">
              <w:rPr>
                <w:rFonts w:ascii="Times New Roman" w:eastAsia="Times New Roman" w:hAnsi="Times New Roman" w:cs="Times New Roman"/>
                <w:lang w:eastAsia="pl-PL"/>
              </w:rPr>
              <w:t xml:space="preserve"> do regionalnego dyrektora ochrony środowiska oraz państwowego wojewódzkiego inspektora sanitarnego w sprawie konieczności lub braku konieczności sporządzenia prognozy oddziaływania na środowisko.</w:t>
            </w:r>
          </w:p>
        </w:tc>
      </w:tr>
      <w:tr w:rsidR="00791725" w:rsidRPr="00AE2DE8" w14:paraId="6F8DA75D" w14:textId="77777777" w:rsidTr="00C438CE"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4C0AAC35" w14:textId="4E9F6AAF" w:rsidR="00791725" w:rsidRPr="00AE2DE8" w:rsidRDefault="00791725" w:rsidP="00791725">
            <w:pPr>
              <w:spacing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91725">
              <w:rPr>
                <w:rFonts w:ascii="Times New Roman" w:eastAsia="Times New Roman" w:hAnsi="Times New Roman" w:cs="Times New Roman"/>
                <w:lang w:eastAsia="pl-PL"/>
              </w:rPr>
              <w:t>Do 24</w:t>
            </w:r>
            <w:r w:rsidRPr="00AE2DE8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miesięcy od podjęcia uchwały.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507D3CAD" w14:textId="2813F70E" w:rsidR="00791725" w:rsidRPr="00AE2DE8" w:rsidRDefault="00791725" w:rsidP="00791725">
            <w:pPr>
              <w:spacing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E2DE8">
              <w:rPr>
                <w:rFonts w:ascii="Times New Roman" w:eastAsia="Times New Roman" w:hAnsi="Times New Roman" w:cs="Times New Roman"/>
                <w:lang w:eastAsia="pl-PL"/>
              </w:rPr>
              <w:t xml:space="preserve">Przyjęcie </w:t>
            </w:r>
            <w:r w:rsidRPr="00791725">
              <w:rPr>
                <w:rFonts w:ascii="Times New Roman" w:hAnsi="Times New Roman" w:cs="Times New Roman"/>
                <w:bCs/>
              </w:rPr>
              <w:t>Strategii Rozwoju Gminy Miasto Chełmno</w:t>
            </w:r>
            <w:r w:rsidR="00C20C9A">
              <w:rPr>
                <w:rFonts w:ascii="Times New Roman" w:hAnsi="Times New Roman" w:cs="Times New Roman"/>
                <w:bCs/>
              </w:rPr>
              <w:t xml:space="preserve"> na lata 2023 – 2030 z </w:t>
            </w:r>
            <w:r w:rsidRPr="00791725">
              <w:rPr>
                <w:rFonts w:ascii="Times New Roman" w:hAnsi="Times New Roman" w:cs="Times New Roman"/>
                <w:bCs/>
              </w:rPr>
              <w:t>perspektywą do 2050 roku</w:t>
            </w:r>
            <w:r w:rsidRPr="00791725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AE2DE8">
              <w:rPr>
                <w:rFonts w:ascii="Times New Roman" w:eastAsia="Times New Roman" w:hAnsi="Times New Roman" w:cs="Times New Roman"/>
                <w:lang w:eastAsia="pl-PL"/>
              </w:rPr>
              <w:t xml:space="preserve">przez Radę </w:t>
            </w:r>
            <w:r w:rsidRPr="00791725">
              <w:rPr>
                <w:rFonts w:ascii="Times New Roman" w:eastAsia="Times New Roman" w:hAnsi="Times New Roman" w:cs="Times New Roman"/>
                <w:lang w:eastAsia="pl-PL"/>
              </w:rPr>
              <w:t xml:space="preserve">Miasta Chełmna </w:t>
            </w:r>
            <w:r w:rsidRPr="00AE2DE8">
              <w:rPr>
                <w:rFonts w:ascii="Times New Roman" w:eastAsia="Times New Roman" w:hAnsi="Times New Roman" w:cs="Times New Roman"/>
                <w:lang w:eastAsia="pl-PL"/>
              </w:rPr>
              <w:t>w drodze uchwały.</w:t>
            </w:r>
          </w:p>
        </w:tc>
      </w:tr>
    </w:tbl>
    <w:p w14:paraId="285A97EB" w14:textId="77777777" w:rsidR="00791725" w:rsidRPr="00791725" w:rsidRDefault="00791725" w:rsidP="00791725">
      <w:pPr>
        <w:rPr>
          <w:rFonts w:ascii="Times New Roman" w:hAnsi="Times New Roman" w:cs="Times New Roman"/>
        </w:rPr>
      </w:pPr>
    </w:p>
    <w:p w14:paraId="3682D309" w14:textId="77777777" w:rsidR="00791725" w:rsidRPr="00791725" w:rsidRDefault="00791725" w:rsidP="00791725">
      <w:pPr>
        <w:autoSpaceDE w:val="0"/>
        <w:autoSpaceDN w:val="0"/>
        <w:adjustRightInd w:val="0"/>
        <w:rPr>
          <w:rFonts w:ascii="Times New Roman" w:hAnsi="Times New Roman" w:cs="Times New Roman"/>
          <w:color w:val="FFFFFF"/>
        </w:rPr>
      </w:pPr>
      <w:r w:rsidRPr="00791725">
        <w:rPr>
          <w:rFonts w:ascii="Times New Roman" w:hAnsi="Times New Roman" w:cs="Times New Roman"/>
          <w:color w:val="FFFFFF"/>
        </w:rPr>
        <w:t>Termin Wyszczególnienie</w:t>
      </w:r>
    </w:p>
    <w:p w14:paraId="139EC487" w14:textId="77777777" w:rsidR="00791725" w:rsidRPr="00791725" w:rsidRDefault="00791725" w:rsidP="00791725">
      <w:pPr>
        <w:keepNext/>
        <w:autoSpaceDE w:val="0"/>
        <w:autoSpaceDN w:val="0"/>
        <w:adjustRightInd w:val="0"/>
        <w:spacing w:after="240"/>
        <w:jc w:val="center"/>
        <w:rPr>
          <w:rFonts w:ascii="Times New Roman" w:hAnsi="Times New Roman" w:cs="Times New Roman"/>
          <w:bCs/>
          <w:i/>
        </w:rPr>
      </w:pPr>
      <w:r w:rsidRPr="00791725">
        <w:rPr>
          <w:rFonts w:ascii="Times New Roman" w:hAnsi="Times New Roman" w:cs="Times New Roman"/>
          <w:bCs/>
          <w:i/>
        </w:rPr>
        <w:br w:type="page"/>
      </w:r>
    </w:p>
    <w:p w14:paraId="49141243" w14:textId="77777777" w:rsidR="00791725" w:rsidRPr="00C20C9A" w:rsidRDefault="00791725" w:rsidP="00791725">
      <w:pPr>
        <w:jc w:val="center"/>
        <w:rPr>
          <w:rFonts w:ascii="Times New Roman" w:hAnsi="Times New Roman" w:cs="Times New Roman"/>
        </w:rPr>
      </w:pPr>
      <w:r w:rsidRPr="00C20C9A">
        <w:rPr>
          <w:rFonts w:ascii="Times New Roman" w:hAnsi="Times New Roman" w:cs="Times New Roman"/>
        </w:rPr>
        <w:lastRenderedPageBreak/>
        <w:t>Uzasadnienie</w:t>
      </w:r>
    </w:p>
    <w:p w14:paraId="220D7CCB" w14:textId="77777777" w:rsidR="00791725" w:rsidRPr="00C20C9A" w:rsidRDefault="00791725" w:rsidP="00791725">
      <w:pPr>
        <w:spacing w:before="240"/>
        <w:jc w:val="both"/>
        <w:rPr>
          <w:rFonts w:ascii="Times New Roman" w:hAnsi="Times New Roman" w:cs="Times New Roman"/>
        </w:rPr>
      </w:pPr>
      <w:r w:rsidRPr="00C20C9A">
        <w:rPr>
          <w:rFonts w:ascii="Times New Roman" w:hAnsi="Times New Roman" w:cs="Times New Roman"/>
        </w:rPr>
        <w:t xml:space="preserve">Zmiana uchwały polega na zmianie ram czasowych harmonogramu prac nad sporządzaniem projektu </w:t>
      </w:r>
      <w:r w:rsidRPr="00C20C9A">
        <w:rPr>
          <w:rFonts w:ascii="Times New Roman" w:hAnsi="Times New Roman"/>
        </w:rPr>
        <w:t>„</w:t>
      </w:r>
      <w:r w:rsidRPr="00C20C9A">
        <w:rPr>
          <w:rFonts w:ascii="Times New Roman" w:hAnsi="Times New Roman"/>
          <w:bCs/>
        </w:rPr>
        <w:t>Strategii Rozwoju Gminy Miasto Chełmno na lata 2023 – 2030 z perspektywą do 2050 roku”</w:t>
      </w:r>
      <w:r w:rsidRPr="00C20C9A">
        <w:rPr>
          <w:rFonts w:ascii="Times New Roman" w:hAnsi="Times New Roman" w:cs="Times New Roman"/>
        </w:rPr>
        <w:t xml:space="preserve">. </w:t>
      </w:r>
    </w:p>
    <w:p w14:paraId="7A793329" w14:textId="77777777" w:rsidR="00791725" w:rsidRPr="00C20C9A" w:rsidRDefault="00791725" w:rsidP="00791725">
      <w:pPr>
        <w:spacing w:before="240"/>
        <w:jc w:val="both"/>
        <w:rPr>
          <w:rFonts w:ascii="Times New Roman" w:hAnsi="Times New Roman" w:cs="Times New Roman"/>
          <w:bCs/>
        </w:rPr>
      </w:pPr>
      <w:r w:rsidRPr="00C20C9A">
        <w:rPr>
          <w:rFonts w:ascii="Times New Roman" w:hAnsi="Times New Roman" w:cs="Times New Roman"/>
        </w:rPr>
        <w:t>Rada Miasta w dniu 16 grudnia 2020 r. podjęła uchwałę dotyczącą określenia szczegółowego trybu i harmonogramu opracowania,</w:t>
      </w:r>
      <w:r w:rsidRPr="00C20C9A">
        <w:rPr>
          <w:rFonts w:ascii="Times New Roman" w:hAnsi="Times New Roman"/>
          <w:bCs/>
        </w:rPr>
        <w:t xml:space="preserve"> Strategii Rozwoju Gminy Miasto Chełmno na lata 2021 – 2030 z perspektywą do 2050 roku”</w:t>
      </w:r>
      <w:r w:rsidRPr="00C20C9A">
        <w:rPr>
          <w:rFonts w:ascii="Times New Roman" w:hAnsi="Times New Roman" w:cs="Times New Roman"/>
        </w:rPr>
        <w:t xml:space="preserve">. W harmonogramie zaznaczono, że terminy realizacji poszczególnych zadań są orientacyjne, ze względu na trudny do przewidzenia rozwój sytuacji w związku z epidemią COVID-19, a także na ewentualną konieczność przeprowadzenia procedury strategicznej oceny oddziaływania na środowisko projektu </w:t>
      </w:r>
      <w:r w:rsidRPr="00C20C9A">
        <w:rPr>
          <w:rFonts w:ascii="Times New Roman" w:hAnsi="Times New Roman" w:cs="Times New Roman"/>
          <w:bCs/>
        </w:rPr>
        <w:t xml:space="preserve">strategii. W 2022 roku, ze względu na konflikt zbrojny na Ukrainie i konieczność niesienia pomocy uchodźcom, prace nad dokumentem zeszły na dalszy plan. </w:t>
      </w:r>
      <w:r w:rsidRPr="00C20C9A">
        <w:rPr>
          <w:rFonts w:ascii="Times New Roman" w:hAnsi="Times New Roman"/>
        </w:rPr>
        <w:t>Ponadto w trakcie opracowywania Strategii ważyły się kwestie kształtu nowej perspektywy unijnej, jak również polityki terytorialnej. Zasadnym było opóźnienie opracowania strategii, tak, aby przyjmowany dokument był zgody z polityką regionalną, w tym ze strategią Miejskiego Obszaru Funkcjonalnego Torunia, do którego Gmina Miasta Chełmna przystąpiła w 2022 roku. Jest to kluczowy krok mający wpływ na dalszy rozwój powiązań lokalnych oraz regionalnych naszej wspólnoty samorządowej.</w:t>
      </w:r>
    </w:p>
    <w:p w14:paraId="16ACADAC" w14:textId="77777777" w:rsidR="00791725" w:rsidRPr="00C20C9A" w:rsidRDefault="00791725" w:rsidP="00791725">
      <w:pPr>
        <w:spacing w:before="240"/>
        <w:jc w:val="both"/>
        <w:rPr>
          <w:rFonts w:ascii="Times New Roman" w:hAnsi="Times New Roman" w:cs="Times New Roman"/>
        </w:rPr>
      </w:pPr>
      <w:r w:rsidRPr="00C20C9A">
        <w:rPr>
          <w:rFonts w:ascii="Times New Roman" w:hAnsi="Times New Roman" w:cs="Times New Roman"/>
        </w:rPr>
        <w:t xml:space="preserve">Zmiana ram czasowych harmonogramu przyczyni się do dookreślenia części prognostycznej </w:t>
      </w:r>
      <w:r w:rsidRPr="00C20C9A">
        <w:rPr>
          <w:rFonts w:ascii="Times New Roman" w:hAnsi="Times New Roman"/>
        </w:rPr>
        <w:t>„</w:t>
      </w:r>
      <w:r w:rsidRPr="00C20C9A">
        <w:rPr>
          <w:rFonts w:ascii="Times New Roman" w:hAnsi="Times New Roman"/>
          <w:bCs/>
        </w:rPr>
        <w:t>Strategii Rozwoju Gminy Miasto Chełmno na lata 2023 – 2030 z perspektywą do 2050 roku”</w:t>
      </w:r>
      <w:r w:rsidRPr="00C20C9A">
        <w:rPr>
          <w:rFonts w:ascii="Times New Roman" w:hAnsi="Times New Roman" w:cs="Times New Roman"/>
        </w:rPr>
        <w:t>, a także umożliwi finalizację procesu konsultacyjnego projektu dokumentu.</w:t>
      </w:r>
    </w:p>
    <w:p w14:paraId="798F6A09" w14:textId="77777777" w:rsidR="00791725" w:rsidRPr="00C20C9A" w:rsidRDefault="00791725" w:rsidP="00791725">
      <w:pPr>
        <w:spacing w:before="240"/>
        <w:jc w:val="both"/>
        <w:rPr>
          <w:rFonts w:ascii="Times New Roman" w:hAnsi="Times New Roman" w:cs="Times New Roman"/>
        </w:rPr>
      </w:pPr>
      <w:r w:rsidRPr="00C20C9A">
        <w:rPr>
          <w:rFonts w:ascii="Times New Roman" w:hAnsi="Times New Roman" w:cs="Times New Roman"/>
        </w:rPr>
        <w:t>Mając powyższe na względzie, podjęcie przedmiotowej uchwały jest celowe i uzasadnione.</w:t>
      </w:r>
    </w:p>
    <w:p w14:paraId="1C560F2B" w14:textId="77777777" w:rsidR="00574352" w:rsidRPr="00C20C9A" w:rsidRDefault="00574352" w:rsidP="00791725">
      <w:pPr>
        <w:spacing w:before="240"/>
        <w:jc w:val="both"/>
        <w:rPr>
          <w:rFonts w:ascii="Times New Roman" w:hAnsi="Times New Roman" w:cs="Times New Roman"/>
        </w:rPr>
      </w:pPr>
    </w:p>
    <w:p w14:paraId="7C3072A2" w14:textId="77777777" w:rsidR="00D7578C" w:rsidRPr="00C20C9A" w:rsidRDefault="00D7578C" w:rsidP="00791725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</w:p>
    <w:sectPr w:rsidR="00D7578C" w:rsidRPr="00C20C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4486B"/>
    <w:multiLevelType w:val="multilevel"/>
    <w:tmpl w:val="86226A9C"/>
    <w:styleLink w:val="Styl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a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21DF1E7F"/>
    <w:multiLevelType w:val="multilevel"/>
    <w:tmpl w:val="8674BB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29240AEF"/>
    <w:multiLevelType w:val="hybridMultilevel"/>
    <w:tmpl w:val="3774B66E"/>
    <w:lvl w:ilvl="0" w:tplc="0F2C74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F56651"/>
    <w:multiLevelType w:val="hybridMultilevel"/>
    <w:tmpl w:val="E66416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697B89"/>
    <w:multiLevelType w:val="hybridMultilevel"/>
    <w:tmpl w:val="589E13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C82B64"/>
    <w:multiLevelType w:val="hybridMultilevel"/>
    <w:tmpl w:val="622E03E6"/>
    <w:lvl w:ilvl="0" w:tplc="0415000F">
      <w:start w:val="1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53256C"/>
    <w:multiLevelType w:val="hybridMultilevel"/>
    <w:tmpl w:val="C63C9B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C677FE"/>
    <w:multiLevelType w:val="hybridMultilevel"/>
    <w:tmpl w:val="347002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3509787">
    <w:abstractNumId w:val="0"/>
  </w:num>
  <w:num w:numId="2" w16cid:durableId="1577470562">
    <w:abstractNumId w:val="3"/>
  </w:num>
  <w:num w:numId="3" w16cid:durableId="47994601">
    <w:abstractNumId w:val="5"/>
  </w:num>
  <w:num w:numId="4" w16cid:durableId="1980843312">
    <w:abstractNumId w:val="4"/>
  </w:num>
  <w:num w:numId="5" w16cid:durableId="2127307960">
    <w:abstractNumId w:val="6"/>
  </w:num>
  <w:num w:numId="6" w16cid:durableId="519205950">
    <w:abstractNumId w:val="7"/>
  </w:num>
  <w:num w:numId="7" w16cid:durableId="1748459577">
    <w:abstractNumId w:val="1"/>
  </w:num>
  <w:num w:numId="8" w16cid:durableId="16577992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2B0"/>
    <w:rsid w:val="000623D2"/>
    <w:rsid w:val="000C00B6"/>
    <w:rsid w:val="000D39A7"/>
    <w:rsid w:val="00193EAF"/>
    <w:rsid w:val="00197800"/>
    <w:rsid w:val="001A0D07"/>
    <w:rsid w:val="001E7CAC"/>
    <w:rsid w:val="001F59CC"/>
    <w:rsid w:val="002A6B30"/>
    <w:rsid w:val="0035104E"/>
    <w:rsid w:val="00367EDC"/>
    <w:rsid w:val="003826F1"/>
    <w:rsid w:val="00387680"/>
    <w:rsid w:val="003A245E"/>
    <w:rsid w:val="004224B8"/>
    <w:rsid w:val="004571DC"/>
    <w:rsid w:val="0047295A"/>
    <w:rsid w:val="00500B56"/>
    <w:rsid w:val="00517132"/>
    <w:rsid w:val="00574352"/>
    <w:rsid w:val="005B1244"/>
    <w:rsid w:val="005C0E7D"/>
    <w:rsid w:val="00613236"/>
    <w:rsid w:val="00651170"/>
    <w:rsid w:val="006778B4"/>
    <w:rsid w:val="006A2DCB"/>
    <w:rsid w:val="006A5639"/>
    <w:rsid w:val="00715951"/>
    <w:rsid w:val="00791725"/>
    <w:rsid w:val="007E424B"/>
    <w:rsid w:val="00814C6B"/>
    <w:rsid w:val="008412B0"/>
    <w:rsid w:val="00872936"/>
    <w:rsid w:val="008A438F"/>
    <w:rsid w:val="008A4E52"/>
    <w:rsid w:val="008D479E"/>
    <w:rsid w:val="00920763"/>
    <w:rsid w:val="00A11F40"/>
    <w:rsid w:val="00A8257D"/>
    <w:rsid w:val="00A94135"/>
    <w:rsid w:val="00AF29FB"/>
    <w:rsid w:val="00B271C9"/>
    <w:rsid w:val="00BC3C09"/>
    <w:rsid w:val="00BC69B7"/>
    <w:rsid w:val="00BD0F00"/>
    <w:rsid w:val="00BF10BA"/>
    <w:rsid w:val="00C10010"/>
    <w:rsid w:val="00C20C9A"/>
    <w:rsid w:val="00C21829"/>
    <w:rsid w:val="00C26640"/>
    <w:rsid w:val="00C76976"/>
    <w:rsid w:val="00C80C46"/>
    <w:rsid w:val="00CD0FFF"/>
    <w:rsid w:val="00CE7E47"/>
    <w:rsid w:val="00D27DDC"/>
    <w:rsid w:val="00D55359"/>
    <w:rsid w:val="00D7578C"/>
    <w:rsid w:val="00DA6252"/>
    <w:rsid w:val="00DE5C20"/>
    <w:rsid w:val="00E36E37"/>
    <w:rsid w:val="00E564B2"/>
    <w:rsid w:val="00E7532A"/>
    <w:rsid w:val="00EC1ED2"/>
    <w:rsid w:val="00F11E77"/>
    <w:rsid w:val="00F37478"/>
    <w:rsid w:val="00F70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E3CA6"/>
  <w15:chartTrackingRefBased/>
  <w15:docId w15:val="{0B58BFA6-9CED-4153-9CCF-496046BBB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12B0"/>
    <w:pPr>
      <w:spacing w:after="0" w:line="276" w:lineRule="auto"/>
    </w:pPr>
  </w:style>
  <w:style w:type="paragraph" w:styleId="Nagwek2">
    <w:name w:val="heading 2"/>
    <w:basedOn w:val="Normalny"/>
    <w:link w:val="Nagwek2Znak"/>
    <w:uiPriority w:val="9"/>
    <w:qFormat/>
    <w:rsid w:val="009207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Styl1">
    <w:name w:val="Styl 1"/>
    <w:uiPriority w:val="99"/>
    <w:rsid w:val="00B271C9"/>
    <w:pPr>
      <w:numPr>
        <w:numId w:val="1"/>
      </w:numPr>
    </w:pPr>
  </w:style>
  <w:style w:type="table" w:styleId="Tabela-Siatka">
    <w:name w:val="Table Grid"/>
    <w:basedOn w:val="Standardowy"/>
    <w:uiPriority w:val="59"/>
    <w:rsid w:val="008412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C80C46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C80C4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creator">
    <w:name w:val="creator"/>
    <w:basedOn w:val="Normalny"/>
    <w:uiPriority w:val="99"/>
    <w:semiHidden/>
    <w:rsid w:val="00C80C4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ormalny1">
    <w:name w:val="Normalny1"/>
    <w:basedOn w:val="Domylnaczcionkaakapitu"/>
    <w:rsid w:val="00C80C46"/>
  </w:style>
  <w:style w:type="paragraph" w:styleId="Tekstdymka">
    <w:name w:val="Balloon Text"/>
    <w:basedOn w:val="Normalny"/>
    <w:link w:val="TekstdymkaZnak"/>
    <w:uiPriority w:val="99"/>
    <w:semiHidden/>
    <w:unhideWhenUsed/>
    <w:rsid w:val="00DA625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625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A0D07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92076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8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436080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059236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32759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sip.lex.p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D39212-C7EB-44BC-980C-D72916599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1625</Words>
  <Characters>9750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Pałucka</dc:creator>
  <cp:keywords/>
  <dc:description/>
  <cp:lastModifiedBy>dderebecka@gmail.com</cp:lastModifiedBy>
  <cp:revision>2</cp:revision>
  <cp:lastPrinted>2023-02-15T10:47:00Z</cp:lastPrinted>
  <dcterms:created xsi:type="dcterms:W3CDTF">2023-02-15T11:51:00Z</dcterms:created>
  <dcterms:modified xsi:type="dcterms:W3CDTF">2023-02-15T11:51:00Z</dcterms:modified>
</cp:coreProperties>
</file>