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11" w:rsidRPr="00087C11" w:rsidRDefault="00087C11" w:rsidP="00156FFA">
      <w:pPr>
        <w:pStyle w:val="Tekstpodstawowy2"/>
        <w:ind w:left="0" w:firstLine="0"/>
        <w:jc w:val="center"/>
        <w:rPr>
          <w:bCs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87C11">
        <w:rPr>
          <w:bCs/>
          <w:sz w:val="16"/>
          <w:szCs w:val="16"/>
        </w:rPr>
        <w:t>Załącznik do Zarządzenia nr 92/2016</w:t>
      </w:r>
      <w:r w:rsidRPr="00087C11">
        <w:rPr>
          <w:bCs/>
          <w:sz w:val="16"/>
          <w:szCs w:val="16"/>
        </w:rPr>
        <w:br/>
        <w:t xml:space="preserve"> </w:t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 w:rsidRPr="00087C11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</w:t>
      </w:r>
      <w:r w:rsidRPr="00087C11">
        <w:rPr>
          <w:bCs/>
          <w:sz w:val="16"/>
          <w:szCs w:val="16"/>
        </w:rPr>
        <w:t>Burmistrza Miasta Chełmna</w:t>
      </w:r>
    </w:p>
    <w:p w:rsidR="00087C11" w:rsidRPr="00087C11" w:rsidRDefault="00087C11" w:rsidP="00087C11">
      <w:pPr>
        <w:pStyle w:val="Tekstpodstawowy2"/>
        <w:ind w:left="2832" w:firstLine="0"/>
        <w:jc w:val="center"/>
        <w:rPr>
          <w:bCs/>
          <w:sz w:val="16"/>
          <w:szCs w:val="16"/>
        </w:rPr>
      </w:pPr>
      <w:r w:rsidRPr="00087C11">
        <w:rPr>
          <w:bCs/>
          <w:sz w:val="16"/>
          <w:szCs w:val="16"/>
        </w:rPr>
        <w:t xml:space="preserve">                                         </w:t>
      </w:r>
      <w:r>
        <w:rPr>
          <w:bCs/>
          <w:sz w:val="16"/>
          <w:szCs w:val="16"/>
        </w:rPr>
        <w:t xml:space="preserve">            </w:t>
      </w:r>
      <w:r w:rsidRPr="00087C11">
        <w:rPr>
          <w:bCs/>
          <w:sz w:val="16"/>
          <w:szCs w:val="16"/>
        </w:rPr>
        <w:t>z dnia 21 września 2016 r.</w:t>
      </w:r>
    </w:p>
    <w:p w:rsidR="00087C11" w:rsidRDefault="00087C11" w:rsidP="00156FFA">
      <w:pPr>
        <w:pStyle w:val="Tekstpodstawowy2"/>
        <w:ind w:left="0" w:firstLine="0"/>
        <w:jc w:val="center"/>
        <w:rPr>
          <w:b/>
          <w:bCs/>
        </w:rPr>
      </w:pPr>
    </w:p>
    <w:p w:rsidR="00087C11" w:rsidRDefault="00087C11" w:rsidP="00156FFA">
      <w:pPr>
        <w:pStyle w:val="Tekstpodstawowy2"/>
        <w:ind w:left="0" w:firstLine="0"/>
        <w:jc w:val="center"/>
        <w:rPr>
          <w:b/>
          <w:bCs/>
        </w:rPr>
      </w:pPr>
    </w:p>
    <w:p w:rsidR="00087C11" w:rsidRDefault="00087C11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Program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  <w:r>
        <w:rPr>
          <w:b/>
          <w:bCs/>
        </w:rPr>
        <w:t>współpracy Gminy Miasto Chełmno z organizacjami pozarządowymi 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rok 2017.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  <w:r>
        <w:rPr>
          <w:b/>
          <w:bCs/>
        </w:rPr>
        <w:t>Wstęp</w:t>
      </w:r>
    </w:p>
    <w:p w:rsidR="00156FFA" w:rsidRDefault="00156FFA" w:rsidP="00156FFA">
      <w:pPr>
        <w:pStyle w:val="Tekstpodstawowy2"/>
        <w:ind w:left="0" w:firstLine="708"/>
        <w:jc w:val="both"/>
      </w:pPr>
      <w:r>
        <w:t>Rada Miasta Chełmna i Burmistrz Miasta realizując zadania na rzecz miasta i jego mieszkańców współpracują z organizacjami pozarządowymi wspierając ich działalność oraz zlecając im zadania do realizacji.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 Roczny program współpracy precyzuje  zakres współdziałania i określa jego reguły oraz ustala grupę  zadań do realizacji, przeznaczając na to środki finansowe w budżecie miasta.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 Głównym kryterium wyboru zadań jest, z jednej strony konieczność realizacji zadań ustawowych gminy, z drugiej strony potencjał tychże organizacji. </w:t>
      </w:r>
    </w:p>
    <w:p w:rsidR="00156FFA" w:rsidRDefault="00156FFA" w:rsidP="00156FFA">
      <w:pPr>
        <w:pStyle w:val="Tekstpodstawowy2"/>
        <w:ind w:left="0" w:firstLine="708"/>
        <w:jc w:val="both"/>
      </w:pPr>
      <w:r>
        <w:t xml:space="preserve">Dysponowanie przez gminę środkami publicznymi podlega rygorom ustawowym, stąd konieczność dokładnego ustalenia trybu przekazywania i rozliczania tych środków. 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Postanowienia ogólne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1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Program określa zakres i formy współpracy Gminy Miasto Chełmno z organizacjami pozarządowymi na 2017 r. w sferze zadań wymienionych w art. 4 ust. 1 ustawy z dnia </w:t>
      </w:r>
      <w:r>
        <w:br/>
        <w:t xml:space="preserve">24 kwietnia 2003 r. z </w:t>
      </w:r>
      <w:proofErr w:type="spellStart"/>
      <w:r>
        <w:t>późn</w:t>
      </w:r>
      <w:proofErr w:type="spellEnd"/>
      <w:r>
        <w:t>. zm.  o działalności pożytku publicznego i o wolontariacie.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</w:pPr>
      <w:r>
        <w:t>§ 2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0" w:firstLine="0"/>
      </w:pPr>
      <w:r>
        <w:t>Program stanowi element polityki społeczno – finansowej i strategii rozwoju Gminy Miasto Chełmno.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3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ind w:left="540" w:hanging="540"/>
        <w:jc w:val="both"/>
      </w:pPr>
      <w:r>
        <w:t xml:space="preserve">Ilekroć w Programie, bez bliższego określenia, mowa jest o: 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ustawie – rozumie się przez to ustawę z dnia 24 kwietnia 2003 r. o działalności pożytku publicznego i o wolontariaci</w:t>
      </w:r>
      <w:r w:rsidR="00566F03">
        <w:t>e (tekst jednolity Dz. U. z 2016</w:t>
      </w:r>
      <w:r>
        <w:t xml:space="preserve"> r. poz. </w:t>
      </w:r>
      <w:r w:rsidR="00566F03">
        <w:t>239</w:t>
      </w:r>
      <w:r>
        <w:t xml:space="preserve"> </w:t>
      </w:r>
      <w:r>
        <w:br/>
        <w:t xml:space="preserve">z </w:t>
      </w:r>
      <w:proofErr w:type="spellStart"/>
      <w:r>
        <w:t>późn</w:t>
      </w:r>
      <w:proofErr w:type="spellEnd"/>
      <w:r>
        <w:t>. zm.);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organizacji pozarządowej – rozumie się przez to organizacje pozarządowe i podmioty wymienione w ustawie art. 3 ust. 3 ustawy z dnia 24 kwietnia 2003 r. o działalności pożytku publicznego i o wolontariacie;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programie – rozumie się przez to Program współpracy Gminy Miasto Chełmno</w:t>
      </w:r>
      <w:r>
        <w:br/>
        <w:t>z organizacjami pozarządowymi oraz podmiotami wymienionymi w art. 3 ust. 3 ustawy o działalności pożytku publicznego i o wolontariacie, na 2017 rok;</w:t>
      </w:r>
    </w:p>
    <w:p w:rsidR="00156FFA" w:rsidRDefault="00156FFA" w:rsidP="00156FFA">
      <w:pPr>
        <w:pStyle w:val="Tekstpodstawowy2"/>
        <w:numPr>
          <w:ilvl w:val="0"/>
          <w:numId w:val="2"/>
        </w:numPr>
        <w:jc w:val="both"/>
      </w:pPr>
      <w:r>
        <w:t>gminie – rozumie się przez to Gminę Miasto Chełmno.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tabs>
          <w:tab w:val="left" w:pos="3969"/>
        </w:tabs>
        <w:ind w:left="709" w:firstLine="0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"/>
        </w:numPr>
        <w:tabs>
          <w:tab w:val="left" w:pos="3969"/>
        </w:tabs>
        <w:ind w:left="709" w:hanging="349"/>
        <w:rPr>
          <w:b/>
          <w:bCs/>
        </w:rPr>
      </w:pPr>
      <w:r>
        <w:rPr>
          <w:b/>
          <w:bCs/>
        </w:rPr>
        <w:t>Cele programu</w:t>
      </w:r>
    </w:p>
    <w:p w:rsidR="00156FFA" w:rsidRDefault="00156FFA" w:rsidP="00156FFA">
      <w:pPr>
        <w:pStyle w:val="Tekstpodstawowy2"/>
        <w:ind w:left="426" w:firstLine="0"/>
        <w:jc w:val="center"/>
      </w:pPr>
      <w:r>
        <w:t>§ 4</w:t>
      </w:r>
    </w:p>
    <w:p w:rsidR="00156FFA" w:rsidRDefault="00156FFA" w:rsidP="00156FFA">
      <w:pPr>
        <w:pStyle w:val="Tekstpodstawowy2"/>
        <w:ind w:left="426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jc w:val="both"/>
        <w:rPr>
          <w:b/>
          <w:bCs/>
        </w:rPr>
      </w:pPr>
      <w:r>
        <w:rPr>
          <w:b/>
          <w:bCs/>
        </w:rPr>
        <w:t xml:space="preserve">       1.</w:t>
      </w:r>
      <w:r>
        <w:rPr>
          <w:b/>
          <w:bCs/>
          <w:color w:val="FFFFFF" w:themeColor="background1"/>
        </w:rPr>
        <w:t>..</w:t>
      </w:r>
      <w:r>
        <w:rPr>
          <w:b/>
          <w:bCs/>
        </w:rPr>
        <w:t>Cel główny</w:t>
      </w:r>
    </w:p>
    <w:p w:rsidR="00156FFA" w:rsidRDefault="00156FFA" w:rsidP="00156FFA">
      <w:pPr>
        <w:pStyle w:val="Tekstpodstawowy2"/>
        <w:ind w:left="851" w:hanging="851"/>
        <w:jc w:val="both"/>
        <w:rPr>
          <w:bCs/>
        </w:rPr>
      </w:pPr>
      <w:r>
        <w:rPr>
          <w:bCs/>
        </w:rPr>
        <w:t xml:space="preserve">              Celem głównym programu jest budowanie i umacnianie partnerstwa pomiędzy    samorządem i organizacjami pozarządowymi, a także stworzenie optymalnych warunków zaspakajania zbiorowych potrzeb mieszkańców i wspieranie ich aktywności.</w:t>
      </w:r>
    </w:p>
    <w:p w:rsidR="00156FFA" w:rsidRDefault="00156FFA" w:rsidP="00156FFA">
      <w:pPr>
        <w:pStyle w:val="Tekstpodstawowy2"/>
        <w:ind w:left="851" w:hanging="851"/>
        <w:jc w:val="both"/>
        <w:rPr>
          <w:bCs/>
        </w:rPr>
      </w:pPr>
    </w:p>
    <w:p w:rsidR="00156FFA" w:rsidRDefault="00156FFA" w:rsidP="00156FFA">
      <w:pPr>
        <w:pStyle w:val="Tekstpodstawowy2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Cele szczegółowe</w:t>
      </w:r>
    </w:p>
    <w:p w:rsidR="00156FFA" w:rsidRDefault="00156FFA" w:rsidP="00156FFA">
      <w:pPr>
        <w:pStyle w:val="Tekstpodstawowy2"/>
        <w:tabs>
          <w:tab w:val="num" w:pos="709"/>
        </w:tabs>
        <w:ind w:left="851" w:firstLine="0"/>
        <w:jc w:val="both"/>
        <w:rPr>
          <w:bCs/>
        </w:rPr>
      </w:pPr>
      <w:r>
        <w:rPr>
          <w:bCs/>
        </w:rPr>
        <w:t>Celami szczegółowymi programu są: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wzmocnienie pozycji organizacji pozarządowych  i zapewnienie im równych </w:t>
      </w:r>
      <w:r>
        <w:rPr>
          <w:bCs/>
        </w:rPr>
        <w:br/>
        <w:t>z innymi podmiotami szans w realizacji zadań publicznych, poprzez wspieranie oraz powierzanie im zadań z zapewnieniem odpowiednich środków na ich realizację,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851" w:firstLine="0"/>
        <w:jc w:val="both"/>
        <w:rPr>
          <w:bCs/>
        </w:rPr>
      </w:pPr>
      <w:r>
        <w:rPr>
          <w:bCs/>
        </w:rPr>
        <w:t>integracja podmiotów realizujących zadania publiczne,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1134" w:hanging="283"/>
        <w:jc w:val="both"/>
        <w:rPr>
          <w:bCs/>
        </w:rPr>
      </w:pPr>
      <w:r>
        <w:rPr>
          <w:bCs/>
        </w:rPr>
        <w:t xml:space="preserve">zwiększenie wpływu organizacji pozarządowych i społeczności lokalnych </w:t>
      </w:r>
      <w:r>
        <w:rPr>
          <w:bCs/>
        </w:rPr>
        <w:br/>
        <w:t>na kreowanie polityki społecznej,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</w:tabs>
        <w:ind w:left="1134" w:hanging="283"/>
        <w:jc w:val="both"/>
        <w:rPr>
          <w:bCs/>
        </w:rPr>
      </w:pPr>
      <w:r>
        <w:rPr>
          <w:bCs/>
        </w:rPr>
        <w:t>poprawa jakości usług publicznych poprzez pełniejsze zaspokajanie potrzeb mieszkańców Chełmna,</w:t>
      </w:r>
    </w:p>
    <w:p w:rsidR="00156FFA" w:rsidRDefault="00156FFA" w:rsidP="00156FFA">
      <w:pPr>
        <w:pStyle w:val="Tekstpodstawowy2"/>
        <w:numPr>
          <w:ilvl w:val="0"/>
          <w:numId w:val="4"/>
        </w:numPr>
        <w:tabs>
          <w:tab w:val="num" w:pos="709"/>
          <w:tab w:val="left" w:pos="1134"/>
        </w:tabs>
        <w:ind w:left="993" w:hanging="142"/>
        <w:jc w:val="both"/>
        <w:rPr>
          <w:bCs/>
        </w:rPr>
      </w:pPr>
      <w:r>
        <w:rPr>
          <w:bCs/>
        </w:rPr>
        <w:t>prezentacja dorobku organizacji pozarządowych i promowanie ich osiągnięć.</w:t>
      </w:r>
    </w:p>
    <w:p w:rsidR="00156FFA" w:rsidRDefault="00156FFA" w:rsidP="00156FFA">
      <w:pPr>
        <w:pStyle w:val="Tekstpodstawowy2"/>
        <w:tabs>
          <w:tab w:val="num" w:pos="426"/>
        </w:tabs>
        <w:ind w:left="426" w:firstLine="0"/>
        <w:jc w:val="both"/>
        <w:rPr>
          <w:bCs/>
        </w:rPr>
      </w:pP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jc w:val="center"/>
        <w:rPr>
          <w:b/>
          <w:bCs/>
        </w:rPr>
      </w:pPr>
    </w:p>
    <w:p w:rsidR="00156FFA" w:rsidRDefault="00156FFA" w:rsidP="00156FFA">
      <w:pPr>
        <w:pStyle w:val="Tekstpodstawowy2"/>
        <w:rPr>
          <w:b/>
          <w:bCs/>
        </w:rPr>
      </w:pPr>
      <w:r>
        <w:rPr>
          <w:b/>
          <w:bCs/>
        </w:rPr>
        <w:t>III. Zasady współpracy</w:t>
      </w:r>
    </w:p>
    <w:p w:rsidR="00156FFA" w:rsidRDefault="00156FFA" w:rsidP="00156FFA">
      <w:pPr>
        <w:pStyle w:val="Tekstpodstawowy2"/>
        <w:jc w:val="center"/>
      </w:pPr>
    </w:p>
    <w:p w:rsidR="00156FFA" w:rsidRDefault="00156FFA" w:rsidP="00156FFA">
      <w:pPr>
        <w:pStyle w:val="Tekstpodstawowy2"/>
        <w:jc w:val="center"/>
      </w:pPr>
      <w:r>
        <w:t>§ 5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>Współpraca odbywa się na zasadach: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pomocniczości,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suwerenności stron,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partnerstwa, 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efektywności, </w:t>
      </w:r>
    </w:p>
    <w:p w:rsidR="00156FFA" w:rsidRDefault="00156FFA" w:rsidP="00156FFA">
      <w:pPr>
        <w:pStyle w:val="Tekstpodstawowy2"/>
        <w:ind w:left="0" w:firstLine="0"/>
        <w:jc w:val="both"/>
      </w:pPr>
      <w:r>
        <w:t>- uczciwej konkurencji,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- jawności. </w:t>
      </w: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ind w:left="567" w:hanging="567"/>
        <w:rPr>
          <w:b/>
          <w:bCs/>
        </w:rPr>
      </w:pPr>
    </w:p>
    <w:p w:rsidR="00156FFA" w:rsidRDefault="00156FFA" w:rsidP="00156FFA">
      <w:pPr>
        <w:pStyle w:val="Tekstpodstawowy2"/>
        <w:jc w:val="center"/>
      </w:pPr>
      <w:r>
        <w:t>§  6</w:t>
      </w:r>
    </w:p>
    <w:p w:rsidR="00156FFA" w:rsidRDefault="00156FFA" w:rsidP="00156FFA">
      <w:pPr>
        <w:pStyle w:val="Tekstpodstawowy2"/>
        <w:jc w:val="both"/>
      </w:pPr>
    </w:p>
    <w:p w:rsidR="00156FFA" w:rsidRDefault="00156FFA" w:rsidP="00156FFA">
      <w:pPr>
        <w:pStyle w:val="Tekstpodstawowy2"/>
        <w:jc w:val="both"/>
      </w:pPr>
      <w:r>
        <w:t>Zlecanie przez gminę wykonania zadania następuje na zasadach określonych w ustawie:</w:t>
      </w:r>
    </w:p>
    <w:p w:rsidR="00156FFA" w:rsidRDefault="00156FFA" w:rsidP="00156FFA">
      <w:pPr>
        <w:pStyle w:val="Tekstpodstawowy2"/>
        <w:numPr>
          <w:ilvl w:val="0"/>
          <w:numId w:val="5"/>
        </w:numPr>
        <w:jc w:val="both"/>
      </w:pPr>
      <w:r>
        <w:t>wspieranie  oraz powierzanie po przeprowadzeniu otwartego konkursu ofert, chyba że przepisy odrębne przewidują inny tryb zlecania;</w:t>
      </w:r>
    </w:p>
    <w:p w:rsidR="00156FFA" w:rsidRDefault="00156FFA" w:rsidP="00156FFA">
      <w:pPr>
        <w:pStyle w:val="Tekstpodstawowy2"/>
        <w:numPr>
          <w:ilvl w:val="0"/>
          <w:numId w:val="5"/>
        </w:numPr>
        <w:jc w:val="both"/>
      </w:pPr>
      <w:r>
        <w:t xml:space="preserve">powierzanie w innym trybie niż określony w </w:t>
      </w:r>
      <w:proofErr w:type="spellStart"/>
      <w:r>
        <w:t>pkt</w:t>
      </w:r>
      <w:proofErr w:type="spellEnd"/>
      <w:r>
        <w:t xml:space="preserve"> 1, jeżeli zadanie można zrealizować efektywniej w inny sposób określony w odrębnych przepisach, w szczególności poprzez zakup usług na zasadach i w trybie określonych  w przepisach </w:t>
      </w:r>
      <w:r>
        <w:br/>
        <w:t>o zamówieniach publicznych, przy porównywalności  metod kalkulacji kosztów oraz porównywalności opodatkowania.</w:t>
      </w:r>
    </w:p>
    <w:p w:rsidR="00156FFA" w:rsidRDefault="00156FFA" w:rsidP="00156FFA">
      <w:pPr>
        <w:pStyle w:val="Tekstpodstawowy2"/>
        <w:ind w:left="993" w:hanging="993"/>
        <w:rPr>
          <w:b/>
          <w:bCs/>
        </w:rPr>
      </w:pPr>
    </w:p>
    <w:p w:rsidR="00156FFA" w:rsidRDefault="00156FFA" w:rsidP="00156FFA">
      <w:pPr>
        <w:pStyle w:val="Tekstpodstawowy2"/>
        <w:ind w:left="993" w:hanging="993"/>
        <w:rPr>
          <w:b/>
          <w:bCs/>
        </w:rPr>
      </w:pPr>
      <w:r>
        <w:rPr>
          <w:b/>
          <w:bCs/>
        </w:rPr>
        <w:lastRenderedPageBreak/>
        <w:t>IV. Zakres przedmiotowy</w:t>
      </w:r>
    </w:p>
    <w:p w:rsidR="00156FFA" w:rsidRDefault="00156FFA" w:rsidP="00156FFA">
      <w:pPr>
        <w:pStyle w:val="Tekstpodstawowy2"/>
        <w:ind w:left="993" w:hanging="567"/>
      </w:pPr>
    </w:p>
    <w:p w:rsidR="00156FFA" w:rsidRDefault="00156FFA" w:rsidP="00156FFA">
      <w:pPr>
        <w:pStyle w:val="Tekstpodstawowy2"/>
        <w:jc w:val="center"/>
      </w:pPr>
      <w:r>
        <w:t xml:space="preserve">§ 7 </w:t>
      </w:r>
    </w:p>
    <w:p w:rsidR="00156FFA" w:rsidRDefault="00156FFA" w:rsidP="00156FFA">
      <w:pPr>
        <w:pStyle w:val="Tekstpodstawowy2"/>
        <w:jc w:val="both"/>
      </w:pPr>
    </w:p>
    <w:p w:rsidR="00156FFA" w:rsidRDefault="00156FFA" w:rsidP="00156FFA">
      <w:pPr>
        <w:pStyle w:val="Tekstpodstawowy2"/>
        <w:jc w:val="both"/>
      </w:pPr>
      <w:r>
        <w:t>W 2017 roku Gmina Miasto Chełmno będzie zlecać następujące zadania:</w:t>
      </w:r>
    </w:p>
    <w:p w:rsidR="00156FFA" w:rsidRDefault="00156FFA" w:rsidP="00156FFA">
      <w:pPr>
        <w:pStyle w:val="Tekstpodstawowy2"/>
        <w:ind w:left="720" w:hanging="720"/>
        <w:jc w:val="both"/>
      </w:pPr>
      <w:r>
        <w:t xml:space="preserve">        </w:t>
      </w:r>
    </w:p>
    <w:p w:rsidR="00156FFA" w:rsidRDefault="00156FFA" w:rsidP="00156FFA">
      <w:pPr>
        <w:pStyle w:val="Tekstpodstawowy2"/>
        <w:ind w:left="360" w:hanging="360"/>
        <w:jc w:val="both"/>
      </w:pPr>
      <w:r>
        <w:t>1. W zakresie kultury, sztuki, ochrony dóbr kultury i tradycji a także  podtrzymywania tradycji narodowej, pielęgnowania polskości oraz rozwoju świadomości narodowej, obywatelskiej i kulturowej: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organizacja imprez i przedsięwzięć filmowych, teatralnych, muzycznych, literackich, plastycznych w formie cyklicznych festiwali, przeglądów, konkursów, nisko-składkowych  wydawnictw oraz pojedynczych wydarzeń kulturalnych;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organizacja konferencji, sesji i seminariów naukowych;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podejmowanie inicjatyw sprzyjających wspieraniu amatorskiego ruchu artystycznego,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 xml:space="preserve">podejmowanie inicjatyw mających na celu upowszechnianie, promocję </w:t>
      </w:r>
      <w:r>
        <w:br/>
        <w:t>i popularyzację lokalnej  twórczości i twórców;</w:t>
      </w:r>
    </w:p>
    <w:p w:rsidR="00156FFA" w:rsidRDefault="00156FFA" w:rsidP="00156FFA">
      <w:pPr>
        <w:pStyle w:val="Tekstpodstawowy2"/>
        <w:numPr>
          <w:ilvl w:val="0"/>
          <w:numId w:val="6"/>
        </w:numPr>
        <w:jc w:val="both"/>
      </w:pPr>
      <w:r>
        <w:t>podejmowanie inicjatyw mających na celu wzbogacenie oferty z zakresu edukacji kulturalnej i artystycznej mieszkańców Chełmna:  dzieci, młodzieży i osób dorosłych.</w:t>
      </w:r>
    </w:p>
    <w:p w:rsidR="00156FFA" w:rsidRDefault="00156FFA" w:rsidP="00156FFA">
      <w:pPr>
        <w:pStyle w:val="Tekstpodstawowy2"/>
        <w:jc w:val="both"/>
      </w:pPr>
      <w:r>
        <w:t xml:space="preserve">      </w:t>
      </w:r>
    </w:p>
    <w:p w:rsidR="00156FFA" w:rsidRDefault="00156FFA" w:rsidP="00156FFA">
      <w:pPr>
        <w:pStyle w:val="Tekstpodstawowy2"/>
        <w:ind w:left="784" w:hanging="784"/>
        <w:jc w:val="both"/>
      </w:pPr>
      <w:r>
        <w:t xml:space="preserve">  2. W zakresie wspierania kultury fizycznej, sportu i turystyki, ze szczególnym uwzględnieniem wspierania dyscyplin olimpijskich: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upowszechnianie i rozwój kultury fizycznej i sportu;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klubów szkolących dzieci i młodzież do lat 21.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udział chełmińskich klubów sportowych we współzawodnictwie seniorów: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klubów, które biorą udział w rozgrywkach seniorskich.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 xml:space="preserve">organizacja imprez sportowych: 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</w:t>
      </w:r>
      <w:r>
        <w:rPr>
          <w:color w:val="FFFFFF" w:themeColor="background1"/>
        </w:rPr>
        <w:t>.</w:t>
      </w:r>
      <w:r>
        <w:t xml:space="preserve">wsparcie dla stowarzyszeń organizujących imprezy sportowe w różnych dyscyplinach sportowych, począwszy od wydarzeń o zasięgu wojewódzkim, ogólnopolskim, międzynarodowym, a skończywszy na towarzyskich </w:t>
      </w:r>
      <w:r>
        <w:br/>
        <w:t>i okolicznościowych imprezach sportowych.</w:t>
      </w:r>
    </w:p>
    <w:p w:rsidR="00156FFA" w:rsidRDefault="00156FFA" w:rsidP="00156FFA">
      <w:pPr>
        <w:pStyle w:val="Tekstpodstawowy2"/>
        <w:numPr>
          <w:ilvl w:val="0"/>
          <w:numId w:val="7"/>
        </w:numPr>
        <w:tabs>
          <w:tab w:val="num" w:pos="960"/>
        </w:tabs>
        <w:jc w:val="both"/>
      </w:pPr>
      <w:r>
        <w:t>sport i turystyka: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wsparcie dla stowarzyszeń organizujących aktywne spędzanie czasu poprzez przeprowadzenie cyklu imprez sportowych w różnych dyscyplinach sportowych;</w:t>
      </w:r>
    </w:p>
    <w:p w:rsidR="00156FFA" w:rsidRDefault="00156FFA" w:rsidP="00156FFA">
      <w:pPr>
        <w:pStyle w:val="Tekstpodstawowy2"/>
        <w:tabs>
          <w:tab w:val="num" w:pos="960"/>
        </w:tabs>
        <w:ind w:left="840" w:firstLine="0"/>
        <w:jc w:val="both"/>
      </w:pPr>
      <w:r>
        <w:t>- organizacja wydarzeń, których nadrzędnym celem jest aktywne spędzanie czasu.</w:t>
      </w:r>
    </w:p>
    <w:p w:rsidR="00156FFA" w:rsidRDefault="00156FFA" w:rsidP="00156FFA">
      <w:pPr>
        <w:pStyle w:val="Tekstpodstawowy2"/>
        <w:jc w:val="both"/>
      </w:pPr>
      <w:r>
        <w:t xml:space="preserve">   </w:t>
      </w:r>
    </w:p>
    <w:p w:rsidR="00156FFA" w:rsidRDefault="00156FFA" w:rsidP="00156FFA">
      <w:pPr>
        <w:pStyle w:val="Tekstpodstawowy2"/>
        <w:jc w:val="both"/>
      </w:pPr>
      <w:r>
        <w:t>3. W zakresie przeciwdziałania patologiom społecznym: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prowadzenie profilaktycznej działalności informacyjnej i edukacyjnej w zakresie rozwiązywania problemów alkoholowych i przeciwdziałania narkomanii, szczególnie dla dzieci i młodzieży;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sprawowanie opieki i dożywianie dzieci uczęszczających do świetlic z programem opiekuńczo – wychowawczym i socjoterapeutycznym;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organizacja obozów i kolonii profilaktycznych dla dzieci z grup ryzyka;</w:t>
      </w:r>
    </w:p>
    <w:p w:rsidR="00156FFA" w:rsidRDefault="00156FFA" w:rsidP="00156FFA">
      <w:pPr>
        <w:pStyle w:val="Tekstpodstawowy2"/>
        <w:numPr>
          <w:ilvl w:val="0"/>
          <w:numId w:val="8"/>
        </w:numPr>
        <w:jc w:val="both"/>
      </w:pPr>
      <w:r>
        <w:t>profilaktyka przeciwdziałania uzależnieniom i proponowanie zdrowego stylu życia.</w:t>
      </w:r>
    </w:p>
    <w:p w:rsidR="00156FFA" w:rsidRDefault="00156FFA" w:rsidP="00156FFA">
      <w:pPr>
        <w:pStyle w:val="Tekstpodstawowy2"/>
        <w:ind w:left="540" w:hanging="360"/>
        <w:jc w:val="both"/>
      </w:pPr>
      <w:r>
        <w:t xml:space="preserve">  </w:t>
      </w:r>
    </w:p>
    <w:p w:rsidR="00156FFA" w:rsidRDefault="00156FFA" w:rsidP="00156FFA">
      <w:pPr>
        <w:pStyle w:val="Tekstpodstawowy2"/>
        <w:ind w:left="540" w:hanging="360"/>
        <w:jc w:val="both"/>
      </w:pPr>
      <w:r>
        <w:t xml:space="preserve">4. W zakresie działań na rzecz integracji europejskiej oraz rozwijania kontaktów </w:t>
      </w:r>
      <w:r>
        <w:br/>
        <w:t>i współpracy między  społeczeństwami: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t>organizacja i koordynacja wymiany międzynarodowej, ze szczególnym uwzględnieniem miast, z którymi Chełmno ma podpisany układ partnerski;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t>prowadzenie programów, w tym spotkań, seminariów młodzieży, szerzenia kultury</w:t>
      </w:r>
      <w:r>
        <w:br/>
        <w:t>i tradycji różnych narodów;</w:t>
      </w:r>
    </w:p>
    <w:p w:rsidR="00156FFA" w:rsidRDefault="00156FFA" w:rsidP="00156FFA">
      <w:pPr>
        <w:pStyle w:val="Tekstpodstawowy2"/>
        <w:numPr>
          <w:ilvl w:val="0"/>
          <w:numId w:val="9"/>
        </w:numPr>
        <w:jc w:val="both"/>
      </w:pPr>
      <w:r>
        <w:t>upowszechnianie wśród młodzieży idei międzynarodowej współpracy i przyjaźni, walki z przejawami rasizmu, przemocy, protestu przeciwko wojnie oraz wspieranie idei pokojowego współistnienia narodów.</w:t>
      </w:r>
    </w:p>
    <w:p w:rsidR="00156FFA" w:rsidRDefault="00156FFA" w:rsidP="00156FFA">
      <w:pPr>
        <w:pStyle w:val="Tekstpodstawowy2"/>
        <w:jc w:val="both"/>
      </w:pPr>
      <w:r>
        <w:t xml:space="preserve">    </w:t>
      </w:r>
    </w:p>
    <w:p w:rsidR="00156FFA" w:rsidRDefault="00156FFA" w:rsidP="00156FFA">
      <w:pPr>
        <w:pStyle w:val="Tekstpodstawowy2"/>
        <w:jc w:val="both"/>
      </w:pPr>
      <w:r>
        <w:t xml:space="preserve">  5. W zakresie ochrony i promocji zdrowia: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wdrażanie i rozwijanie opieki nad osobami chorymi przewlekle;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szerzenie i rozwijanie zasad oraz standardów opieki paliatywnej;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zakup leków, odżywek energoterapeutycznych;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zakup materiałów opatrunkowych;</w:t>
      </w:r>
    </w:p>
    <w:p w:rsidR="00156FFA" w:rsidRDefault="00156FFA" w:rsidP="00156FFA">
      <w:pPr>
        <w:pStyle w:val="Tekstpodstawowy2"/>
        <w:numPr>
          <w:ilvl w:val="0"/>
          <w:numId w:val="10"/>
        </w:numPr>
        <w:jc w:val="both"/>
      </w:pPr>
      <w:r>
        <w:t>prowadzenie działalności w zakresie profilaktyki zdrowotnej.</w:t>
      </w:r>
    </w:p>
    <w:p w:rsidR="00156FFA" w:rsidRDefault="00156FFA" w:rsidP="00156FFA">
      <w:pPr>
        <w:pStyle w:val="Tekstpodstawowy2"/>
        <w:ind w:left="720"/>
        <w:jc w:val="both"/>
      </w:pPr>
      <w:r>
        <w:t xml:space="preserve">      </w:t>
      </w:r>
    </w:p>
    <w:p w:rsidR="00156FFA" w:rsidRDefault="00156FFA" w:rsidP="00156FFA">
      <w:pPr>
        <w:pStyle w:val="Tekstpodstawowy2"/>
        <w:ind w:left="426" w:hanging="426"/>
        <w:jc w:val="both"/>
      </w:pPr>
      <w:r>
        <w:t xml:space="preserve">  6.W zakresie pomocy społecznej, w tym pomocy rodzinom i osobom w trudnej sytuacji życiowej oraz wyrównywania szans tych rodzin i osób: </w:t>
      </w:r>
    </w:p>
    <w:p w:rsidR="00156FFA" w:rsidRDefault="00156FFA" w:rsidP="00156FFA">
      <w:pPr>
        <w:pStyle w:val="Tekstpodstawowy2"/>
        <w:jc w:val="both"/>
      </w:pPr>
      <w:r>
        <w:t xml:space="preserve">       - pomoc żywieniowa dla osób najbardziej potrzebujących i rodzin wielodzietnych;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7. W zakresie działań na rzecz osób niepełnosprawnych: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wdrażanie programów mających na celu aktywizację i integrację społeczną osób niepełnosprawnych i ich rodzin;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wdrażanie programów diagnostyczno – profilaktyczno – rehabilitacyjnych oraz terapeutycznych dla osób niepełnosprawnych;</w:t>
      </w:r>
    </w:p>
    <w:p w:rsidR="00156FFA" w:rsidRDefault="00156FFA" w:rsidP="00156FFA">
      <w:pPr>
        <w:pStyle w:val="Tekstpodstawowy2"/>
        <w:numPr>
          <w:ilvl w:val="0"/>
          <w:numId w:val="11"/>
        </w:numPr>
        <w:jc w:val="both"/>
      </w:pPr>
      <w:r>
        <w:t>organizacja imprez sportowo- integracyjnych na rzecz osób niepełnosprawnych.</w:t>
      </w:r>
    </w:p>
    <w:p w:rsidR="00156FFA" w:rsidRDefault="00156FFA" w:rsidP="00156FFA">
      <w:pPr>
        <w:pStyle w:val="Tekstpodstawowy2"/>
        <w:jc w:val="center"/>
      </w:pPr>
    </w:p>
    <w:p w:rsidR="00156FFA" w:rsidRDefault="00156FFA" w:rsidP="00156FFA">
      <w:pPr>
        <w:pStyle w:val="Tekstpodstawowy2"/>
        <w:ind w:left="426" w:hanging="284"/>
        <w:jc w:val="both"/>
      </w:pPr>
      <w:r>
        <w:t xml:space="preserve"> 8.W zakresie działalności wspomagającej rozwój gospodarczy, w tym rozwój    przedsiębiorczości: </w:t>
      </w:r>
    </w:p>
    <w:p w:rsidR="00156FFA" w:rsidRDefault="00156FFA" w:rsidP="00156FFA">
      <w:pPr>
        <w:pStyle w:val="Tekstpodstawowy2"/>
        <w:ind w:left="360" w:hanging="360"/>
        <w:jc w:val="both"/>
      </w:pPr>
      <w:r>
        <w:t xml:space="preserve">       1) wspieranie regionalnej i lokalnej aktywności gospodarczej;</w:t>
      </w:r>
    </w:p>
    <w:p w:rsidR="00156FFA" w:rsidRDefault="00156FFA" w:rsidP="00156FFA">
      <w:pPr>
        <w:pStyle w:val="Tekstpodstawowy2"/>
        <w:ind w:left="709" w:hanging="709"/>
        <w:jc w:val="both"/>
      </w:pPr>
      <w:r>
        <w:t xml:space="preserve">       2)</w:t>
      </w:r>
      <w:r>
        <w:rPr>
          <w:color w:val="FFFFFF" w:themeColor="background1"/>
        </w:rPr>
        <w:t>.</w:t>
      </w:r>
      <w:r>
        <w:t>wspieranie lokalnych  twórców oraz promowanie lokalnych produktów, w tym    rękodzieła;</w:t>
      </w:r>
    </w:p>
    <w:p w:rsidR="00156FFA" w:rsidRDefault="00156FFA" w:rsidP="00156FFA">
      <w:pPr>
        <w:pStyle w:val="Tekstpodstawowy2"/>
        <w:ind w:left="709" w:hanging="567"/>
        <w:jc w:val="both"/>
      </w:pPr>
      <w:r>
        <w:t xml:space="preserve">     3)</w:t>
      </w:r>
      <w:r>
        <w:rPr>
          <w:color w:val="FFFFFF" w:themeColor="background1"/>
        </w:rPr>
        <w:t>.</w:t>
      </w:r>
      <w:r>
        <w:t>współpraca w zakresie promocji miasta, jako potencjalnej lokalizacji realizacji inwestycji.</w:t>
      </w:r>
    </w:p>
    <w:p w:rsidR="00156FFA" w:rsidRDefault="00156FFA" w:rsidP="00156FFA">
      <w:pPr>
        <w:pStyle w:val="Tekstpodstawowy2"/>
        <w:ind w:left="360" w:hanging="360"/>
        <w:jc w:val="both"/>
      </w:pPr>
    </w:p>
    <w:p w:rsidR="00156FFA" w:rsidRDefault="00156FFA" w:rsidP="00156FFA">
      <w:pPr>
        <w:pStyle w:val="Tekstpodstawowy2"/>
        <w:jc w:val="both"/>
      </w:pPr>
      <w:r>
        <w:t xml:space="preserve">   9. W zakresie ekologii i ochrony zwierząt oraz ochrony dziedzictwa przyrodniczego:</w:t>
      </w:r>
      <w:r>
        <w:rPr>
          <w:b/>
          <w:bCs/>
        </w:rPr>
        <w:t xml:space="preserve"> 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działania związane z opieką  nad  bezdomnymi zwierzętami, między innymi  poprzez sterylizację i leczenie bezdomnych zwierząt.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10.W zakresie promocji i organizacji wolontariatu:</w:t>
      </w:r>
    </w:p>
    <w:p w:rsidR="00156FFA" w:rsidRDefault="00156FFA" w:rsidP="00156FFA">
      <w:pPr>
        <w:pStyle w:val="Tekstpodstawowy2"/>
        <w:ind w:left="426" w:hanging="426"/>
        <w:jc w:val="both"/>
        <w:rPr>
          <w:bCs/>
        </w:rPr>
      </w:pPr>
      <w:r>
        <w:rPr>
          <w:bCs/>
        </w:rPr>
        <w:t xml:space="preserve">       1) prowadzenie działań promocyjnych i informacyjnych,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2) rekrutacja kandydatów na wolontariuszy i współpracy z chełmińskimi organizacjami   pozarządowymi,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3) prowadzenie szkoleń dla wolontariuszy,</w:t>
      </w:r>
    </w:p>
    <w:p w:rsidR="00156FFA" w:rsidRDefault="00156FFA" w:rsidP="00156FFA">
      <w:pPr>
        <w:pStyle w:val="Tekstpodstawowy2"/>
        <w:ind w:left="709" w:hanging="426"/>
        <w:jc w:val="both"/>
        <w:rPr>
          <w:bCs/>
        </w:rPr>
      </w:pPr>
      <w:r>
        <w:rPr>
          <w:bCs/>
        </w:rPr>
        <w:t xml:space="preserve">   4) popularyzacja idei wolontariatu.</w:t>
      </w:r>
    </w:p>
    <w:p w:rsidR="00156FFA" w:rsidRDefault="00156FFA" w:rsidP="00156FFA">
      <w:pPr>
        <w:pStyle w:val="Tekstpodstawowy2"/>
        <w:jc w:val="both"/>
        <w:rPr>
          <w:bCs/>
        </w:rPr>
      </w:pP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476" w:hanging="4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11. W zakresie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adu własnego 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trznych: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dofinansowanie projektów skierowanych do mieszkańców służących realizacji zadań   publicznych w mieście w ramach dziedzin wymienionych w rozdziale VI Programu Współpracy oraz konkursów zewnętrznych instytucji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ind w:left="798" w:hanging="3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 zewnętrznych, a służące realizacji zadań publicznych Gminy Miasto Chełmno.</w:t>
      </w:r>
    </w:p>
    <w:p w:rsidR="00156FFA" w:rsidRDefault="00156FFA" w:rsidP="00156FFA">
      <w:pPr>
        <w:pStyle w:val="Tekstpodstawowy2"/>
        <w:ind w:left="0" w:firstLine="0"/>
        <w:jc w:val="both"/>
        <w:rPr>
          <w:b/>
          <w:bCs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numPr>
          <w:ilvl w:val="0"/>
          <w:numId w:val="12"/>
        </w:numPr>
        <w:ind w:left="426" w:hanging="426"/>
        <w:rPr>
          <w:b/>
        </w:rPr>
      </w:pPr>
      <w:r>
        <w:rPr>
          <w:b/>
          <w:bCs/>
        </w:rPr>
        <w:t>Formy i kierunki współpracy</w:t>
      </w:r>
    </w:p>
    <w:p w:rsidR="00156FFA" w:rsidRDefault="00156FFA" w:rsidP="00156FFA">
      <w:pPr>
        <w:pStyle w:val="Tekstpodstawowy2"/>
        <w:rPr>
          <w:b/>
        </w:rPr>
      </w:pPr>
    </w:p>
    <w:p w:rsidR="00156FFA" w:rsidRDefault="00156FFA" w:rsidP="00156FFA">
      <w:pPr>
        <w:pStyle w:val="Tekstpodstawowy2"/>
        <w:ind w:left="720" w:hanging="720"/>
        <w:jc w:val="center"/>
      </w:pPr>
      <w:r>
        <w:t>§ 8</w:t>
      </w:r>
    </w:p>
    <w:p w:rsidR="00156FFA" w:rsidRDefault="00156FFA" w:rsidP="00156FFA">
      <w:pPr>
        <w:pStyle w:val="Tekstpodstawowy2"/>
        <w:ind w:left="720" w:hanging="720"/>
      </w:pP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1. Współpraca Gminy Miasto Chełmno z organizacjami pozarządowymi może odbywać się </w:t>
      </w:r>
      <w:r>
        <w:br/>
        <w:t>w formie: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zlecania organizacjom pozarządowym realizacji zadań publicznych na zasadach określonych w ustawie;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wzajemnego informowania się o planowanych kierunkach działalności</w:t>
      </w:r>
      <w:r>
        <w:br/>
        <w:t xml:space="preserve"> i współdziałania w celu zharmonizowania tych kierunków;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konsultowania z organizacjami pozarządowymi, odpowiednio do zakresu ich działania, projektów aktów normatywnych w dziedzinach dotyczących działalności statutowej tych organizacji;</w:t>
      </w:r>
    </w:p>
    <w:p w:rsidR="00156FFA" w:rsidRDefault="00156FFA" w:rsidP="00156FFA">
      <w:pPr>
        <w:pStyle w:val="Tekstpodstawowy2"/>
        <w:numPr>
          <w:ilvl w:val="0"/>
          <w:numId w:val="13"/>
        </w:numPr>
        <w:jc w:val="both"/>
      </w:pPr>
      <w:r>
        <w:t>tworzenia wspólnych zespołów inicjatywnych i doradczych złożonych</w:t>
      </w:r>
      <w:r>
        <w:br/>
        <w:t xml:space="preserve"> z przedstawicieli organizacji pozarządowych oraz przedstawicieli Gminy Miasto Chełmno.</w:t>
      </w:r>
    </w:p>
    <w:p w:rsidR="00156FFA" w:rsidRDefault="00156FFA" w:rsidP="00156FFA">
      <w:pPr>
        <w:pStyle w:val="Tekstpodstawowy2"/>
        <w:ind w:left="720" w:hanging="720"/>
        <w:jc w:val="both"/>
      </w:pPr>
      <w:r>
        <w:t xml:space="preserve">     </w:t>
      </w:r>
    </w:p>
    <w:p w:rsidR="00156FFA" w:rsidRDefault="00156FFA" w:rsidP="00156FFA">
      <w:pPr>
        <w:pStyle w:val="Tekstpodstawowy2"/>
        <w:ind w:left="426" w:hanging="426"/>
        <w:jc w:val="both"/>
      </w:pPr>
      <w:r>
        <w:t xml:space="preserve">   2. Zlecanie realizacji zadań, o których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1 oraz w Programie może mieć formy: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powierzania organizacjom pozarządowym  wykonywania zadań publicznych wraz z udzielaniem dotacji na finansowanie ich realizacji;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wspierania realizacji  zadań publicznych, wraz z udzielaniem dotacji na dofinansowanie ich realizacji,</w:t>
      </w:r>
    </w:p>
    <w:p w:rsidR="00156FFA" w:rsidRDefault="00156FFA" w:rsidP="00156FFA">
      <w:pPr>
        <w:pStyle w:val="Tekstpodstawowy2"/>
        <w:numPr>
          <w:ilvl w:val="1"/>
          <w:numId w:val="14"/>
        </w:numPr>
        <w:tabs>
          <w:tab w:val="num" w:pos="1134"/>
        </w:tabs>
        <w:ind w:left="1134" w:hanging="425"/>
        <w:jc w:val="both"/>
      </w:pPr>
      <w:r>
        <w:t>zlecania realizacji zadań publicznych z pominięciem  konkursu ofert na podstawie art. 19 a ustawy.</w:t>
      </w:r>
    </w:p>
    <w:p w:rsidR="00156FFA" w:rsidRDefault="00156FFA" w:rsidP="00156FFA">
      <w:pPr>
        <w:pStyle w:val="Tekstpodstawowy2"/>
        <w:ind w:left="720"/>
      </w:pPr>
      <w:r>
        <w:t xml:space="preserve">      </w:t>
      </w:r>
    </w:p>
    <w:p w:rsidR="00156FFA" w:rsidRDefault="00156FFA" w:rsidP="00156FFA">
      <w:pPr>
        <w:pStyle w:val="Tekstpodstawowy2"/>
        <w:ind w:left="426" w:hanging="786"/>
        <w:jc w:val="both"/>
      </w:pPr>
      <w:r>
        <w:t xml:space="preserve">        3. Konsultowanie z organizacjami pozarządowymi, o których jest mowa w </w:t>
      </w:r>
      <w:proofErr w:type="spellStart"/>
      <w:r>
        <w:t>pkt</w:t>
      </w:r>
      <w:proofErr w:type="spellEnd"/>
      <w:r>
        <w:t xml:space="preserve"> 1 </w:t>
      </w:r>
      <w:proofErr w:type="spellStart"/>
      <w:r>
        <w:t>ppkt</w:t>
      </w:r>
      <w:proofErr w:type="spellEnd"/>
      <w:r>
        <w:t xml:space="preserve"> 3 polegać będzie na: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informowaniu zainteresowanych organizacji pozarządowych o planowanych sesjach Rady Miasta, na których dyskutowane będą projekty uchwał odnoszące się do zagadnień związanych z zakresem ich działalności;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 xml:space="preserve">zamieszczaniu projektów aktów prawnych dotyczących organizacji pozarządowych na stronach: </w:t>
      </w:r>
      <w:hyperlink r:id="rId5" w:history="1">
        <w:r>
          <w:rPr>
            <w:rStyle w:val="Hipercze"/>
            <w:color w:val="auto"/>
          </w:rPr>
          <w:t>www.bip.chelmno.pl</w:t>
        </w:r>
      </w:hyperlink>
      <w:r>
        <w:t xml:space="preserve"> i </w:t>
      </w:r>
      <w:hyperlink r:id="rId6" w:history="1">
        <w:r>
          <w:rPr>
            <w:rStyle w:val="Hipercze"/>
            <w:color w:val="auto"/>
          </w:rPr>
          <w:t>www.chelmno.pl</w:t>
        </w:r>
      </w:hyperlink>
      <w:r>
        <w:t xml:space="preserve"> 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udostępnianiu zainteresowanym organizacjom pozarządowym druków projektów uchwał odnoszących się do zagadnień związanych z zakresem ich działalności;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>udziale przedstawicieli zainteresowanych organizacji pozarządowych</w:t>
      </w:r>
      <w:r>
        <w:br/>
        <w:t xml:space="preserve"> w posiedzeniach komisji oraz sesjach Rady Miasta;</w:t>
      </w:r>
    </w:p>
    <w:p w:rsidR="00156FFA" w:rsidRDefault="00156FFA" w:rsidP="00156FFA">
      <w:pPr>
        <w:pStyle w:val="Tekstpodstawowy2"/>
        <w:numPr>
          <w:ilvl w:val="0"/>
          <w:numId w:val="15"/>
        </w:numPr>
        <w:jc w:val="both"/>
      </w:pPr>
      <w:r>
        <w:t xml:space="preserve">przekazywaniu gminie przez organizacje pozarządowe informacji </w:t>
      </w:r>
      <w:r>
        <w:br/>
        <w:t>o przewidywanych i realizowanych zadaniach sfery publicznej.</w:t>
      </w:r>
    </w:p>
    <w:p w:rsidR="00156FFA" w:rsidRDefault="00156FFA" w:rsidP="00156FFA">
      <w:pPr>
        <w:pStyle w:val="Tekstpodstawowy2"/>
        <w:ind w:left="720"/>
        <w:jc w:val="center"/>
      </w:pPr>
    </w:p>
    <w:p w:rsidR="00156FFA" w:rsidRDefault="00156FFA" w:rsidP="00156FFA">
      <w:pPr>
        <w:pStyle w:val="Tekstpodstawowy2"/>
        <w:ind w:left="720"/>
      </w:pPr>
    </w:p>
    <w:p w:rsidR="00156FFA" w:rsidRDefault="00156FFA" w:rsidP="00156FFA">
      <w:pPr>
        <w:pStyle w:val="Tekstpodstawowy2"/>
        <w:ind w:left="720"/>
        <w:jc w:val="both"/>
      </w:pPr>
      <w:r>
        <w:t xml:space="preserve">           4. Współpraca gminy z organizacjami pozarządowymi może, w zależności od potrzeb, przyjmować także inne formy, a w szczególności:</w:t>
      </w:r>
    </w:p>
    <w:p w:rsidR="00156FFA" w:rsidRDefault="00156FFA" w:rsidP="00156FFA">
      <w:pPr>
        <w:pStyle w:val="Tekstpodstawowy2"/>
        <w:jc w:val="both"/>
      </w:pPr>
      <w:r>
        <w:t xml:space="preserve">            1) wspólne rozpoznawanie potrzeb społeczności lokalnej i wspólne planowanie działań  służących ich zaspakajaniu;</w:t>
      </w:r>
    </w:p>
    <w:p w:rsidR="00156FFA" w:rsidRDefault="00156FFA" w:rsidP="00156FFA">
      <w:pPr>
        <w:pStyle w:val="Tekstpodstawowy2"/>
        <w:numPr>
          <w:ilvl w:val="0"/>
          <w:numId w:val="14"/>
        </w:numPr>
        <w:jc w:val="both"/>
      </w:pPr>
      <w:r>
        <w:t>pomoc ze strony gminy organizacjom pozarządowym w poszukiwaniu środków finansowania innych niż dotacje od gminy;</w:t>
      </w:r>
    </w:p>
    <w:p w:rsidR="00156FFA" w:rsidRDefault="00156FFA" w:rsidP="00156FFA">
      <w:pPr>
        <w:pStyle w:val="Tekstpodstawowy2"/>
        <w:numPr>
          <w:ilvl w:val="0"/>
          <w:numId w:val="14"/>
        </w:numPr>
        <w:jc w:val="both"/>
      </w:pPr>
      <w:r>
        <w:t>promowanie przez gminę działalności organizacji pozarządowych, m. in. poprzez   publikowanie ważnych informacji dotyczących organizacji pozarządowych na stronie  internetowej miasta.</w:t>
      </w: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  <w:bCs/>
        </w:rPr>
      </w:pPr>
    </w:p>
    <w:p w:rsidR="00156FFA" w:rsidRDefault="00156FFA" w:rsidP="00156FFA">
      <w:pPr>
        <w:pStyle w:val="Tekstpodstawowy2"/>
        <w:jc w:val="center"/>
        <w:rPr>
          <w:b/>
          <w:bCs/>
        </w:rPr>
      </w:pPr>
    </w:p>
    <w:p w:rsidR="00156FFA" w:rsidRDefault="00156FFA" w:rsidP="00156FFA">
      <w:pPr>
        <w:pStyle w:val="Tekstpodstawowy2"/>
        <w:numPr>
          <w:ilvl w:val="0"/>
          <w:numId w:val="12"/>
        </w:numPr>
        <w:ind w:left="709" w:hanging="425"/>
        <w:rPr>
          <w:b/>
        </w:rPr>
      </w:pPr>
      <w:r>
        <w:rPr>
          <w:b/>
        </w:rPr>
        <w:t xml:space="preserve"> Priorytetowe zadania publiczne</w:t>
      </w:r>
    </w:p>
    <w:p w:rsidR="00156FFA" w:rsidRDefault="00156FFA" w:rsidP="00156FFA">
      <w:pPr>
        <w:pStyle w:val="Tekstpodstawowy2"/>
        <w:ind w:left="540" w:hanging="540"/>
        <w:jc w:val="center"/>
      </w:pPr>
    </w:p>
    <w:p w:rsidR="00156FFA" w:rsidRDefault="00156FFA" w:rsidP="00156FFA">
      <w:pPr>
        <w:pStyle w:val="Tekstpodstawowy2"/>
        <w:ind w:left="540" w:hanging="540"/>
        <w:jc w:val="center"/>
      </w:pPr>
    </w:p>
    <w:p w:rsidR="00156FFA" w:rsidRDefault="00156FFA" w:rsidP="00156FFA">
      <w:pPr>
        <w:pStyle w:val="Tekstpodstawowy2"/>
        <w:ind w:left="540" w:hanging="540"/>
        <w:jc w:val="center"/>
      </w:pPr>
      <w:r>
        <w:t>§ 9</w:t>
      </w:r>
    </w:p>
    <w:p w:rsidR="00156FFA" w:rsidRDefault="00156FFA" w:rsidP="00156FFA">
      <w:pPr>
        <w:pStyle w:val="Tekstpodstawowy2"/>
        <w:ind w:left="540" w:hanging="540"/>
      </w:pP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Sfera zadań publicznych gminy, które w 2017 roku realizowane będą we współpracy </w:t>
      </w:r>
      <w:r>
        <w:br/>
        <w:t>z organizacjami pozarządowymi obejmuje zadania w zakresie:</w:t>
      </w:r>
    </w:p>
    <w:p w:rsidR="00156FFA" w:rsidRDefault="00156FFA" w:rsidP="00156FFA">
      <w:pPr>
        <w:pStyle w:val="Tekstpodstawowy2"/>
        <w:ind w:left="540" w:hanging="540"/>
        <w:jc w:val="both"/>
      </w:pP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kultury, sztuki ochrony dóbr kultury i tradycji a także  podtrzymywania tradycji narodowej, pielęgnowania polskości oraz rozwoju świadomości narodowej, obywatelskiej i kulturowej;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upowszechniania kultury fizycznej, sportu i turystyki;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przeciwdziałania patologiom społecznym;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działań na rzecz integracji europejskiej oraz rozwijania kontaktów i współpracy między społeczeństwami;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ochrony i promocji zdrowia;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pomocy społecznej, w tym pomocy rodzinom i osobom w trudnej sytuacji życiowej oraz wyrównywania  szans tych rodzin i osób;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działania na rzecz osób niepełnosprawnych;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działalności wspomagającej rozwój gospodarczy, w tym rozwój przedsiębiorczości;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t>ekologii i ochrony zwierząt oraz ochrony dziedzictwa przyrodniczego;</w:t>
      </w:r>
    </w:p>
    <w:p w:rsidR="00156FFA" w:rsidRDefault="00156FFA" w:rsidP="00156FFA">
      <w:pPr>
        <w:pStyle w:val="Tekstpodstawowy2"/>
        <w:numPr>
          <w:ilvl w:val="0"/>
          <w:numId w:val="16"/>
        </w:numPr>
        <w:jc w:val="both"/>
      </w:pPr>
      <w:r>
        <w:rPr>
          <w:bCs/>
        </w:rPr>
        <w:t>promocji i organizacji wolontariatu,</w:t>
      </w:r>
    </w:p>
    <w:p w:rsidR="00156FFA" w:rsidRDefault="00156FFA" w:rsidP="00156FF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wspierania organizacji pozarz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dowych poprzez dofinansowanie wk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adu w</w:t>
      </w:r>
      <w:r>
        <w:rPr>
          <w:rFonts w:ascii="TimesNewRoman" w:hAnsi="TimesNewRoman" w:cs="TimesNew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asnego</w:t>
      </w:r>
    </w:p>
    <w:p w:rsidR="00156FFA" w:rsidRDefault="00156FFA" w:rsidP="00156FFA">
      <w:pPr>
        <w:pStyle w:val="Akapitzlist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organizacji, w przypadku uzyskania przez nie dotacji ze </w:t>
      </w:r>
      <w:r>
        <w:rPr>
          <w:rFonts w:ascii="TimesNewRoman" w:hAnsi="TimesNewRoman" w:cs="TimesNew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róde</w:t>
      </w:r>
      <w:r>
        <w:rPr>
          <w:rFonts w:ascii="TimesNewRoman" w:hAnsi="TimesNewRoman" w:cs="TimesNew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zewn</w:t>
      </w:r>
      <w:r>
        <w:rPr>
          <w:rFonts w:ascii="TimesNewRoman" w:hAnsi="TimesNewRoman" w:cs="TimesNew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trznych.</w:t>
      </w:r>
    </w:p>
    <w:p w:rsidR="00156FFA" w:rsidRDefault="00156FFA" w:rsidP="00156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A" w:rsidRDefault="00156FFA" w:rsidP="00156FFA">
      <w:pPr>
        <w:pStyle w:val="Tekstpodstawowy2"/>
        <w:ind w:left="0" w:firstLine="0"/>
        <w:rPr>
          <w:b/>
          <w:bCs/>
        </w:rPr>
      </w:pPr>
    </w:p>
    <w:p w:rsidR="00156FFA" w:rsidRDefault="00156FFA" w:rsidP="00156FFA">
      <w:pPr>
        <w:pStyle w:val="Tekstpodstawowy2"/>
        <w:ind w:left="1800" w:hanging="1658"/>
        <w:rPr>
          <w:b/>
          <w:bCs/>
        </w:rPr>
      </w:pPr>
    </w:p>
    <w:p w:rsidR="00156FFA" w:rsidRDefault="00156FFA" w:rsidP="00156FFA">
      <w:pPr>
        <w:pStyle w:val="Tekstpodstawowy2"/>
        <w:ind w:left="1800" w:hanging="1658"/>
        <w:rPr>
          <w:b/>
          <w:bCs/>
        </w:rPr>
      </w:pPr>
      <w:r>
        <w:rPr>
          <w:b/>
          <w:bCs/>
        </w:rPr>
        <w:t>VII.  Okres realizacji programu</w:t>
      </w:r>
    </w:p>
    <w:p w:rsidR="00156FFA" w:rsidRDefault="00156FFA" w:rsidP="00156FFA">
      <w:pPr>
        <w:pStyle w:val="Tekstpodstawowy2"/>
        <w:ind w:left="1800" w:hanging="1658"/>
        <w:jc w:val="center"/>
      </w:pPr>
    </w:p>
    <w:p w:rsidR="00156FFA" w:rsidRDefault="00156FFA" w:rsidP="00156FFA">
      <w:pPr>
        <w:pStyle w:val="Tekstpodstawowy2"/>
        <w:ind w:left="3924" w:firstLine="324"/>
      </w:pPr>
      <w:r>
        <w:t>§ 10</w:t>
      </w:r>
    </w:p>
    <w:p w:rsidR="00156FFA" w:rsidRDefault="00156FFA" w:rsidP="00156FFA">
      <w:pPr>
        <w:pStyle w:val="Tekstpodstawowy2"/>
        <w:ind w:left="1800" w:hanging="1658"/>
        <w:rPr>
          <w:bCs/>
        </w:rPr>
      </w:pPr>
    </w:p>
    <w:p w:rsidR="00156FFA" w:rsidRDefault="00156FFA" w:rsidP="00156FFA">
      <w:pPr>
        <w:pStyle w:val="Tekstpodstawowy2"/>
        <w:ind w:left="142" w:firstLine="0"/>
        <w:jc w:val="both"/>
        <w:rPr>
          <w:bCs/>
        </w:rPr>
      </w:pPr>
      <w:r>
        <w:rPr>
          <w:bCs/>
        </w:rPr>
        <w:t xml:space="preserve">Program współpracy z organizacjami pozarządowymi </w:t>
      </w:r>
      <w:r w:rsidR="00133D0A">
        <w:rPr>
          <w:bCs/>
        </w:rPr>
        <w:t>realizowany będzie od 01.01.2017r. do 31.12.2017</w:t>
      </w:r>
      <w:r>
        <w:rPr>
          <w:bCs/>
        </w:rPr>
        <w:t xml:space="preserve"> r.</w:t>
      </w:r>
    </w:p>
    <w:p w:rsidR="00156FFA" w:rsidRDefault="00156FFA" w:rsidP="00156FFA">
      <w:pPr>
        <w:pStyle w:val="Tekstpodstawowy2"/>
        <w:ind w:left="1800" w:hanging="1658"/>
        <w:jc w:val="both"/>
        <w:rPr>
          <w:bCs/>
        </w:rPr>
      </w:pPr>
    </w:p>
    <w:p w:rsidR="00156FFA" w:rsidRDefault="00156FFA" w:rsidP="00156FFA">
      <w:pPr>
        <w:pStyle w:val="Tekstpodstawowy2"/>
        <w:ind w:left="709" w:firstLine="0"/>
        <w:rPr>
          <w:b/>
        </w:rPr>
      </w:pPr>
    </w:p>
    <w:p w:rsidR="00156FFA" w:rsidRDefault="00156FFA" w:rsidP="00156FFA">
      <w:pPr>
        <w:pStyle w:val="Tekstpodstawowy2"/>
        <w:numPr>
          <w:ilvl w:val="0"/>
          <w:numId w:val="17"/>
        </w:numPr>
        <w:ind w:left="709" w:hanging="709"/>
        <w:rPr>
          <w:b/>
        </w:rPr>
      </w:pPr>
      <w:r>
        <w:rPr>
          <w:b/>
          <w:bCs/>
        </w:rPr>
        <w:t>S</w:t>
      </w:r>
      <w:r>
        <w:rPr>
          <w:b/>
        </w:rPr>
        <w:t>posób realizacji programu</w:t>
      </w:r>
    </w:p>
    <w:p w:rsidR="00156FFA" w:rsidRDefault="00156FFA" w:rsidP="00156FFA">
      <w:pPr>
        <w:pStyle w:val="Tekstpodstawowy2"/>
        <w:ind w:left="1800" w:firstLine="0"/>
        <w:rPr>
          <w:b/>
        </w:rPr>
      </w:pPr>
    </w:p>
    <w:p w:rsidR="00156FFA" w:rsidRDefault="00156FFA" w:rsidP="00156FFA">
      <w:pPr>
        <w:pStyle w:val="Tekstpodstawowy2"/>
        <w:ind w:left="1800" w:hanging="1800"/>
        <w:jc w:val="center"/>
        <w:rPr>
          <w:b/>
        </w:rPr>
      </w:pPr>
      <w:r>
        <w:t>§ 11</w:t>
      </w:r>
    </w:p>
    <w:p w:rsidR="00156FFA" w:rsidRDefault="00156FFA" w:rsidP="00156FFA">
      <w:pPr>
        <w:pStyle w:val="Tekstpodstawowy2"/>
        <w:ind w:left="1134" w:firstLine="0"/>
      </w:pPr>
    </w:p>
    <w:p w:rsidR="00156FFA" w:rsidRDefault="00156FFA" w:rsidP="00156FFA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142" w:hanging="142"/>
        <w:jc w:val="both"/>
      </w:pPr>
      <w:r>
        <w:t>Podmiotami realizującymi współpracę są: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t>Rada Miasta – w zakresie wytyczania polityki społecznej i finansowej Miasta oraz priorytetów w sferze współpracy z organizacjami pozarządowymi, uchwalająca roczny program współpracy jako organ stanowiący i kontrolny.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t>Burmistrz Miasta – w zakresie realizacji polityki wytyczonej przez Radę Miasta, realizujący roczny program współpracy, jako organ wykonawczy.</w:t>
      </w:r>
    </w:p>
    <w:p w:rsidR="00156FFA" w:rsidRDefault="00156FFA" w:rsidP="00156FFA">
      <w:pPr>
        <w:pStyle w:val="Tekstpodstawowy2"/>
        <w:numPr>
          <w:ilvl w:val="0"/>
          <w:numId w:val="18"/>
        </w:numPr>
        <w:jc w:val="both"/>
      </w:pPr>
      <w:r>
        <w:t>Organizacje pozarządowe realizujące zadania publiczne na terenie Miasta Chełmna lub dla jego mieszkańców- bez względu na siedzibę organizacji w zakresie odpowiadającym działaniom samorządu Miasta.</w:t>
      </w:r>
    </w:p>
    <w:p w:rsidR="00156FFA" w:rsidRDefault="00156FFA" w:rsidP="00156FFA">
      <w:pPr>
        <w:pStyle w:val="Tekstpodstawowy2"/>
        <w:ind w:left="284" w:firstLine="0"/>
        <w:jc w:val="both"/>
      </w:pPr>
    </w:p>
    <w:p w:rsidR="00156FFA" w:rsidRDefault="00156FFA" w:rsidP="00156FFA">
      <w:pPr>
        <w:pStyle w:val="Tekstpodstawowy2"/>
        <w:numPr>
          <w:ilvl w:val="3"/>
          <w:numId w:val="13"/>
        </w:numPr>
        <w:ind w:left="284" w:hanging="284"/>
        <w:jc w:val="both"/>
      </w:pPr>
      <w:r>
        <w:t>Burmistrz Miasta realizuje program współpracy przy pomocy wydziałów Urzędu Miasta.</w:t>
      </w:r>
    </w:p>
    <w:p w:rsidR="00156FFA" w:rsidRDefault="00156FFA" w:rsidP="00156FFA">
      <w:pPr>
        <w:pStyle w:val="Tekstpodstawowy2"/>
        <w:tabs>
          <w:tab w:val="left" w:pos="284"/>
        </w:tabs>
        <w:ind w:left="284" w:firstLine="0"/>
        <w:jc w:val="both"/>
      </w:pPr>
    </w:p>
    <w:p w:rsidR="00156FFA" w:rsidRDefault="00156FFA" w:rsidP="00156FFA">
      <w:pPr>
        <w:pStyle w:val="Tekstpodstawowy2"/>
        <w:numPr>
          <w:ilvl w:val="3"/>
          <w:numId w:val="13"/>
        </w:numPr>
        <w:tabs>
          <w:tab w:val="num" w:pos="0"/>
          <w:tab w:val="left" w:pos="284"/>
        </w:tabs>
        <w:ind w:left="284" w:hanging="284"/>
        <w:jc w:val="both"/>
      </w:pPr>
      <w:r>
        <w:t xml:space="preserve">Wydziały Urzędu Miasta prowadzą bezpośrednią współpracę z organizacjami, która </w:t>
      </w:r>
      <w:r>
        <w:br/>
        <w:t>w szczególności polega na: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przygotowaniu i prowadzeniu konkursów ofert dla organizacji  na realizację zadań finansowanych z budżetu Gminy Miasto Chełmno,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sporządzaniu sprawozdań z finansowej i pozafinansowej współpracy   z organizacjami pozarządowymi,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podejmowaniu i prowadzeniu bieżącej współpracy z organizacjami pozarządowymi,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udziale swoich przedstawicieli  w spotkaniach i szkoleniach dla przedstawicieli organizacji pozarządowych dotyczących wzajemnej współpracy,</w:t>
      </w:r>
    </w:p>
    <w:p w:rsidR="00156FFA" w:rsidRDefault="00156FFA" w:rsidP="00156FFA">
      <w:pPr>
        <w:pStyle w:val="Tekstpodstawowy2"/>
        <w:numPr>
          <w:ilvl w:val="0"/>
          <w:numId w:val="19"/>
        </w:numPr>
        <w:tabs>
          <w:tab w:val="num" w:pos="0"/>
        </w:tabs>
        <w:ind w:left="567" w:hanging="283"/>
        <w:jc w:val="both"/>
      </w:pPr>
      <w:r>
        <w:t>kontroli realizacji zlecanych zadań.</w:t>
      </w:r>
    </w:p>
    <w:p w:rsidR="00156FFA" w:rsidRDefault="00156FFA" w:rsidP="00156FFA">
      <w:pPr>
        <w:pStyle w:val="Tekstpodstawowy2"/>
        <w:tabs>
          <w:tab w:val="num" w:pos="0"/>
        </w:tabs>
        <w:ind w:left="142" w:hanging="142"/>
      </w:pPr>
    </w:p>
    <w:p w:rsidR="00156FFA" w:rsidRDefault="00156FFA" w:rsidP="00156FFA">
      <w:pPr>
        <w:pStyle w:val="Tekstpodstawowy2"/>
        <w:tabs>
          <w:tab w:val="num" w:pos="0"/>
        </w:tabs>
        <w:ind w:left="0" w:firstLine="0"/>
        <w:rPr>
          <w:b/>
        </w:rPr>
      </w:pPr>
    </w:p>
    <w:p w:rsidR="00156FFA" w:rsidRDefault="00156FFA" w:rsidP="00156FFA">
      <w:pPr>
        <w:pStyle w:val="Tekstpodstawowy2"/>
        <w:tabs>
          <w:tab w:val="num" w:pos="0"/>
        </w:tabs>
        <w:ind w:left="142" w:hanging="142"/>
        <w:rPr>
          <w:b/>
        </w:rPr>
      </w:pPr>
      <w:r>
        <w:rPr>
          <w:b/>
        </w:rPr>
        <w:t>IX. Wysokość środków przeznaczonych na realizację programu</w:t>
      </w:r>
    </w:p>
    <w:p w:rsidR="00156FFA" w:rsidRDefault="00156FFA" w:rsidP="00156FFA">
      <w:pPr>
        <w:pStyle w:val="Tekstpodstawowy2"/>
        <w:ind w:left="1276" w:hanging="1276"/>
        <w:jc w:val="center"/>
      </w:pPr>
    </w:p>
    <w:p w:rsidR="00156FFA" w:rsidRDefault="00156FFA" w:rsidP="00156FFA">
      <w:pPr>
        <w:pStyle w:val="Tekstpodstawowy2"/>
        <w:ind w:left="1276" w:hanging="1276"/>
        <w:jc w:val="center"/>
      </w:pPr>
    </w:p>
    <w:p w:rsidR="00156FFA" w:rsidRDefault="00156FFA" w:rsidP="00156FFA">
      <w:pPr>
        <w:pStyle w:val="Tekstpodstawowy2"/>
        <w:ind w:left="1276" w:hanging="1276"/>
        <w:jc w:val="center"/>
      </w:pPr>
      <w:r>
        <w:t>§ 12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Wysokość środków przeznaczonych na realizację programu zostanie określona w budżecie Miasta </w:t>
      </w:r>
      <w:r>
        <w:rPr>
          <w:b/>
        </w:rPr>
        <w:t xml:space="preserve"> </w:t>
      </w:r>
      <w:r>
        <w:t>Chełmna na rok 201</w:t>
      </w:r>
      <w:r w:rsidR="00133D0A">
        <w:t>7</w:t>
      </w:r>
      <w:r>
        <w:t>. Wydatki na realizację zadań, o których mowa w programie  nie mogą przekroczyć środków finansowych zaplanowanych n</w:t>
      </w:r>
      <w:r w:rsidR="00133D0A">
        <w:t>a ten cel w budżecie na rok 2017</w:t>
      </w:r>
      <w:r>
        <w:t>.</w:t>
      </w:r>
    </w:p>
    <w:p w:rsidR="00156FFA" w:rsidRDefault="00156FFA" w:rsidP="00156FFA">
      <w:pPr>
        <w:pStyle w:val="Tekstpodstawowy2"/>
        <w:ind w:left="1800" w:hanging="1658"/>
        <w:jc w:val="both"/>
      </w:pPr>
    </w:p>
    <w:p w:rsidR="00156FFA" w:rsidRDefault="00156FFA" w:rsidP="00156FFA">
      <w:pPr>
        <w:pStyle w:val="Tekstpodstawowy2"/>
        <w:ind w:left="1800" w:hanging="1658"/>
        <w:jc w:val="center"/>
      </w:pPr>
    </w:p>
    <w:p w:rsidR="00156FFA" w:rsidRDefault="00156FFA" w:rsidP="00156FFA">
      <w:pPr>
        <w:pStyle w:val="Tekstpodstawowy2"/>
        <w:ind w:left="1800" w:hanging="1658"/>
        <w:jc w:val="center"/>
      </w:pPr>
      <w:r>
        <w:t>§ 13</w:t>
      </w:r>
    </w:p>
    <w:p w:rsidR="00156FFA" w:rsidRDefault="00156FFA" w:rsidP="00156FFA">
      <w:pPr>
        <w:pStyle w:val="Tekstpodstawowy2"/>
      </w:pPr>
    </w:p>
    <w:p w:rsidR="00156FFA" w:rsidRDefault="00156FFA" w:rsidP="00156FFA">
      <w:pPr>
        <w:pStyle w:val="Tekstpodstawowy2"/>
        <w:jc w:val="both"/>
      </w:pPr>
      <w:r>
        <w:t>Dotacje nie mogą być udzielane na: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przedsięwzięcia, które dofinansowane są z budżetu Miasta lub jego funduszy celowych na podstawie odrębnych przepisów,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pokrycie deficytu zrealizowanych wcześniej przedsięwzięć oraz refundację kosztów,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budowę, zakup budynków lub lokali, zakup gruntów,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prowadzenie działalności gospodarczej,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 xml:space="preserve">pokrycie kosztów utrzymania biura organizacji, chyba, ze jest to niezbędne </w:t>
      </w:r>
      <w:r>
        <w:br/>
        <w:t>do realizacji zadania,</w:t>
      </w:r>
    </w:p>
    <w:p w:rsidR="00156FFA" w:rsidRDefault="00156FFA" w:rsidP="00156FFA">
      <w:pPr>
        <w:pStyle w:val="Tekstpodstawowy2"/>
        <w:numPr>
          <w:ilvl w:val="3"/>
          <w:numId w:val="9"/>
        </w:numPr>
        <w:ind w:left="993" w:hanging="284"/>
        <w:jc w:val="both"/>
      </w:pPr>
      <w:r>
        <w:t>pomoc finansową osobom fizycznym,</w:t>
      </w:r>
    </w:p>
    <w:p w:rsidR="00156FFA" w:rsidRDefault="00156FFA" w:rsidP="00156FFA">
      <w:pPr>
        <w:pStyle w:val="Tekstpodstawowy2"/>
        <w:ind w:left="3060" w:hanging="2351"/>
        <w:jc w:val="both"/>
      </w:pPr>
      <w:r>
        <w:t>7. działalność polityczną i religijną.</w:t>
      </w: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</w:p>
    <w:p w:rsidR="00156FFA" w:rsidRDefault="00156FFA" w:rsidP="00156FFA">
      <w:pPr>
        <w:pStyle w:val="Tekstpodstawowy2"/>
        <w:ind w:left="0" w:firstLine="0"/>
        <w:rPr>
          <w:b/>
        </w:rPr>
      </w:pPr>
      <w:r>
        <w:rPr>
          <w:b/>
        </w:rPr>
        <w:t>X. Sposób oceny realizacji programu</w:t>
      </w: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  <w:rPr>
          <w:b/>
        </w:rPr>
      </w:pPr>
      <w:r>
        <w:t>§ 14</w:t>
      </w:r>
    </w:p>
    <w:p w:rsidR="00156FFA" w:rsidRDefault="00156FFA" w:rsidP="00156FFA">
      <w:pPr>
        <w:pStyle w:val="Tekstpodstawowy2"/>
        <w:ind w:left="0" w:firstLine="0"/>
      </w:pPr>
    </w:p>
    <w:p w:rsidR="00156FFA" w:rsidRDefault="00156FFA" w:rsidP="00156FFA">
      <w:pPr>
        <w:pStyle w:val="Tekstpodstawowy2"/>
        <w:ind w:left="0" w:firstLine="0"/>
        <w:jc w:val="both"/>
      </w:pPr>
      <w:r>
        <w:t>1.Wskaźnikiem efektywności programu są informacje w szczególności dotyczące: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     1)  liczby organizacji pozarządowych podejmujących działania publiczne na rzecz lokalnej</w:t>
      </w:r>
    </w:p>
    <w:p w:rsidR="00156FFA" w:rsidRDefault="00156FFA" w:rsidP="00156FFA">
      <w:pPr>
        <w:pStyle w:val="Tekstpodstawowy2"/>
        <w:jc w:val="both"/>
      </w:pPr>
      <w:r>
        <w:t xml:space="preserve">           społeczności we współpracy z samorządem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>2)   liczby osób zaangażowanych w realizację zadań publicznych w tym wolontariuszy;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3)   liczby osób, które były adresatami zadań realizowanych we współpracy z samorządem 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4)   wysokości środków finansowych przeznaczonych z budżetu Miasta na realizację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zadań;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5)    liczby wspólnych przedsięwzięć podejmowanych przez organizacje pozarządowe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i samorząd Miasta;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6)   liczby ogłoszonych otwartych konkursów ofert na realizację zadań publicznych;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7)   liczby organizacji uczestniczących w otwartych konkursach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8)   liczby ofert złożonych w ramach otwartych konkursów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9)   liczby zawartych umów podpisanych na realizację zadań w ramach otwartych 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      konkursów ofert;</w:t>
      </w:r>
    </w:p>
    <w:p w:rsidR="00156FFA" w:rsidRDefault="00156FFA" w:rsidP="00156FFA">
      <w:pPr>
        <w:pStyle w:val="Tekstpodstawowy2"/>
        <w:ind w:left="567" w:hanging="283"/>
        <w:jc w:val="both"/>
      </w:pPr>
      <w:r>
        <w:t>10)  liczby zadań publicznych dofinansowanych w ramach otwartych konkursów ofert;</w:t>
      </w:r>
    </w:p>
    <w:p w:rsidR="00156FFA" w:rsidRDefault="00156FFA" w:rsidP="00156FFA">
      <w:pPr>
        <w:pStyle w:val="Tekstpodstawowy2"/>
        <w:jc w:val="both"/>
      </w:pPr>
      <w:r>
        <w:t xml:space="preserve">     11) liczby wniosków złożonych przez organizacje na realizację zadań publicznych;</w:t>
      </w:r>
    </w:p>
    <w:p w:rsidR="00156FFA" w:rsidRDefault="00156FFA" w:rsidP="00156FFA">
      <w:pPr>
        <w:pStyle w:val="Tekstpodstawowy2"/>
        <w:jc w:val="both"/>
      </w:pPr>
      <w:r>
        <w:t xml:space="preserve">            z pominięciem otwartego konkursu ofert.</w:t>
      </w:r>
    </w:p>
    <w:p w:rsidR="00156FFA" w:rsidRDefault="00156FFA" w:rsidP="00156FFA">
      <w:pPr>
        <w:pStyle w:val="Tekstpodstawowy2"/>
        <w:ind w:left="567" w:hanging="283"/>
        <w:jc w:val="both"/>
      </w:pPr>
      <w:r>
        <w:t xml:space="preserve"> </w:t>
      </w:r>
    </w:p>
    <w:p w:rsidR="00156FFA" w:rsidRDefault="00156FFA" w:rsidP="00156FFA">
      <w:pPr>
        <w:pStyle w:val="Tekstpodstawowy2"/>
        <w:ind w:left="567" w:hanging="283"/>
        <w:jc w:val="both"/>
      </w:pP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2. Kontrolowaniem w zakresie realizacji zadań programu zajmują się upoważnieni 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     pracownicy Urzędu Miasta. W ramach kontroli upoważniony pracownik  może badać dokumenty i inne nośniki informacji, które mogą mieć znaczenie dla oceny prawidłowości wykonywania zadania.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3. Wnioski, uwagi i propozycje dotyczące realizacji programu mogą być zgłaszane Radzie Miasta, Burmistrzowi oraz Sekretarzowi Miasta. Będą one wykorzystywane do usprawnienia współpracy samorządu z organizacjami pozarządowymi.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4. W terminie do dnia 31 maja 20</w:t>
      </w:r>
      <w:r w:rsidR="00566F03">
        <w:t>17</w:t>
      </w:r>
      <w:r>
        <w:t xml:space="preserve"> roku zostanie przedłożone Radzie Miasta sprawozdanie </w:t>
      </w:r>
      <w:r>
        <w:br/>
        <w:t xml:space="preserve">z realizacji programu w zakresie realizacji projektów oraz uwag, wniosków </w:t>
      </w:r>
      <w:r>
        <w:br/>
        <w:t>i propozycji wypływających ze współpracy.</w:t>
      </w:r>
    </w:p>
    <w:p w:rsidR="00156FFA" w:rsidRDefault="00156FFA" w:rsidP="00156FFA">
      <w:pPr>
        <w:pStyle w:val="Tekstpodstawowy2"/>
        <w:ind w:left="426" w:hanging="426"/>
        <w:jc w:val="both"/>
      </w:pPr>
    </w:p>
    <w:p w:rsidR="00156FFA" w:rsidRDefault="00156FFA" w:rsidP="00156FFA">
      <w:pPr>
        <w:pStyle w:val="Tekstpodstawowy2"/>
        <w:ind w:left="426" w:hanging="426"/>
        <w:jc w:val="both"/>
      </w:pPr>
    </w:p>
    <w:p w:rsidR="00156FFA" w:rsidRDefault="00156FFA" w:rsidP="00156FFA">
      <w:pPr>
        <w:pStyle w:val="Tekstpodstawowy2"/>
        <w:ind w:left="0" w:firstLine="0"/>
        <w:jc w:val="both"/>
        <w:rPr>
          <w:b/>
        </w:rPr>
      </w:pPr>
      <w:r>
        <w:rPr>
          <w:b/>
        </w:rPr>
        <w:t>XI. Informacje o sposobie  tworzenia programu oraz o przebiegu konsultacji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center"/>
      </w:pPr>
    </w:p>
    <w:p w:rsidR="00156FFA" w:rsidRDefault="00156FFA" w:rsidP="00156FFA">
      <w:pPr>
        <w:pStyle w:val="Tekstpodstawowy2"/>
        <w:ind w:left="0" w:firstLine="0"/>
        <w:jc w:val="center"/>
        <w:rPr>
          <w:b/>
        </w:rPr>
      </w:pPr>
      <w:r>
        <w:t>§ 15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Współpracy Miasta z organizacjami pozarządowymi  na 201</w:t>
      </w:r>
      <w:r w:rsidR="00133D0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utworzony został na bazie projektu programu, który to konsultowany był z organizacjami pozarządowymi, podmiotami wymienionymi w art.3 ust.3 ustawy funkcjonującymi na terenie gminy, a także </w:t>
      </w:r>
      <w:r>
        <w:rPr>
          <w:rFonts w:ascii="Times New Roman" w:hAnsi="Times New Roman" w:cs="Times New Roman"/>
          <w:sz w:val="24"/>
          <w:szCs w:val="24"/>
        </w:rPr>
        <w:br/>
        <w:t>z mieszkańcami.</w:t>
      </w:r>
    </w:p>
    <w:p w:rsidR="00566F03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programu zamieszczany jest w  Biuletynie Informacji Publicznej, na stronie internetowej Urzędu: </w:t>
      </w:r>
      <w:hyperlink r:id="rId7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www.chelmno.pl</w:t>
        </w:r>
      </w:hyperlink>
      <w:r>
        <w:t xml:space="preserve"> &lt;</w:t>
      </w:r>
      <w:r>
        <w:rPr>
          <w:rFonts w:ascii="Times New Roman" w:hAnsi="Times New Roman" w:cs="Times New Roman"/>
          <w:sz w:val="24"/>
          <w:szCs w:val="24"/>
        </w:rPr>
        <w:t xml:space="preserve">Organizacje Pozarządowe (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 oraz  na tablicy ogłoszeń Urzędu Miasta. 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i wnioski dotyczące programu można składać,  po umieszczeniu projektu na stronie internetowej w Urzędzie lub za pośrednictwem poczty elektronicznej na adres </w:t>
      </w:r>
      <w:hyperlink r:id="rId9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organizacje_pozarzadowe@chelmno.pl</w:t>
        </w:r>
      </w:hyperlink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miasta informowani są w drodze ogłoszeń na stronie </w:t>
      </w:r>
      <w:hyperlink r:id="rId10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www.bip.chelmno.pl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-&gt;Współpraca z organizacjami pozarządowymi ( http://www.bip.chelmno.pl/ ) </w:t>
      </w:r>
      <w:r>
        <w:rPr>
          <w:rFonts w:ascii="Times New Roman" w:hAnsi="Times New Roman" w:cs="Times New Roman"/>
          <w:sz w:val="24"/>
          <w:szCs w:val="24"/>
        </w:rPr>
        <w:br/>
        <w:t xml:space="preserve">o działaniach realizowanych wspólnie przez sektor samorządowy, jak i pozarządowy. </w:t>
      </w:r>
    </w:p>
    <w:p w:rsidR="00156FFA" w:rsidRDefault="00156FFA" w:rsidP="00156F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finansowa pomiędzy Miastem a organizacjami  pozarządowymi określonymi </w:t>
      </w:r>
      <w:r>
        <w:rPr>
          <w:rFonts w:ascii="Times New Roman" w:hAnsi="Times New Roman" w:cs="Times New Roman"/>
          <w:sz w:val="24"/>
          <w:szCs w:val="24"/>
        </w:rPr>
        <w:br/>
        <w:t xml:space="preserve">w Ustawie odbywa się każdorazowo po podpisaniu umów i uprzednim przystąpieniu </w:t>
      </w:r>
      <w:r>
        <w:rPr>
          <w:rFonts w:ascii="Times New Roman" w:hAnsi="Times New Roman" w:cs="Times New Roman"/>
          <w:sz w:val="24"/>
          <w:szCs w:val="24"/>
        </w:rPr>
        <w:br/>
        <w:t>do konkursu na wykonanie lub zlecenie zadań publicznych, ogłoszonym przez Urząd.</w:t>
      </w:r>
    </w:p>
    <w:p w:rsidR="00156FFA" w:rsidRDefault="00156FFA" w:rsidP="00156FFA">
      <w:pPr>
        <w:pStyle w:val="Bezodstpw"/>
        <w:rPr>
          <w:sz w:val="24"/>
          <w:szCs w:val="24"/>
        </w:rPr>
      </w:pP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</w:rPr>
      </w:pPr>
    </w:p>
    <w:p w:rsidR="00156FFA" w:rsidRDefault="00156FFA" w:rsidP="00156FFA">
      <w:pPr>
        <w:pStyle w:val="Tekstpodstawowy2"/>
        <w:ind w:left="567" w:hanging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XII. Tryb powoływania i zasady działania komisji konkursowych do opiniowania ofert w otwartych konkursach ofert</w:t>
      </w:r>
    </w:p>
    <w:p w:rsidR="00156FFA" w:rsidRDefault="00156FFA" w:rsidP="00156FFA">
      <w:pPr>
        <w:pStyle w:val="Tekstpodstawowy2"/>
        <w:ind w:left="0" w:firstLine="0"/>
        <w:jc w:val="center"/>
        <w:rPr>
          <w:b/>
          <w:bCs/>
          <w:sz w:val="26"/>
          <w:szCs w:val="26"/>
        </w:rPr>
      </w:pPr>
    </w:p>
    <w:p w:rsidR="00156FFA" w:rsidRDefault="00156FFA" w:rsidP="00156FFA">
      <w:pPr>
        <w:pStyle w:val="Tekstpodstawowy2"/>
        <w:ind w:left="0" w:firstLine="0"/>
        <w:jc w:val="center"/>
      </w:pPr>
      <w:r>
        <w:t>§ 16</w:t>
      </w:r>
    </w:p>
    <w:p w:rsidR="00156FFA" w:rsidRDefault="00156FFA" w:rsidP="00156FFA">
      <w:pPr>
        <w:pStyle w:val="Tekstpodstawowy2"/>
        <w:ind w:left="142" w:hanging="142"/>
      </w:pPr>
    </w:p>
    <w:p w:rsidR="00156FFA" w:rsidRDefault="00156FFA" w:rsidP="00156FFA">
      <w:pPr>
        <w:pStyle w:val="Tekstpodstawowy2"/>
        <w:ind w:left="284" w:hanging="284"/>
        <w:jc w:val="both"/>
      </w:pPr>
      <w:r>
        <w:t>1. Każdorazowo w zawiązku z ogłoszonym konkursem ofert na realizację zadań publicznych w danym obszarze, wynikającym  z rocznego programu współpracy  z organizacjami pozarządowymi na rok 201</w:t>
      </w:r>
      <w:r w:rsidR="00133D0A">
        <w:t>7</w:t>
      </w:r>
      <w:r>
        <w:t>, w celu opiniowania ofert składanych w konkursach, Burmistrz powołuje Komisję Konkursową zwaną  dalej Komisją.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2. W skład Komisji wchodzą </w:t>
      </w:r>
    </w:p>
    <w:p w:rsidR="00156FFA" w:rsidRDefault="00156FFA" w:rsidP="00156FFA">
      <w:pPr>
        <w:pStyle w:val="Tekstpodstawowy2"/>
        <w:ind w:left="284" w:firstLine="0"/>
        <w:jc w:val="both"/>
      </w:pPr>
      <w:r>
        <w:t>1) pracownicy merytoryczni Urzędu Miasta,</w:t>
      </w:r>
    </w:p>
    <w:p w:rsidR="00156FFA" w:rsidRDefault="00156FFA" w:rsidP="00156FFA">
      <w:pPr>
        <w:pStyle w:val="Tekstpodstawowy2"/>
        <w:ind w:left="284" w:firstLine="0"/>
        <w:jc w:val="both"/>
      </w:pPr>
      <w:r>
        <w:t>2) radni miasta Chełmna,</w:t>
      </w:r>
    </w:p>
    <w:p w:rsidR="00156FFA" w:rsidRDefault="00156FFA" w:rsidP="00156FFA">
      <w:pPr>
        <w:pStyle w:val="Tekstpodstawowy2"/>
        <w:ind w:left="567" w:hanging="283"/>
        <w:jc w:val="both"/>
      </w:pPr>
      <w:r>
        <w:t>3) przedstawiciele reprezentujący organizacje pozarządowe z wyłączeniem przedstawicieli  organizacji biorących udział w konkursie.</w:t>
      </w:r>
    </w:p>
    <w:p w:rsidR="00156FFA" w:rsidRDefault="00156FFA" w:rsidP="00156FFA">
      <w:pPr>
        <w:pStyle w:val="Tekstpodstawowy2"/>
        <w:ind w:left="0" w:firstLine="0"/>
        <w:jc w:val="both"/>
      </w:pPr>
      <w:r>
        <w:t>3. Przewodniczącym Komisji może być tylko pracownik Urzędu Miasta.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4. Przewodniczący Komisji może zaprosić do prac w Komisji, z głosem doradczym, osobę bądź osoby posiadające specjalistyczną wiedzę w dziedzinie obejmującej zakres zadań publicznych, których konkurs dotyczy.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5. Do członków komisji konkursowej biorących udział w opiniowaniu ofert stosuje się przepisy ustawy z dnia 14 czerwca 1960 r. – Kodeks postępowania </w:t>
      </w:r>
      <w:r w:rsidR="0016314C">
        <w:t xml:space="preserve">administracyjnego </w:t>
      </w:r>
      <w:r w:rsidR="0016314C">
        <w:br/>
        <w:t>(</w:t>
      </w:r>
      <w:proofErr w:type="spellStart"/>
      <w:r w:rsidR="0016314C">
        <w:rPr>
          <w:rFonts w:eastAsia="Times New Roman"/>
          <w:bCs/>
        </w:rPr>
        <w:t>t.j</w:t>
      </w:r>
      <w:proofErr w:type="spellEnd"/>
      <w:r w:rsidR="0016314C">
        <w:rPr>
          <w:rFonts w:eastAsia="Times New Roman"/>
          <w:bCs/>
        </w:rPr>
        <w:t xml:space="preserve">. </w:t>
      </w:r>
      <w:r w:rsidR="0016314C" w:rsidRPr="003F5EE9">
        <w:rPr>
          <w:rFonts w:eastAsia="Times New Roman"/>
          <w:bCs/>
        </w:rPr>
        <w:t xml:space="preserve">Dz. </w:t>
      </w:r>
      <w:r w:rsidR="0016314C">
        <w:rPr>
          <w:rFonts w:eastAsia="Times New Roman"/>
          <w:bCs/>
        </w:rPr>
        <w:t xml:space="preserve">U. </w:t>
      </w:r>
      <w:r w:rsidR="0016314C" w:rsidRPr="003F5EE9">
        <w:rPr>
          <w:rFonts w:eastAsia="Times New Roman"/>
          <w:bCs/>
        </w:rPr>
        <w:t>2016 r. poz. 23</w:t>
      </w:r>
      <w:r>
        <w:t>) dotyczące wyłączenia pracownika.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6. Komisja obraduje na posiedzeniach zamkniętych, bez udziału oferentów. Termin i miejsce posiedzenia określa Przewodniczący.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7. Posiedzenia Komisji zwołuje i prowadzi Przewodniczący, a w przypadku jego nieobecności   wyznaczony przez Przewodniczącego członek Komisji będący pracownikiem Urzędu.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8. Komisja podejmuje rozstrzygnięcia w głosowaniu jawnym, zwykłą większością głosów, </w:t>
      </w:r>
      <w:r>
        <w:br/>
        <w:t>w obecności co najmniej połowy pełnego składu. W przypadku równej ilości liczby głosów decyduje głos Przewodniczącego.</w:t>
      </w:r>
    </w:p>
    <w:p w:rsidR="00156FFA" w:rsidRDefault="00156FFA" w:rsidP="00156FFA">
      <w:pPr>
        <w:pStyle w:val="Tekstpodstawowy2"/>
        <w:ind w:left="0" w:firstLine="0"/>
        <w:jc w:val="both"/>
      </w:pPr>
      <w:r>
        <w:t>9.  Uczestnictwo w pracach Komisji jest nieodpłatne.</w:t>
      </w:r>
    </w:p>
    <w:p w:rsidR="00156FFA" w:rsidRDefault="00156FFA" w:rsidP="00156FFA">
      <w:pPr>
        <w:pStyle w:val="Tekstpodstawowy2"/>
        <w:ind w:left="0" w:firstLine="0"/>
        <w:jc w:val="both"/>
      </w:pPr>
      <w:r>
        <w:t>10.W konkursie może zostać wybrana więcej niż jedna oferta.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11.Konkurs ofert zostaje rozstrzygnięty również w przypadku wpłynięcia tylko jednej     </w:t>
      </w:r>
    </w:p>
    <w:p w:rsidR="00156FFA" w:rsidRDefault="00156FFA" w:rsidP="00156FFA">
      <w:pPr>
        <w:pStyle w:val="Tekstpodstawowy2"/>
        <w:ind w:left="336" w:hanging="336"/>
        <w:jc w:val="both"/>
      </w:pPr>
      <w:r>
        <w:t xml:space="preserve">     oferty na realizację zadania publicznego, spełniającej wymogi formalne i merytoryczne określone w ustawie i w ogłoszeniu o otwartym konkursie ofert.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12.W ocenie oferty, nie może brać udziału osoba, której powiązania ze składającymi ją podmiotami mogą budzić zastrzeżenia co do jej bezstronności.</w:t>
      </w:r>
    </w:p>
    <w:p w:rsidR="00156FFA" w:rsidRDefault="00156FFA" w:rsidP="00156FFA">
      <w:pPr>
        <w:pStyle w:val="Tekstpodstawowy2"/>
        <w:ind w:left="0" w:firstLine="0"/>
        <w:jc w:val="both"/>
      </w:pPr>
      <w:r>
        <w:t>13.Do zadań Komisji należy w szczególności:</w:t>
      </w:r>
    </w:p>
    <w:p w:rsidR="00156FFA" w:rsidRDefault="00156FFA" w:rsidP="00156FFA">
      <w:pPr>
        <w:pStyle w:val="Tekstpodstawowy2"/>
        <w:ind w:left="284" w:firstLine="0"/>
        <w:jc w:val="both"/>
      </w:pPr>
      <w:r>
        <w:t>1) ocena formalna złożonych ofert,</w:t>
      </w:r>
    </w:p>
    <w:p w:rsidR="00156FFA" w:rsidRDefault="00156FFA" w:rsidP="00156FFA">
      <w:pPr>
        <w:pStyle w:val="Tekstpodstawowy2"/>
        <w:ind w:left="284" w:firstLine="0"/>
        <w:jc w:val="both"/>
      </w:pPr>
      <w:r>
        <w:t>2) rozpatrzenie ofert z uwzględnieniem warunków określonych w art. 15 ust. 1 i 2 ustawy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   3) ocena merytoryczna złożonych ofert, z uwzględnieniem wymogów określonych</w:t>
      </w:r>
    </w:p>
    <w:p w:rsidR="00156FFA" w:rsidRDefault="00156FFA" w:rsidP="00156FFA">
      <w:pPr>
        <w:pStyle w:val="Tekstpodstawowy2"/>
        <w:ind w:left="0" w:firstLine="0"/>
        <w:jc w:val="both"/>
      </w:pPr>
      <w:r>
        <w:t xml:space="preserve">         w ogłoszeniu o otwartym konkursie ofert.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14.Z prac Komisji sporządza się protokół, który podpisuje Przewodniczący i wszyscy       członkowie Komisji obecni na posiedzeniu.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15.Komisja opiniuje złożone oferty. Swoje opinie przedstawia Burmistrzowi, celem podjęcia ostatecznej decyzji.</w:t>
      </w:r>
    </w:p>
    <w:p w:rsidR="00156FFA" w:rsidRDefault="00156FFA" w:rsidP="00156FFA">
      <w:pPr>
        <w:pStyle w:val="Tekstpodstawowy2"/>
        <w:ind w:left="0" w:firstLine="0"/>
        <w:jc w:val="both"/>
      </w:pPr>
      <w:r>
        <w:t>16.Wyniki Konkursu są zatwierdzane przez Burmistrza.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17.Wyniki konkursu zawierające nazwę oferenta, nazwę zadania publicznego oraz wysokość przyznanych środków publicznych ogłasza się niezwłocznie:</w:t>
      </w:r>
    </w:p>
    <w:p w:rsidR="00156FFA" w:rsidRDefault="00156FFA" w:rsidP="00156FFA">
      <w:pPr>
        <w:pStyle w:val="Tekstpodstawowy2"/>
        <w:ind w:left="426" w:hanging="142"/>
        <w:jc w:val="both"/>
      </w:pPr>
      <w:r>
        <w:t>1) w Biuletynie Informacji Publicznej,</w:t>
      </w:r>
    </w:p>
    <w:p w:rsidR="00156FFA" w:rsidRDefault="00156FFA" w:rsidP="00156FFA">
      <w:pPr>
        <w:pStyle w:val="Tekstpodstawowy2"/>
        <w:ind w:left="426" w:hanging="142"/>
        <w:jc w:val="both"/>
      </w:pPr>
      <w:r>
        <w:t>2) na tablicy informacyjnej Urzędu Miasta,</w:t>
      </w:r>
    </w:p>
    <w:p w:rsidR="00156FFA" w:rsidRDefault="00156FFA" w:rsidP="00156FFA">
      <w:pPr>
        <w:pStyle w:val="Tekstpodstawowy2"/>
        <w:ind w:left="426" w:hanging="142"/>
        <w:jc w:val="both"/>
      </w:pPr>
      <w:r>
        <w:t>3) na stronie internetowej Miasta.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18.Po ogłoszeniu wyników Konkursu Burmistrz, bez zbędnej zwłoki, zawiera umowy </w:t>
      </w:r>
      <w:r>
        <w:br/>
        <w:t>o wsparcie lub o powierzenie realizacji zadania publicznego z wyłonionymi organizacjami pozarządowymi.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19.Każdy ma prawo wglądu do dokumentacji pracy Komisji Konkursowej oraz może żądać uzasadnienia wyboru lub odrzucenia oferty.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>20.Prace Komisji zostaną zakończone z chwilą wyłonienia oferty lub bez wyboru żadnej oferty.</w:t>
      </w:r>
    </w:p>
    <w:p w:rsidR="00156FFA" w:rsidRDefault="00156FFA" w:rsidP="00156FFA">
      <w:pPr>
        <w:pStyle w:val="Tekstpodstawowy2"/>
        <w:ind w:left="284" w:hanging="284"/>
        <w:jc w:val="both"/>
      </w:pPr>
      <w:r>
        <w:t xml:space="preserve">21.Konkurs ofert unieważnia się, jeżeli nie złożono żadnej oferty lub żadna ze złożonych ofert nie spełnia wymogów zawartych w ogłoszeniu o konkursie. </w:t>
      </w: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>
      <w:pPr>
        <w:pStyle w:val="Tekstpodstawowy2"/>
        <w:ind w:left="0" w:firstLine="0"/>
        <w:jc w:val="both"/>
      </w:pPr>
    </w:p>
    <w:p w:rsidR="00156FFA" w:rsidRDefault="00156FFA" w:rsidP="00156FFA"/>
    <w:p w:rsidR="00E179E0" w:rsidRDefault="00E179E0"/>
    <w:sectPr w:rsidR="00E179E0" w:rsidSect="001B0DB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D4C"/>
    <w:multiLevelType w:val="hybridMultilevel"/>
    <w:tmpl w:val="DEB095D4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9577A"/>
    <w:multiLevelType w:val="hybridMultilevel"/>
    <w:tmpl w:val="5C9EA770"/>
    <w:lvl w:ilvl="0" w:tplc="44FA9D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38056C"/>
    <w:multiLevelType w:val="hybridMultilevel"/>
    <w:tmpl w:val="66401732"/>
    <w:lvl w:ilvl="0" w:tplc="F6A81BD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F29E6"/>
    <w:multiLevelType w:val="hybridMultilevel"/>
    <w:tmpl w:val="7A465C6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6969FC"/>
    <w:multiLevelType w:val="hybridMultilevel"/>
    <w:tmpl w:val="17544A70"/>
    <w:lvl w:ilvl="0" w:tplc="80221432">
      <w:start w:val="2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E27CF5"/>
    <w:multiLevelType w:val="hybridMultilevel"/>
    <w:tmpl w:val="754669A0"/>
    <w:lvl w:ilvl="0" w:tplc="50F66D5A">
      <w:start w:val="1"/>
      <w:numFmt w:val="decimal"/>
      <w:lvlText w:val="%1)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E14CB"/>
    <w:multiLevelType w:val="hybridMultilevel"/>
    <w:tmpl w:val="EB281AF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8A2E95"/>
    <w:multiLevelType w:val="hybridMultilevel"/>
    <w:tmpl w:val="62EC88B2"/>
    <w:lvl w:ilvl="0" w:tplc="7EAC09F6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E29FD"/>
    <w:multiLevelType w:val="hybridMultilevel"/>
    <w:tmpl w:val="154C76D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2129B3"/>
    <w:multiLevelType w:val="hybridMultilevel"/>
    <w:tmpl w:val="4F000CB0"/>
    <w:lvl w:ilvl="0" w:tplc="6654FA4E">
      <w:start w:val="5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F51E20"/>
    <w:multiLevelType w:val="hybridMultilevel"/>
    <w:tmpl w:val="E1E0EC42"/>
    <w:lvl w:ilvl="0" w:tplc="E056C206">
      <w:start w:val="8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A4B18"/>
    <w:multiLevelType w:val="hybridMultilevel"/>
    <w:tmpl w:val="4CB4197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7B29A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CD31DB"/>
    <w:multiLevelType w:val="hybridMultilevel"/>
    <w:tmpl w:val="EF9A71A2"/>
    <w:lvl w:ilvl="0" w:tplc="BEDC8F4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F3C93"/>
    <w:multiLevelType w:val="hybridMultilevel"/>
    <w:tmpl w:val="3E86E8A6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C8789A"/>
    <w:multiLevelType w:val="hybridMultilevel"/>
    <w:tmpl w:val="F104DC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43C1C"/>
    <w:multiLevelType w:val="hybridMultilevel"/>
    <w:tmpl w:val="5F3884EC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94A0EE3"/>
    <w:multiLevelType w:val="hybridMultilevel"/>
    <w:tmpl w:val="BB38082E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E57BE2"/>
    <w:multiLevelType w:val="hybridMultilevel"/>
    <w:tmpl w:val="9EC8EBC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D439AB"/>
    <w:multiLevelType w:val="hybridMultilevel"/>
    <w:tmpl w:val="471A1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56FFA"/>
    <w:rsid w:val="00087C11"/>
    <w:rsid w:val="00133D0A"/>
    <w:rsid w:val="001425D5"/>
    <w:rsid w:val="00156FFA"/>
    <w:rsid w:val="0016314C"/>
    <w:rsid w:val="001B0DB6"/>
    <w:rsid w:val="00566F03"/>
    <w:rsid w:val="005A42C1"/>
    <w:rsid w:val="005C0759"/>
    <w:rsid w:val="007B3C98"/>
    <w:rsid w:val="00CA61B7"/>
    <w:rsid w:val="00E031CF"/>
    <w:rsid w:val="00E1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6FFA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6FFA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6FF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6FF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56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m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mno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p.chelmno.pl" TargetMode="External"/><Relationship Id="rId10" Type="http://schemas.openxmlformats.org/officeDocument/2006/relationships/hyperlink" Target="http://www.bip.chelm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zacje_pozarzadowe@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3157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Chełmno</dc:creator>
  <cp:keywords/>
  <dc:description/>
  <cp:lastModifiedBy> </cp:lastModifiedBy>
  <cp:revision>2</cp:revision>
  <dcterms:created xsi:type="dcterms:W3CDTF">2016-09-22T09:01:00Z</dcterms:created>
  <dcterms:modified xsi:type="dcterms:W3CDTF">2016-09-22T09:01:00Z</dcterms:modified>
</cp:coreProperties>
</file>