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0B21C7" w14:paraId="105963E5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3C968B39" w14:textId="1A21CF2D" w:rsidR="00A77B3E" w:rsidRDefault="007A100A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  <w:r w:rsidR="009A7E23">
              <w:rPr>
                <w:b/>
                <w:i/>
                <w:sz w:val="20"/>
                <w:u w:val="thick"/>
              </w:rPr>
              <w:t xml:space="preserve">                     Druk nr 10 </w:t>
            </w:r>
          </w:p>
          <w:p w14:paraId="7667DC46" w14:textId="77777777"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14:paraId="097A7014" w14:textId="77777777" w:rsidR="00A77B3E" w:rsidRDefault="007A100A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 xml:space="preserve">z </w:t>
            </w:r>
            <w:proofErr w:type="gramStart"/>
            <w:r>
              <w:rPr>
                <w:sz w:val="20"/>
              </w:rPr>
              <w:t xml:space="preserve">dnia  </w:t>
            </w:r>
            <w:r w:rsidR="00A023BB">
              <w:rPr>
                <w:sz w:val="20"/>
              </w:rPr>
              <w:t>22</w:t>
            </w:r>
            <w:r w:rsidR="00146C46">
              <w:rPr>
                <w:sz w:val="20"/>
              </w:rPr>
              <w:t>.11.2022</w:t>
            </w:r>
            <w:proofErr w:type="gramEnd"/>
            <w:r>
              <w:rPr>
                <w:sz w:val="20"/>
              </w:rPr>
              <w:t xml:space="preserve"> r.</w:t>
            </w:r>
          </w:p>
          <w:p w14:paraId="392A727A" w14:textId="77777777" w:rsidR="00A77B3E" w:rsidRDefault="007A100A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14:paraId="2C76898A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  <w:p w14:paraId="5A873717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14:paraId="505A094E" w14:textId="77777777" w:rsidR="00A77B3E" w:rsidRDefault="00A77B3E"/>
    <w:p w14:paraId="2923C942" w14:textId="77777777" w:rsidR="00A77B3E" w:rsidRDefault="007A100A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Miasta Chełmna</w:t>
      </w:r>
    </w:p>
    <w:p w14:paraId="5CECAD3C" w14:textId="77777777" w:rsidR="00A77B3E" w:rsidRDefault="007A100A">
      <w:pPr>
        <w:spacing w:before="280" w:after="280"/>
        <w:jc w:val="center"/>
        <w:rPr>
          <w:b/>
          <w:caps/>
        </w:rPr>
      </w:pPr>
      <w:r>
        <w:t>z dnia .................... 202</w:t>
      </w:r>
      <w:r w:rsidR="00146C46">
        <w:t>2</w:t>
      </w:r>
      <w:r>
        <w:t> r.</w:t>
      </w:r>
    </w:p>
    <w:p w14:paraId="7EBEC2D7" w14:textId="77777777" w:rsidR="00A77B3E" w:rsidRDefault="007A100A">
      <w:pPr>
        <w:keepNext/>
        <w:spacing w:after="480"/>
        <w:jc w:val="center"/>
      </w:pPr>
      <w:r>
        <w:rPr>
          <w:b/>
        </w:rPr>
        <w:t>w sprawie</w:t>
      </w:r>
      <w:r w:rsidR="00020802">
        <w:rPr>
          <w:b/>
        </w:rPr>
        <w:t xml:space="preserve"> </w:t>
      </w:r>
      <w:r>
        <w:rPr>
          <w:b/>
        </w:rPr>
        <w:t xml:space="preserve">ustalenia wysokości opłat za usługi cmentarne na cmentarzu komunalnym </w:t>
      </w:r>
      <w:r w:rsidR="00DE67F9">
        <w:rPr>
          <w:b/>
        </w:rPr>
        <w:br/>
        <w:t xml:space="preserve">przy ul. Gen. Jastrzębskiego </w:t>
      </w:r>
      <w:r>
        <w:rPr>
          <w:b/>
        </w:rPr>
        <w:t>w Chełmnie.</w:t>
      </w:r>
    </w:p>
    <w:p w14:paraId="7745AF75" w14:textId="77777777" w:rsidR="00A77B3E" w:rsidRDefault="007A100A">
      <w:pPr>
        <w:keepLines/>
        <w:spacing w:before="120" w:after="120"/>
        <w:ind w:firstLine="227"/>
      </w:pPr>
      <w:r>
        <w:t>Na podstawie art. 18 ust. 2 pkt 15 ustawy z dnia 8 marc</w:t>
      </w:r>
      <w:r w:rsidR="007214ED">
        <w:t>a 1990 r. o samorządzie gminnym (</w:t>
      </w:r>
      <w:r w:rsidR="007214ED" w:rsidRPr="007214ED">
        <w:t xml:space="preserve">Dz. U. </w:t>
      </w:r>
      <w:r w:rsidR="007214ED">
        <w:t xml:space="preserve">z 2022 r. poz. 559 z </w:t>
      </w:r>
      <w:proofErr w:type="spellStart"/>
      <w:r w:rsidR="007214ED">
        <w:t>późn</w:t>
      </w:r>
      <w:proofErr w:type="spellEnd"/>
      <w:r w:rsidR="007214ED">
        <w:t>. zm.)</w:t>
      </w:r>
      <w:r>
        <w:t xml:space="preserve"> oraz art. 4 ust. 1 pkt 2 ustawy z dnia 20 grudnia 1996 r. o gospodarce komunalnej </w:t>
      </w:r>
      <w:r w:rsidR="007214ED" w:rsidRPr="007214ED">
        <w:t>(</w:t>
      </w:r>
      <w:r w:rsidR="007214ED">
        <w:t>Dz. U. z 2021 r. poz. 679),</w:t>
      </w:r>
      <w:r>
        <w:t xml:space="preserve"> Rada Miasta Chełmna uchwala, co następuje:</w:t>
      </w:r>
    </w:p>
    <w:p w14:paraId="4769175C" w14:textId="77777777" w:rsidR="00A77B3E" w:rsidRDefault="007A100A" w:rsidP="006128E8">
      <w:pPr>
        <w:keepLines/>
        <w:spacing w:before="120" w:after="120"/>
        <w:ind w:left="397" w:hanging="397"/>
      </w:pPr>
      <w:r>
        <w:rPr>
          <w:b/>
        </w:rPr>
        <w:t>§ 1. </w:t>
      </w:r>
      <w:r>
        <w:t>Ustala się opłaty za usługi cmentarne na cmentarzu komunalnym w Chełmnie, zgodnie z załącznikiem nr 1 do niniejszej uchwały.</w:t>
      </w:r>
    </w:p>
    <w:p w14:paraId="25B20801" w14:textId="77777777" w:rsidR="00A77B3E" w:rsidRDefault="007A100A" w:rsidP="006128E8">
      <w:pPr>
        <w:keepLines/>
        <w:spacing w:before="120" w:after="120"/>
      </w:pPr>
      <w:r>
        <w:rPr>
          <w:b/>
        </w:rPr>
        <w:t>§ 2. </w:t>
      </w:r>
      <w:r w:rsidR="00C9517C">
        <w:t>Traci moc Uchwała Nr XXXVI</w:t>
      </w:r>
      <w:r>
        <w:t>/</w:t>
      </w:r>
      <w:r w:rsidR="00C9517C">
        <w:t>251/2021</w:t>
      </w:r>
      <w:r>
        <w:t xml:space="preserve"> Rady Miasta Chełmna z dnia </w:t>
      </w:r>
      <w:r w:rsidR="00C9517C">
        <w:t xml:space="preserve">28 </w:t>
      </w:r>
      <w:r>
        <w:t>kwietnia 20</w:t>
      </w:r>
      <w:r w:rsidR="00C9517C">
        <w:t>21</w:t>
      </w:r>
      <w:r>
        <w:t> r.</w:t>
      </w:r>
    </w:p>
    <w:p w14:paraId="39E9D133" w14:textId="77777777" w:rsidR="00A77B3E" w:rsidRDefault="007A100A" w:rsidP="006128E8">
      <w:pPr>
        <w:keepLines/>
        <w:spacing w:before="120" w:after="120"/>
      </w:pPr>
      <w:r>
        <w:rPr>
          <w:b/>
        </w:rPr>
        <w:t>§ 3. </w:t>
      </w:r>
      <w:r>
        <w:t>Wykonanie uchwały powierza się Burmistrzowi Miasta Chełmna.</w:t>
      </w:r>
    </w:p>
    <w:p w14:paraId="5A0B6C44" w14:textId="77777777" w:rsidR="006128E8" w:rsidRDefault="007A100A" w:rsidP="00E45C29">
      <w:pPr>
        <w:keepLines/>
        <w:spacing w:before="120" w:after="120"/>
        <w:ind w:left="397" w:hanging="397"/>
      </w:pPr>
      <w:r>
        <w:rPr>
          <w:b/>
        </w:rPr>
        <w:t>§ 4. </w:t>
      </w:r>
      <w:r w:rsidR="00E45C29" w:rsidRPr="00E45C29">
        <w:t>Uchwała wchodzi w życie po upływie 14 dni od dnia ogłoszenia w Dzienniku Urzędowym Województwa Kujawsko-Pomorskiego.</w:t>
      </w:r>
    </w:p>
    <w:p w14:paraId="03454546" w14:textId="77777777" w:rsidR="006128E8" w:rsidRDefault="006128E8">
      <w:pPr>
        <w:keepLines/>
        <w:spacing w:before="120" w:after="120"/>
        <w:ind w:firstLine="340"/>
      </w:pPr>
    </w:p>
    <w:p w14:paraId="137F365F" w14:textId="77777777" w:rsidR="006128E8" w:rsidRDefault="006128E8">
      <w:pPr>
        <w:keepLines/>
        <w:spacing w:before="120" w:after="120"/>
        <w:ind w:firstLine="340"/>
      </w:pPr>
    </w:p>
    <w:p w14:paraId="125586E0" w14:textId="77777777" w:rsidR="006128E8" w:rsidRDefault="007A100A" w:rsidP="006128E8">
      <w:pPr>
        <w:keepLines/>
        <w:spacing w:before="120" w:after="120"/>
        <w:ind w:left="5760"/>
      </w:pPr>
      <w:r>
        <w:t xml:space="preserve">Przewodniczący Rady Miasta   </w:t>
      </w:r>
    </w:p>
    <w:p w14:paraId="7623F7DE" w14:textId="77777777" w:rsidR="00A77B3E" w:rsidRDefault="007A100A" w:rsidP="006128E8">
      <w:pPr>
        <w:keepLines/>
        <w:spacing w:before="120" w:after="120"/>
        <w:ind w:left="5040" w:firstLine="720"/>
      </w:pPr>
      <w:r>
        <w:t>Wojciech Strzelecki</w:t>
      </w:r>
    </w:p>
    <w:p w14:paraId="5CE8FE33" w14:textId="77777777" w:rsidR="006128E8" w:rsidRDefault="007A100A" w:rsidP="006128E8">
      <w:pPr>
        <w:keepLines/>
        <w:ind w:firstLine="340"/>
        <w:jc w:val="right"/>
      </w:pPr>
      <w:r>
        <w:br w:type="page"/>
      </w:r>
      <w:r w:rsidR="00C9517C">
        <w:lastRenderedPageBreak/>
        <w:t xml:space="preserve">Załącznik </w:t>
      </w:r>
      <w:r>
        <w:t xml:space="preserve">nr 1 do Uchwały nr ....   </w:t>
      </w:r>
    </w:p>
    <w:p w14:paraId="716CE2C9" w14:textId="77777777" w:rsidR="006128E8" w:rsidRDefault="007A100A" w:rsidP="006128E8">
      <w:pPr>
        <w:keepLines/>
        <w:ind w:firstLine="340"/>
        <w:jc w:val="right"/>
      </w:pPr>
      <w:r>
        <w:t xml:space="preserve">Rady Miasta Chełmna   </w:t>
      </w:r>
    </w:p>
    <w:p w14:paraId="79452750" w14:textId="77777777" w:rsidR="006128E8" w:rsidRDefault="007A100A" w:rsidP="006128E8">
      <w:pPr>
        <w:keepLines/>
        <w:ind w:firstLine="340"/>
        <w:jc w:val="right"/>
      </w:pPr>
      <w:r>
        <w:t>z dnia ........ 202</w:t>
      </w:r>
      <w:r w:rsidR="00C9517C">
        <w:t>2</w:t>
      </w:r>
      <w:r>
        <w:t xml:space="preserve"> r. </w:t>
      </w:r>
    </w:p>
    <w:p w14:paraId="6D021049" w14:textId="77777777" w:rsidR="006128E8" w:rsidRDefault="006128E8" w:rsidP="006128E8">
      <w:pPr>
        <w:keepLines/>
        <w:ind w:firstLine="340"/>
        <w:jc w:val="right"/>
      </w:pPr>
    </w:p>
    <w:p w14:paraId="0337B3D7" w14:textId="77777777" w:rsidR="00DE67F9" w:rsidRDefault="00DE67F9" w:rsidP="006128E8">
      <w:pPr>
        <w:keepLines/>
        <w:ind w:firstLine="340"/>
        <w:jc w:val="right"/>
      </w:pPr>
    </w:p>
    <w:p w14:paraId="0AFAE134" w14:textId="77777777" w:rsidR="00A77B3E" w:rsidRDefault="007A100A" w:rsidP="006128E8">
      <w:pPr>
        <w:jc w:val="center"/>
        <w:rPr>
          <w:b/>
        </w:rPr>
      </w:pPr>
      <w:r>
        <w:rPr>
          <w:b/>
        </w:rPr>
        <w:t>Opłaty za usługi cmentarne na cmentarzu komunalnym</w:t>
      </w:r>
      <w:r w:rsidR="00DE67F9">
        <w:rPr>
          <w:b/>
        </w:rPr>
        <w:t xml:space="preserve"> przy ul. Gen. Jastrzębskiego</w:t>
      </w:r>
      <w:r>
        <w:rPr>
          <w:b/>
        </w:rPr>
        <w:t xml:space="preserve"> w Chełmnie:</w:t>
      </w:r>
    </w:p>
    <w:p w14:paraId="559E2DCE" w14:textId="77777777" w:rsidR="006128E8" w:rsidRDefault="006128E8" w:rsidP="006128E8">
      <w:pPr>
        <w:jc w:val="center"/>
        <w:rPr>
          <w:b/>
        </w:rPr>
      </w:pPr>
    </w:p>
    <w:p w14:paraId="30502539" w14:textId="77777777" w:rsidR="00A77B3E" w:rsidRDefault="007A100A" w:rsidP="006128E8">
      <w:pPr>
        <w:keepLines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color w:val="000000"/>
          <w:u w:color="000000"/>
        </w:rPr>
        <w:t>Opłata za udostępnienie stałego miejsca grzebalnego pod grób ziemny na okres 20 lat.</w:t>
      </w:r>
    </w:p>
    <w:p w14:paraId="0DB0CDC2" w14:textId="77777777" w:rsidR="00A77B3E" w:rsidRDefault="007A100A" w:rsidP="006128E8">
      <w:pPr>
        <w:keepLines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Grób ziemny jednomiejscowy – </w:t>
      </w:r>
      <w:r w:rsidR="00670C69">
        <w:rPr>
          <w:color w:val="000000"/>
          <w:u w:color="000000"/>
        </w:rPr>
        <w:t>462,96</w:t>
      </w:r>
      <w:r>
        <w:rPr>
          <w:color w:val="000000"/>
          <w:u w:color="000000"/>
        </w:rPr>
        <w:t> zł</w:t>
      </w:r>
    </w:p>
    <w:p w14:paraId="52D23AFB" w14:textId="77777777" w:rsidR="00A77B3E" w:rsidRDefault="007A100A" w:rsidP="006128E8">
      <w:pPr>
        <w:keepLines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Grób ziemny dziecięcy (dziecko do lat 6) – </w:t>
      </w:r>
      <w:r w:rsidR="00670C69">
        <w:rPr>
          <w:color w:val="000000"/>
          <w:u w:color="000000"/>
        </w:rPr>
        <w:t>231,48</w:t>
      </w:r>
      <w:r>
        <w:rPr>
          <w:color w:val="000000"/>
          <w:u w:color="000000"/>
        </w:rPr>
        <w:t> zł</w:t>
      </w:r>
    </w:p>
    <w:p w14:paraId="662D8F2A" w14:textId="77777777" w:rsidR="00A77B3E" w:rsidRDefault="007A100A" w:rsidP="006128E8">
      <w:pPr>
        <w:keepLines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Grób ziemny urnowy – w rzędzie urnowym – </w:t>
      </w:r>
      <w:r w:rsidR="00670C69">
        <w:rPr>
          <w:color w:val="000000"/>
          <w:u w:color="000000"/>
        </w:rPr>
        <w:t>407,41</w:t>
      </w:r>
      <w:r>
        <w:rPr>
          <w:color w:val="000000"/>
          <w:u w:color="000000"/>
        </w:rPr>
        <w:t> zł</w:t>
      </w:r>
    </w:p>
    <w:p w14:paraId="7CDA323E" w14:textId="77777777" w:rsidR="00A77B3E" w:rsidRDefault="007A100A" w:rsidP="006128E8">
      <w:pPr>
        <w:keepLines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Grób ziemny urnowy – w rzędzie pełnowymiarowym – </w:t>
      </w:r>
      <w:r w:rsidR="00670C69">
        <w:rPr>
          <w:color w:val="000000"/>
          <w:u w:color="000000"/>
        </w:rPr>
        <w:t>462,96</w:t>
      </w:r>
      <w:r>
        <w:rPr>
          <w:color w:val="000000"/>
          <w:u w:color="000000"/>
        </w:rPr>
        <w:t> zł</w:t>
      </w:r>
    </w:p>
    <w:p w14:paraId="59C67B9E" w14:textId="77777777" w:rsidR="006128E8" w:rsidRDefault="006128E8" w:rsidP="006128E8">
      <w:pPr>
        <w:keepLines/>
        <w:ind w:firstLine="340"/>
        <w:rPr>
          <w:color w:val="000000"/>
          <w:u w:color="000000"/>
        </w:rPr>
      </w:pPr>
    </w:p>
    <w:p w14:paraId="2E81496C" w14:textId="77777777" w:rsidR="00A77B3E" w:rsidRDefault="007A100A" w:rsidP="006128E8">
      <w:pPr>
        <w:keepLines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color w:val="000000"/>
          <w:u w:color="000000"/>
        </w:rPr>
        <w:t>Opłata za udostępnienie stałego miejsca grzebalnego pod grób murowany urnowy na okres 20 lat.</w:t>
      </w:r>
    </w:p>
    <w:p w14:paraId="30EA72BA" w14:textId="77777777" w:rsidR="00A77B3E" w:rsidRDefault="007A100A" w:rsidP="006128E8">
      <w:pPr>
        <w:keepLines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Grób murowany urnowy jednomiejscowy – </w:t>
      </w:r>
      <w:r w:rsidR="00670C69">
        <w:rPr>
          <w:color w:val="000000"/>
          <w:u w:color="000000"/>
        </w:rPr>
        <w:t>583,33</w:t>
      </w:r>
      <w:r>
        <w:rPr>
          <w:color w:val="000000"/>
          <w:u w:color="000000"/>
        </w:rPr>
        <w:t> zł</w:t>
      </w:r>
    </w:p>
    <w:p w14:paraId="2D400FC8" w14:textId="77777777" w:rsidR="00A77B3E" w:rsidRDefault="007A100A" w:rsidP="006128E8">
      <w:pPr>
        <w:keepLines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Grób murowany urnowy dwumiejscowy </w:t>
      </w:r>
      <w:r w:rsidR="00670C69">
        <w:rPr>
          <w:b/>
          <w:color w:val="000000"/>
          <w:u w:color="000000"/>
        </w:rPr>
        <w:t>–</w:t>
      </w:r>
      <w:r>
        <w:rPr>
          <w:b/>
          <w:color w:val="000000"/>
          <w:u w:color="000000"/>
        </w:rPr>
        <w:t xml:space="preserve"> </w:t>
      </w:r>
      <w:r w:rsidR="00670C69">
        <w:rPr>
          <w:color w:val="000000"/>
          <w:u w:color="000000"/>
        </w:rPr>
        <w:t>925,93</w:t>
      </w:r>
      <w:r>
        <w:rPr>
          <w:color w:val="000000"/>
          <w:u w:color="000000"/>
        </w:rPr>
        <w:t> zł</w:t>
      </w:r>
    </w:p>
    <w:p w14:paraId="0DAA26B4" w14:textId="77777777" w:rsidR="006128E8" w:rsidRDefault="006128E8" w:rsidP="006128E8">
      <w:pPr>
        <w:keepLines/>
        <w:ind w:firstLine="340"/>
        <w:rPr>
          <w:color w:val="000000"/>
          <w:u w:color="000000"/>
        </w:rPr>
      </w:pPr>
    </w:p>
    <w:p w14:paraId="539B7FF6" w14:textId="77777777" w:rsidR="00A77B3E" w:rsidRDefault="007A100A" w:rsidP="006128E8">
      <w:pPr>
        <w:keepLines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color w:val="000000"/>
          <w:u w:color="000000"/>
        </w:rPr>
        <w:t xml:space="preserve">Opłata za udostępnienie stałego miejsca grzebalnego pod grób murowany wielomiejscowy zajmujący 1 miejsce grzebalne (grobowiec murowany piętrowo dla dwóch osób) na okres 90 lat – </w:t>
      </w:r>
      <w:r w:rsidR="00960737">
        <w:rPr>
          <w:color w:val="000000"/>
          <w:u w:color="000000"/>
        </w:rPr>
        <w:t>4055,56</w:t>
      </w:r>
      <w:r>
        <w:rPr>
          <w:color w:val="000000"/>
          <w:u w:color="000000"/>
        </w:rPr>
        <w:t> zł</w:t>
      </w:r>
    </w:p>
    <w:p w14:paraId="0F88DF88" w14:textId="77777777" w:rsidR="006128E8" w:rsidRDefault="006128E8" w:rsidP="006128E8">
      <w:pPr>
        <w:keepLines/>
        <w:ind w:left="227" w:hanging="227"/>
        <w:rPr>
          <w:color w:val="000000"/>
          <w:u w:color="000000"/>
        </w:rPr>
      </w:pPr>
    </w:p>
    <w:p w14:paraId="10F40BBF" w14:textId="77777777" w:rsidR="00A77B3E" w:rsidRDefault="007A100A" w:rsidP="006128E8">
      <w:pPr>
        <w:keepLines/>
        <w:ind w:left="227" w:hanging="227"/>
        <w:rPr>
          <w:color w:val="000000"/>
          <w:u w:color="000000"/>
        </w:rPr>
      </w:pPr>
      <w:r>
        <w:rPr>
          <w:b/>
        </w:rPr>
        <w:t>IV. </w:t>
      </w:r>
      <w:r>
        <w:rPr>
          <w:color w:val="000000"/>
          <w:u w:color="000000"/>
        </w:rPr>
        <w:t xml:space="preserve">Opłata za udostępnienie niszy urnowej dwumiejscowej w kolumbarium na okres 40 lat – </w:t>
      </w:r>
      <w:r w:rsidR="00960737">
        <w:rPr>
          <w:color w:val="000000"/>
          <w:u w:color="000000"/>
        </w:rPr>
        <w:t>5 925,93</w:t>
      </w:r>
      <w:r>
        <w:rPr>
          <w:color w:val="000000"/>
          <w:u w:color="000000"/>
        </w:rPr>
        <w:t> zł</w:t>
      </w:r>
    </w:p>
    <w:p w14:paraId="7D735FB9" w14:textId="77777777" w:rsidR="006128E8" w:rsidRDefault="006128E8" w:rsidP="006128E8">
      <w:pPr>
        <w:keepLines/>
        <w:ind w:left="227" w:hanging="227"/>
        <w:rPr>
          <w:color w:val="000000"/>
          <w:u w:color="000000"/>
        </w:rPr>
      </w:pPr>
    </w:p>
    <w:p w14:paraId="4E2C2508" w14:textId="77777777" w:rsidR="00A77B3E" w:rsidRDefault="007A100A" w:rsidP="006128E8">
      <w:pPr>
        <w:keepLines/>
        <w:ind w:left="227" w:hanging="227"/>
        <w:rPr>
          <w:color w:val="000000"/>
          <w:u w:color="000000"/>
        </w:rPr>
      </w:pPr>
      <w:r>
        <w:rPr>
          <w:b/>
        </w:rPr>
        <w:t>V. </w:t>
      </w:r>
      <w:r>
        <w:rPr>
          <w:color w:val="000000"/>
          <w:u w:color="000000"/>
        </w:rPr>
        <w:t>Opłata za zachowanie prawa do użytkowania grobu na kolejne 20 lat oraz za udostepnienie za życia miejsca grzebalnego na okres 20 lat.</w:t>
      </w:r>
    </w:p>
    <w:p w14:paraId="0E95823F" w14:textId="77777777" w:rsidR="00A77B3E" w:rsidRDefault="007A100A" w:rsidP="006128E8">
      <w:pPr>
        <w:keepLines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Grób ziemny jednomiejscowy – </w:t>
      </w:r>
      <w:r w:rsidR="00670C69">
        <w:rPr>
          <w:color w:val="000000"/>
          <w:u w:color="000000"/>
        </w:rPr>
        <w:t>492,96</w:t>
      </w:r>
      <w:r>
        <w:rPr>
          <w:color w:val="000000"/>
          <w:u w:color="000000"/>
        </w:rPr>
        <w:t> zł</w:t>
      </w:r>
    </w:p>
    <w:p w14:paraId="18B2524D" w14:textId="77777777" w:rsidR="00A77B3E" w:rsidRDefault="007A100A" w:rsidP="006128E8">
      <w:pPr>
        <w:keepLines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Grób ziemny dziecięcy (dziecko do lat 6) – </w:t>
      </w:r>
      <w:r w:rsidR="00670C69">
        <w:rPr>
          <w:color w:val="000000"/>
          <w:u w:color="000000"/>
        </w:rPr>
        <w:t>231,48</w:t>
      </w:r>
      <w:r>
        <w:rPr>
          <w:color w:val="000000"/>
          <w:u w:color="000000"/>
        </w:rPr>
        <w:t> zł</w:t>
      </w:r>
    </w:p>
    <w:p w14:paraId="0C0C1C48" w14:textId="77777777" w:rsidR="00A77B3E" w:rsidRDefault="007A100A" w:rsidP="006128E8">
      <w:pPr>
        <w:keepLines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Grób ziemny urnowy – w rzędzie urnowym – </w:t>
      </w:r>
      <w:r w:rsidR="00670C69">
        <w:rPr>
          <w:color w:val="000000"/>
          <w:u w:color="000000"/>
        </w:rPr>
        <w:t>407,41</w:t>
      </w:r>
      <w:r>
        <w:rPr>
          <w:color w:val="000000"/>
          <w:u w:color="000000"/>
        </w:rPr>
        <w:t> zł</w:t>
      </w:r>
    </w:p>
    <w:p w14:paraId="47A5B47F" w14:textId="77777777" w:rsidR="00A77B3E" w:rsidRDefault="007A100A" w:rsidP="006128E8">
      <w:pPr>
        <w:keepLines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Grób ziemny urnowy – w rzędzie pełnowymiarowym – </w:t>
      </w:r>
      <w:r w:rsidR="00670C69">
        <w:rPr>
          <w:color w:val="000000"/>
          <w:u w:color="000000"/>
        </w:rPr>
        <w:t>462,96</w:t>
      </w:r>
      <w:r>
        <w:rPr>
          <w:color w:val="000000"/>
          <w:u w:color="000000"/>
        </w:rPr>
        <w:t> zł</w:t>
      </w:r>
    </w:p>
    <w:p w14:paraId="3B0A4AC6" w14:textId="77777777" w:rsidR="00A77B3E" w:rsidRDefault="007A100A" w:rsidP="006128E8">
      <w:pPr>
        <w:keepLines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Grób murowany urnowy jednomiejscowy – </w:t>
      </w:r>
      <w:r w:rsidR="00670C69">
        <w:rPr>
          <w:color w:val="000000"/>
          <w:u w:color="000000"/>
        </w:rPr>
        <w:t>583,33</w:t>
      </w:r>
      <w:r>
        <w:rPr>
          <w:color w:val="000000"/>
          <w:u w:color="000000"/>
        </w:rPr>
        <w:t> zł</w:t>
      </w:r>
    </w:p>
    <w:p w14:paraId="14E35138" w14:textId="77777777" w:rsidR="00A77B3E" w:rsidRDefault="007A100A" w:rsidP="006128E8">
      <w:pPr>
        <w:keepLines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 xml:space="preserve">Grób murowany urnowy dwumiejscowy – </w:t>
      </w:r>
      <w:r w:rsidR="00670C69">
        <w:rPr>
          <w:color w:val="000000"/>
          <w:u w:color="000000"/>
        </w:rPr>
        <w:t>925,93</w:t>
      </w:r>
      <w:r>
        <w:rPr>
          <w:color w:val="000000"/>
          <w:u w:color="000000"/>
        </w:rPr>
        <w:t> zł</w:t>
      </w:r>
    </w:p>
    <w:p w14:paraId="6FAF892A" w14:textId="77777777" w:rsidR="006128E8" w:rsidRDefault="006128E8" w:rsidP="006128E8">
      <w:pPr>
        <w:keepLines/>
        <w:ind w:firstLine="340"/>
        <w:rPr>
          <w:color w:val="000000"/>
          <w:u w:color="000000"/>
        </w:rPr>
      </w:pPr>
    </w:p>
    <w:p w14:paraId="3C2DF676" w14:textId="77777777" w:rsidR="00A77B3E" w:rsidRDefault="007A100A" w:rsidP="006128E8">
      <w:pPr>
        <w:keepLines/>
        <w:ind w:left="227" w:hanging="227"/>
        <w:rPr>
          <w:color w:val="000000"/>
          <w:u w:color="000000"/>
        </w:rPr>
      </w:pPr>
      <w:r>
        <w:rPr>
          <w:b/>
        </w:rPr>
        <w:t>VI. </w:t>
      </w:r>
      <w:r>
        <w:rPr>
          <w:color w:val="000000"/>
          <w:u w:color="000000"/>
        </w:rPr>
        <w:t xml:space="preserve">Opłata za zachowanie prawa do użytkowania niszy urnowej dwumiejscowej w kolumbarium na kolejne 40 lat – </w:t>
      </w:r>
      <w:r w:rsidR="00670C69">
        <w:rPr>
          <w:color w:val="000000"/>
          <w:u w:color="000000"/>
        </w:rPr>
        <w:t>5 925,93</w:t>
      </w:r>
      <w:r>
        <w:rPr>
          <w:color w:val="000000"/>
          <w:u w:color="000000"/>
        </w:rPr>
        <w:t> zł</w:t>
      </w:r>
    </w:p>
    <w:p w14:paraId="4A54DD6A" w14:textId="77777777" w:rsidR="006128E8" w:rsidRDefault="006128E8" w:rsidP="006128E8">
      <w:pPr>
        <w:keepLines/>
        <w:ind w:left="227" w:hanging="227"/>
        <w:rPr>
          <w:color w:val="000000"/>
          <w:u w:color="000000"/>
        </w:rPr>
      </w:pPr>
    </w:p>
    <w:p w14:paraId="34BF0F77" w14:textId="77777777" w:rsidR="00A77B3E" w:rsidRDefault="007A100A" w:rsidP="006128E8">
      <w:pPr>
        <w:keepLines/>
        <w:ind w:left="227" w:hanging="227"/>
        <w:rPr>
          <w:color w:val="000000"/>
          <w:u w:color="000000"/>
        </w:rPr>
      </w:pPr>
      <w:r>
        <w:rPr>
          <w:b/>
        </w:rPr>
        <w:t>VII. </w:t>
      </w:r>
      <w:r>
        <w:rPr>
          <w:color w:val="000000"/>
          <w:u w:color="000000"/>
        </w:rPr>
        <w:t xml:space="preserve">Opłata za wjazd na cmentarz komunalny – </w:t>
      </w:r>
      <w:r w:rsidR="004C453A">
        <w:rPr>
          <w:color w:val="000000"/>
          <w:u w:color="000000"/>
        </w:rPr>
        <w:t>64,81</w:t>
      </w:r>
      <w:r>
        <w:rPr>
          <w:color w:val="000000"/>
          <w:u w:color="000000"/>
        </w:rPr>
        <w:t> zł</w:t>
      </w:r>
    </w:p>
    <w:p w14:paraId="20C1078C" w14:textId="77777777" w:rsidR="006128E8" w:rsidRDefault="006128E8" w:rsidP="006128E8">
      <w:pPr>
        <w:keepLines/>
        <w:ind w:left="227" w:hanging="227"/>
        <w:rPr>
          <w:color w:val="000000"/>
          <w:u w:color="000000"/>
        </w:rPr>
      </w:pPr>
    </w:p>
    <w:p w14:paraId="284B4BFE" w14:textId="77777777" w:rsidR="00A77B3E" w:rsidRDefault="007A100A" w:rsidP="006128E8">
      <w:pPr>
        <w:keepLines/>
        <w:ind w:left="227" w:hanging="227"/>
        <w:rPr>
          <w:color w:val="000000"/>
          <w:u w:color="000000"/>
        </w:rPr>
      </w:pPr>
      <w:r>
        <w:rPr>
          <w:b/>
        </w:rPr>
        <w:t>VIII. </w:t>
      </w:r>
      <w:r>
        <w:rPr>
          <w:color w:val="000000"/>
          <w:u w:color="000000"/>
        </w:rPr>
        <w:t>Inne opłaty.</w:t>
      </w:r>
    </w:p>
    <w:p w14:paraId="6BAF29B6" w14:textId="77777777" w:rsidR="00B12DEE" w:rsidRDefault="00B12DEE" w:rsidP="00B12DEE">
      <w:pPr>
        <w:keepLines/>
        <w:ind w:left="510" w:hanging="170"/>
      </w:pPr>
      <w:r>
        <w:t>1. nadzór nad innymi podmiotami wykonującymi prace związane z pochówkiem, ekshumacją, prace ziemne, kamieniarskie i budowlane na terenie cmentarza komunalnego – 175,93 zł</w:t>
      </w:r>
    </w:p>
    <w:p w14:paraId="39E00E2C" w14:textId="77777777" w:rsidR="00B12DEE" w:rsidRDefault="00B12DEE" w:rsidP="00B12DEE">
      <w:pPr>
        <w:keepLines/>
        <w:ind w:left="510" w:hanging="170"/>
      </w:pPr>
      <w:r>
        <w:t>2. wydawanie zezwolenia na ustawienie nagrobka:</w:t>
      </w:r>
    </w:p>
    <w:p w14:paraId="638C8CEB" w14:textId="77777777" w:rsidR="00B12DEE" w:rsidRDefault="00B12DEE" w:rsidP="00B12DEE">
      <w:pPr>
        <w:keepLines/>
        <w:ind w:left="510" w:hanging="170"/>
      </w:pPr>
      <w:r>
        <w:t>- jednomiejscowego – 231,48 zł</w:t>
      </w:r>
    </w:p>
    <w:p w14:paraId="2206F288" w14:textId="77777777" w:rsidR="006128E8" w:rsidRDefault="00B12DEE" w:rsidP="00B12DEE">
      <w:pPr>
        <w:keepLines/>
        <w:ind w:left="510" w:hanging="170"/>
        <w:rPr>
          <w:color w:val="000000"/>
          <w:u w:color="000000"/>
        </w:rPr>
      </w:pPr>
      <w:r>
        <w:t>- dwumiejscowego – 351,85 zł</w:t>
      </w:r>
    </w:p>
    <w:p w14:paraId="7F93191A" w14:textId="77777777" w:rsidR="00A77B3E" w:rsidRDefault="007A100A" w:rsidP="006128E8">
      <w:pPr>
        <w:keepLines/>
        <w:ind w:left="227" w:hanging="227"/>
        <w:rPr>
          <w:color w:val="000000"/>
          <w:u w:color="000000"/>
        </w:rPr>
      </w:pPr>
      <w:r>
        <w:rPr>
          <w:b/>
        </w:rPr>
        <w:t>IX. </w:t>
      </w:r>
      <w:r>
        <w:rPr>
          <w:color w:val="000000"/>
          <w:u w:color="000000"/>
        </w:rPr>
        <w:t>Do ustalonych opłat należy doliczyć podatek VAT zgodnie z obowiązującymi w danym roku podatkowym przepisami.</w:t>
      </w:r>
    </w:p>
    <w:sectPr w:rsidR="00A77B3E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28D69" w14:textId="77777777" w:rsidR="00584A06" w:rsidRDefault="00584A06">
      <w:r>
        <w:separator/>
      </w:r>
    </w:p>
  </w:endnote>
  <w:endnote w:type="continuationSeparator" w:id="0">
    <w:p w14:paraId="1E0E6724" w14:textId="77777777" w:rsidR="00584A06" w:rsidRDefault="00584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2877F" w14:textId="77777777" w:rsidR="006128E8" w:rsidRDefault="006128E8">
    <w:pPr>
      <w:pStyle w:val="Stopka"/>
    </w:pPr>
    <w:r>
      <w:t>Sporządziła: Jowita Falkowska</w:t>
    </w:r>
  </w:p>
  <w:p w14:paraId="3444EBA1" w14:textId="77777777" w:rsidR="000B21C7" w:rsidRDefault="000B21C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E986B" w14:textId="77777777" w:rsidR="00584A06" w:rsidRDefault="00584A06">
      <w:r>
        <w:separator/>
      </w:r>
    </w:p>
  </w:footnote>
  <w:footnote w:type="continuationSeparator" w:id="0">
    <w:p w14:paraId="650C5F33" w14:textId="77777777" w:rsidR="00584A06" w:rsidRDefault="00584A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20802"/>
    <w:rsid w:val="000B21C7"/>
    <w:rsid w:val="00146C46"/>
    <w:rsid w:val="001B796F"/>
    <w:rsid w:val="004A20FE"/>
    <w:rsid w:val="004C453A"/>
    <w:rsid w:val="00584A06"/>
    <w:rsid w:val="005D17D0"/>
    <w:rsid w:val="006128E8"/>
    <w:rsid w:val="00670C69"/>
    <w:rsid w:val="007214ED"/>
    <w:rsid w:val="007A100A"/>
    <w:rsid w:val="00960737"/>
    <w:rsid w:val="009A7E23"/>
    <w:rsid w:val="00A023BB"/>
    <w:rsid w:val="00A77B3E"/>
    <w:rsid w:val="00B12DEE"/>
    <w:rsid w:val="00C9517C"/>
    <w:rsid w:val="00CA2A55"/>
    <w:rsid w:val="00DE67F9"/>
    <w:rsid w:val="00E45C29"/>
    <w:rsid w:val="00FA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E33829"/>
  <w15:docId w15:val="{5D14E19D-15AD-4472-A0CE-E1ADA5550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128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28E8"/>
    <w:rPr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128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28E8"/>
    <w:rPr>
      <w:sz w:val="22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7A10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A1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6F840-D578-48A4-8D4E-29587A7CC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2639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Miasta Chełmna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
ustalenia wysokości opłat za usługi cmentarne na cmentarzu komunalnym w^Chełmnie.</dc:subject>
  <dc:creator>JowitaF</dc:creator>
  <cp:lastModifiedBy>dderebecka@gmail.com</cp:lastModifiedBy>
  <cp:revision>3</cp:revision>
  <cp:lastPrinted>2021-04-06T08:36:00Z</cp:lastPrinted>
  <dcterms:created xsi:type="dcterms:W3CDTF">2022-11-22T11:03:00Z</dcterms:created>
  <dcterms:modified xsi:type="dcterms:W3CDTF">2022-11-23T13:53:00Z</dcterms:modified>
  <cp:category>Akt prawny</cp:category>
</cp:coreProperties>
</file>