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A5F9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Protokół  Nr 57/2022</w:t>
      </w:r>
    </w:p>
    <w:p w14:paraId="3E8F270F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posiedzenia</w:t>
      </w:r>
    </w:p>
    <w:p w14:paraId="14DA4FFB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Komisji Budżetu, Rozwoju i Gospodarki </w:t>
      </w:r>
    </w:p>
    <w:p w14:paraId="163B0862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Rady Miasta Chełmna </w:t>
      </w:r>
    </w:p>
    <w:p w14:paraId="71BD53EB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dnia 23 maja 2022 r.</w:t>
      </w:r>
    </w:p>
    <w:p w14:paraId="074940AE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04312AD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8304AEB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FB6EB90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Obecni na posiedzeniu</w:t>
      </w:r>
      <w:r>
        <w:rPr>
          <w:color w:val="000000"/>
          <w:sz w:val="32"/>
          <w:szCs w:val="32"/>
        </w:rPr>
        <w:t>:</w:t>
      </w:r>
    </w:p>
    <w:p w14:paraId="2777FD7B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Dominika Wikiera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Przewodnicząca</w:t>
      </w:r>
    </w:p>
    <w:p w14:paraId="41442F6D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Sławomir Karnowski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6FDC36F8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Adam Maćkowski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6E35C825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Krzysztof </w:t>
      </w:r>
      <w:proofErr w:type="spellStart"/>
      <w:r>
        <w:rPr>
          <w:color w:val="000000"/>
          <w:sz w:val="28"/>
          <w:szCs w:val="28"/>
        </w:rPr>
        <w:t>Jaruszewski</w:t>
      </w:r>
      <w:proofErr w:type="spellEnd"/>
      <w:r>
        <w:rPr>
          <w:color w:val="000000"/>
          <w:sz w:val="28"/>
          <w:szCs w:val="28"/>
        </w:rPr>
        <w:t xml:space="preserve"> (ZDALNIE)</w:t>
      </w:r>
      <w:r>
        <w:rPr>
          <w:color w:val="000000"/>
          <w:sz w:val="28"/>
          <w:szCs w:val="28"/>
        </w:rPr>
        <w:tab/>
      </w:r>
    </w:p>
    <w:p w14:paraId="204C1D9E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Dorota Żulewska</w:t>
      </w:r>
    </w:p>
    <w:p w14:paraId="2318F8B6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Małgorzata Zima</w:t>
      </w:r>
    </w:p>
    <w:p w14:paraId="100A2E72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1A47419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W posiedzeniu Komisji uczestniczyli</w:t>
      </w:r>
      <w:r>
        <w:rPr>
          <w:color w:val="000000"/>
          <w:sz w:val="28"/>
          <w:szCs w:val="28"/>
        </w:rPr>
        <w:t>:</w:t>
      </w:r>
    </w:p>
    <w:p w14:paraId="4D06D51F" w14:textId="77777777" w:rsidR="00257985" w:rsidRPr="003D2D48" w:rsidRDefault="00257985" w:rsidP="00257985">
      <w:pPr>
        <w:spacing w:line="276" w:lineRule="auto"/>
        <w:ind w:left="720"/>
        <w:rPr>
          <w:sz w:val="16"/>
          <w:szCs w:val="16"/>
        </w:rPr>
      </w:pPr>
    </w:p>
    <w:p w14:paraId="1A2AF1C9" w14:textId="77777777" w:rsidR="00257985" w:rsidRDefault="00257985" w:rsidP="0025798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</w:t>
      </w:r>
      <w:r w:rsidRPr="00EF725A">
        <w:rPr>
          <w:sz w:val="28"/>
          <w:szCs w:val="28"/>
        </w:rPr>
        <w:t xml:space="preserve">Wojciech Strzelecki </w:t>
      </w:r>
      <w:r w:rsidRPr="00EF72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725A">
        <w:rPr>
          <w:sz w:val="28"/>
          <w:szCs w:val="28"/>
        </w:rPr>
        <w:t>- Przewodniczący Rady Miasta</w:t>
      </w:r>
    </w:p>
    <w:p w14:paraId="7C8A7898" w14:textId="77777777" w:rsidR="00257985" w:rsidRPr="00EF725A" w:rsidRDefault="00257985" w:rsidP="0025798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 Artur Mikiewicz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Burmistrz Miasta </w:t>
      </w:r>
    </w:p>
    <w:p w14:paraId="6741517B" w14:textId="77777777" w:rsidR="00257985" w:rsidRDefault="00257985" w:rsidP="00257985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3.Włodzimierz Zalewski </w:t>
      </w:r>
      <w:r>
        <w:rPr>
          <w:sz w:val="28"/>
          <w:szCs w:val="28"/>
        </w:rPr>
        <w:tab/>
        <w:t xml:space="preserve">- Skarbnik Miasta </w:t>
      </w:r>
    </w:p>
    <w:p w14:paraId="4FDFDC09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A0924E0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BD89CE3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Tematyka posiedzenia</w:t>
      </w:r>
      <w:r>
        <w:rPr>
          <w:color w:val="000000"/>
          <w:sz w:val="32"/>
          <w:szCs w:val="32"/>
        </w:rPr>
        <w:t>:</w:t>
      </w:r>
    </w:p>
    <w:p w14:paraId="30077F71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AB0D6C3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Otwarcie</w:t>
      </w:r>
    </w:p>
    <w:p w14:paraId="5D2BBFF8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Przyjęcie porządku posiedzenia </w:t>
      </w:r>
    </w:p>
    <w:p w14:paraId="727071B8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Analiza materiałów na L sesje Rady Miasta.</w:t>
      </w:r>
    </w:p>
    <w:p w14:paraId="5EC79DDF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Sprawy bieżące</w:t>
      </w:r>
    </w:p>
    <w:p w14:paraId="2B0061EF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Zakończenie</w:t>
      </w:r>
    </w:p>
    <w:p w14:paraId="48B9D335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  <w:sz w:val="28"/>
          <w:szCs w:val="28"/>
        </w:rPr>
      </w:pPr>
    </w:p>
    <w:p w14:paraId="1BE879BD" w14:textId="77777777" w:rsidR="00257985" w:rsidRDefault="00257985" w:rsidP="00257985">
      <w:pPr>
        <w:rPr>
          <w:b/>
          <w:sz w:val="28"/>
          <w:szCs w:val="28"/>
        </w:rPr>
      </w:pPr>
    </w:p>
    <w:p w14:paraId="40930733" w14:textId="77777777" w:rsidR="00257985" w:rsidRDefault="00257985" w:rsidP="002579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Punkt 1. </w:t>
      </w:r>
      <w:r>
        <w:rPr>
          <w:b/>
          <w:sz w:val="32"/>
          <w:szCs w:val="32"/>
          <w:u w:val="single"/>
        </w:rPr>
        <w:t>Otwarcie</w:t>
      </w:r>
    </w:p>
    <w:p w14:paraId="63880A90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750A2AC0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Dominika Wikiera  </w:t>
      </w:r>
      <w:r>
        <w:rPr>
          <w:color w:val="000000"/>
          <w:sz w:val="28"/>
          <w:szCs w:val="28"/>
        </w:rPr>
        <w:t xml:space="preserve">– otworzyła posiedzenie witając wszystkich obecnych. </w:t>
      </w:r>
    </w:p>
    <w:p w14:paraId="2216EBEE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465DDC1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stwierdzenie quorum</w:t>
      </w:r>
    </w:p>
    <w:p w14:paraId="32F91C37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Dominika Wikiera </w:t>
      </w:r>
      <w:r>
        <w:rPr>
          <w:color w:val="000000"/>
          <w:sz w:val="28"/>
          <w:szCs w:val="28"/>
        </w:rPr>
        <w:t>– stwierdziła, że w posiedzeniu uczestniczy 6 członków Komisji, co stanowi wymagane quorum do podejmowania prawomocnych decyzji.</w:t>
      </w:r>
    </w:p>
    <w:p w14:paraId="19BC416D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14:paraId="6626A519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  <w:t xml:space="preserve">- 2 - </w:t>
      </w:r>
    </w:p>
    <w:p w14:paraId="73989A41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14:paraId="40629837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przyjęcie protokołu z poprzedniego posiedzenia </w:t>
      </w:r>
    </w:p>
    <w:p w14:paraId="21763F56" w14:textId="77777777" w:rsidR="00257985" w:rsidRDefault="00257985" w:rsidP="002579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Dominika Wikiera </w:t>
      </w:r>
      <w:r>
        <w:rPr>
          <w:sz w:val="28"/>
          <w:szCs w:val="28"/>
        </w:rPr>
        <w:t>– poinformowała, że w związku z tym, iż do dnia posiedzenia nikt z członków komisji nie wniósł zastrzeżeń do treści protokołu, protokół z  56 posiedzenia Komisji,  uznaje za przyjęty.</w:t>
      </w:r>
    </w:p>
    <w:p w14:paraId="50689969" w14:textId="77777777" w:rsidR="00257985" w:rsidRDefault="00257985" w:rsidP="00257985">
      <w:pPr>
        <w:jc w:val="both"/>
        <w:rPr>
          <w:sz w:val="28"/>
          <w:szCs w:val="28"/>
        </w:rPr>
      </w:pPr>
    </w:p>
    <w:p w14:paraId="57D242CF" w14:textId="77777777" w:rsidR="00257985" w:rsidRDefault="00257985" w:rsidP="00257985">
      <w:pPr>
        <w:jc w:val="both"/>
        <w:rPr>
          <w:b/>
          <w:sz w:val="28"/>
          <w:szCs w:val="28"/>
        </w:rPr>
      </w:pPr>
    </w:p>
    <w:p w14:paraId="3859EE18" w14:textId="77777777" w:rsidR="00257985" w:rsidRDefault="00257985" w:rsidP="00257985">
      <w:pPr>
        <w:jc w:val="both"/>
        <w:rPr>
          <w:b/>
          <w:sz w:val="28"/>
          <w:szCs w:val="28"/>
        </w:rPr>
      </w:pPr>
    </w:p>
    <w:p w14:paraId="6D0FE1F6" w14:textId="77777777" w:rsidR="00257985" w:rsidRDefault="00257985" w:rsidP="0025798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Punkt 2.      </w:t>
      </w:r>
      <w:r>
        <w:rPr>
          <w:b/>
          <w:sz w:val="28"/>
          <w:szCs w:val="28"/>
          <w:u w:val="single"/>
        </w:rPr>
        <w:t>Przyjęcie porządku posiedzenia</w:t>
      </w:r>
    </w:p>
    <w:p w14:paraId="155C9301" w14:textId="77777777" w:rsidR="00257985" w:rsidRDefault="00257985" w:rsidP="00257985">
      <w:pPr>
        <w:jc w:val="both"/>
        <w:rPr>
          <w:b/>
          <w:sz w:val="28"/>
          <w:szCs w:val="28"/>
        </w:rPr>
      </w:pPr>
    </w:p>
    <w:p w14:paraId="1B8051ED" w14:textId="77777777" w:rsidR="00257985" w:rsidRDefault="00257985" w:rsidP="002579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Dominika Wikiera   </w:t>
      </w:r>
      <w:r>
        <w:rPr>
          <w:sz w:val="28"/>
          <w:szCs w:val="28"/>
        </w:rPr>
        <w:t xml:space="preserve">– przedstawiła proponowany porządek obrad, który został przyjęty jednogłośnie. </w:t>
      </w:r>
    </w:p>
    <w:p w14:paraId="24D3AC4B" w14:textId="77777777" w:rsidR="00257985" w:rsidRDefault="00257985" w:rsidP="00257985">
      <w:pPr>
        <w:jc w:val="both"/>
        <w:rPr>
          <w:b/>
          <w:sz w:val="28"/>
          <w:szCs w:val="28"/>
        </w:rPr>
      </w:pPr>
    </w:p>
    <w:p w14:paraId="67857FC0" w14:textId="77777777" w:rsidR="00257985" w:rsidRDefault="00257985" w:rsidP="00257985">
      <w:pPr>
        <w:jc w:val="both"/>
        <w:rPr>
          <w:b/>
          <w:sz w:val="28"/>
          <w:szCs w:val="28"/>
        </w:rPr>
      </w:pPr>
    </w:p>
    <w:p w14:paraId="0782E609" w14:textId="77777777" w:rsidR="00257985" w:rsidRDefault="00257985" w:rsidP="00257985">
      <w:pPr>
        <w:jc w:val="both"/>
        <w:rPr>
          <w:b/>
          <w:sz w:val="28"/>
          <w:szCs w:val="28"/>
        </w:rPr>
      </w:pPr>
    </w:p>
    <w:p w14:paraId="43BF8F5B" w14:textId="77777777" w:rsidR="00257985" w:rsidRDefault="00257985" w:rsidP="0025798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Punkt 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Analiza materiałów na L sesję Rady Miasta </w:t>
      </w:r>
    </w:p>
    <w:p w14:paraId="26EB76B8" w14:textId="77777777" w:rsidR="00257985" w:rsidRDefault="00257985" w:rsidP="00257985">
      <w:pPr>
        <w:jc w:val="both"/>
        <w:rPr>
          <w:b/>
          <w:sz w:val="28"/>
          <w:szCs w:val="28"/>
          <w:u w:val="single"/>
        </w:rPr>
      </w:pPr>
    </w:p>
    <w:p w14:paraId="32363076" w14:textId="77777777" w:rsidR="00257985" w:rsidRPr="00446277" w:rsidRDefault="00257985" w:rsidP="00257985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dokonali analizy proponowanego porządku obrad wraz                    z załączonymi projektami uchwał, a w szczególności</w:t>
      </w:r>
      <w:r w:rsidRPr="00446277">
        <w:rPr>
          <w:sz w:val="28"/>
          <w:szCs w:val="28"/>
        </w:rPr>
        <w:t>;</w:t>
      </w:r>
    </w:p>
    <w:p w14:paraId="63EDDA82" w14:textId="77777777" w:rsidR="00257985" w:rsidRPr="00156409" w:rsidRDefault="00257985" w:rsidP="0025798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56409">
        <w:rPr>
          <w:color w:val="000000"/>
          <w:sz w:val="28"/>
          <w:szCs w:val="28"/>
        </w:rPr>
        <w:t>projekt uchwały zmieniającej uchwałę sprawie uchwały uchwalenia</w:t>
      </w:r>
      <w:r w:rsidRPr="00156409">
        <w:rPr>
          <w:color w:val="000000"/>
          <w:sz w:val="28"/>
          <w:szCs w:val="28"/>
        </w:rPr>
        <w:br/>
        <w:t>budżetu miasta na 202</w:t>
      </w:r>
      <w:r>
        <w:rPr>
          <w:color w:val="000000"/>
          <w:sz w:val="28"/>
          <w:szCs w:val="28"/>
        </w:rPr>
        <w:t>2</w:t>
      </w:r>
      <w:r w:rsidRPr="00156409">
        <w:rPr>
          <w:color w:val="000000"/>
          <w:sz w:val="28"/>
          <w:szCs w:val="28"/>
        </w:rPr>
        <w:t xml:space="preserve"> rok.</w:t>
      </w:r>
    </w:p>
    <w:p w14:paraId="36E49D8C" w14:textId="77777777" w:rsidR="00257985" w:rsidRDefault="00257985" w:rsidP="00257985">
      <w:pPr>
        <w:spacing w:before="100" w:beforeAutospacing="1" w:after="100" w:afterAutospacing="1"/>
        <w:jc w:val="both"/>
        <w:rPr>
          <w:sz w:val="28"/>
          <w:szCs w:val="28"/>
        </w:rPr>
      </w:pPr>
      <w:r w:rsidRPr="00102207">
        <w:rPr>
          <w:b/>
          <w:bCs/>
          <w:sz w:val="28"/>
          <w:szCs w:val="28"/>
        </w:rPr>
        <w:t>Skarbnik Miasta p. Włodzimierz Zalewski</w:t>
      </w:r>
      <w:r>
        <w:rPr>
          <w:sz w:val="28"/>
          <w:szCs w:val="28"/>
        </w:rPr>
        <w:t xml:space="preserve"> poinformował o przeznaczeniu kwoty 50 tys. zł. na dofinansowanie Es-</w:t>
      </w:r>
      <w:proofErr w:type="spellStart"/>
      <w:r>
        <w:rPr>
          <w:sz w:val="28"/>
          <w:szCs w:val="28"/>
        </w:rPr>
        <w:t>busa</w:t>
      </w:r>
      <w:proofErr w:type="spellEnd"/>
      <w:r>
        <w:rPr>
          <w:sz w:val="28"/>
          <w:szCs w:val="28"/>
        </w:rPr>
        <w:t xml:space="preserve">. </w:t>
      </w:r>
    </w:p>
    <w:p w14:paraId="7B7CC20C" w14:textId="77777777" w:rsidR="00257985" w:rsidRPr="00102207" w:rsidRDefault="00257985" w:rsidP="0025798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02207">
        <w:rPr>
          <w:rFonts w:ascii="Times New Roman" w:hAnsi="Times New Roman" w:cs="Times New Roman"/>
          <w:sz w:val="28"/>
          <w:szCs w:val="28"/>
        </w:rPr>
        <w:t xml:space="preserve">Zwiększenie wydatków na przeciwdziałanie alkoholizmowi – 233.329,80 zł. Przyznanie dotacji celowej Senior+ - 48 tys. zł. – przeznaczone na Dzienny Dom Seniorów. </w:t>
      </w:r>
    </w:p>
    <w:p w14:paraId="7C2D3D6B" w14:textId="77777777" w:rsidR="00257985" w:rsidRPr="00102207" w:rsidRDefault="00257985" w:rsidP="0025798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02207">
        <w:rPr>
          <w:rFonts w:ascii="Times New Roman" w:hAnsi="Times New Roman" w:cs="Times New Roman"/>
          <w:sz w:val="28"/>
          <w:szCs w:val="28"/>
        </w:rPr>
        <w:t xml:space="preserve">Zwrot niewykorzystanych dotacji do Marszałka – 43.870,47 zł. </w:t>
      </w:r>
    </w:p>
    <w:p w14:paraId="6E9A23D6" w14:textId="77777777" w:rsidR="00257985" w:rsidRPr="00102207" w:rsidRDefault="00257985" w:rsidP="0025798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02207">
        <w:rPr>
          <w:rFonts w:ascii="Times New Roman" w:hAnsi="Times New Roman" w:cs="Times New Roman"/>
          <w:sz w:val="28"/>
          <w:szCs w:val="28"/>
        </w:rPr>
        <w:t xml:space="preserve">Zwiększenie planu wydatków na zakup usług w związku z  organizacją uroczystości nadania nazwy Stadionowi Miejskiemu – 20.000,00 zł. (promocja miasta – telewizja Kanał+ będzie wyświetlała materiał  o Chełmnie przez rok na całej platformie. </w:t>
      </w:r>
    </w:p>
    <w:p w14:paraId="2A5DAD39" w14:textId="77777777" w:rsidR="00257985" w:rsidRPr="00102207" w:rsidRDefault="00257985" w:rsidP="0025798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02207">
        <w:rPr>
          <w:rFonts w:ascii="Times New Roman" w:hAnsi="Times New Roman" w:cs="Times New Roman"/>
          <w:sz w:val="28"/>
          <w:szCs w:val="28"/>
        </w:rPr>
        <w:t xml:space="preserve">Wprowadzenie po stronie dochodów i wydatków środków z Rządowego Funduszu Dróg Samorządowych w zadaniu: „Budowa ulic: Wodna, Poprzeczna, Rycerska” tzw. objazd wschodni Zespołu Staromiejskiego – 1.154.401,00 zł. </w:t>
      </w:r>
    </w:p>
    <w:p w14:paraId="66CB2D82" w14:textId="77777777" w:rsidR="00257985" w:rsidRPr="00102207" w:rsidRDefault="00257985" w:rsidP="0025798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02207">
        <w:rPr>
          <w:rFonts w:ascii="Times New Roman" w:hAnsi="Times New Roman" w:cs="Times New Roman"/>
          <w:sz w:val="28"/>
          <w:szCs w:val="28"/>
        </w:rPr>
        <w:t xml:space="preserve">Odnośnie dotowania transportu miejskiego członkowie komisji postanowili o zdjęciu tego zwiększenia z przedstawionej korekty budżetu, z powodu braku wystarczającej ilości informacji na ten temat. Komisja zaproponowała, aby zwiększyć ceny biletów o 0,20 zł. </w:t>
      </w:r>
    </w:p>
    <w:p w14:paraId="1B9DD136" w14:textId="77777777" w:rsidR="00257985" w:rsidRPr="00102207" w:rsidRDefault="00257985" w:rsidP="002579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06FB732" w14:textId="77777777" w:rsidR="00257985" w:rsidRDefault="00257985" w:rsidP="0025798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- 3 -</w:t>
      </w:r>
    </w:p>
    <w:p w14:paraId="28D3C3F2" w14:textId="77777777" w:rsidR="00257985" w:rsidRPr="00102207" w:rsidRDefault="00257985" w:rsidP="0025798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02207">
        <w:rPr>
          <w:rFonts w:ascii="Times New Roman" w:hAnsi="Times New Roman" w:cs="Times New Roman"/>
          <w:b/>
          <w:bCs/>
          <w:sz w:val="28"/>
          <w:szCs w:val="28"/>
        </w:rPr>
        <w:t>Radny p. Adam Maćkowski</w:t>
      </w:r>
      <w:r w:rsidRPr="00102207">
        <w:rPr>
          <w:rFonts w:ascii="Times New Roman" w:hAnsi="Times New Roman" w:cs="Times New Roman"/>
          <w:sz w:val="28"/>
          <w:szCs w:val="28"/>
        </w:rPr>
        <w:t xml:space="preserve"> – zaproponował sukcesywne podnoszenie cen biletów, ze względu na konieczność partycypacji kosztach. </w:t>
      </w:r>
    </w:p>
    <w:p w14:paraId="5F10D907" w14:textId="77777777" w:rsidR="00257985" w:rsidRPr="00102207" w:rsidRDefault="00257985" w:rsidP="002579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462D1A3" w14:textId="77777777" w:rsidR="00257985" w:rsidRPr="00102207" w:rsidRDefault="00257985" w:rsidP="0025798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02207">
        <w:rPr>
          <w:rFonts w:ascii="Times New Roman" w:hAnsi="Times New Roman" w:cs="Times New Roman"/>
          <w:sz w:val="28"/>
          <w:szCs w:val="28"/>
        </w:rPr>
        <w:t xml:space="preserve">Komisja uznała, że należy przeprowadzić analizę wysokości podwyżek cen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102207">
        <w:rPr>
          <w:rFonts w:ascii="Times New Roman" w:hAnsi="Times New Roman" w:cs="Times New Roman"/>
          <w:sz w:val="28"/>
          <w:szCs w:val="28"/>
        </w:rPr>
        <w:t xml:space="preserve">iletów. Podniesiono problem konieczności rozliczenia nakładów poniesionych przez dzierżawcę w związku z zakończeniem okresu dzierżawy działki nr 53/7 nad Jeziorem Starogrodzkim. </w:t>
      </w:r>
    </w:p>
    <w:p w14:paraId="7E1129DC" w14:textId="77777777" w:rsidR="00257985" w:rsidRPr="00102207" w:rsidRDefault="00257985" w:rsidP="0025798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02207">
        <w:rPr>
          <w:rFonts w:ascii="Times New Roman" w:hAnsi="Times New Roman" w:cs="Times New Roman"/>
          <w:sz w:val="28"/>
          <w:szCs w:val="28"/>
        </w:rPr>
        <w:t xml:space="preserve">120 tys. zł. przeznaczono na dotację dla wspierania inwestycji w proekologiczne źródła energii. </w:t>
      </w:r>
    </w:p>
    <w:p w14:paraId="737FE058" w14:textId="77777777" w:rsidR="00257985" w:rsidRPr="00102207" w:rsidRDefault="00257985" w:rsidP="002579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BCE80E4" w14:textId="77777777" w:rsidR="00257985" w:rsidRPr="00102207" w:rsidRDefault="00257985" w:rsidP="0025798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02207">
        <w:rPr>
          <w:rFonts w:ascii="Times New Roman" w:hAnsi="Times New Roman" w:cs="Times New Roman"/>
          <w:b/>
          <w:bCs/>
          <w:sz w:val="28"/>
          <w:szCs w:val="28"/>
        </w:rPr>
        <w:t xml:space="preserve">Skarbnik Miasta p. Włodzimierz Zalewski </w:t>
      </w:r>
      <w:r w:rsidRPr="00102207">
        <w:rPr>
          <w:rFonts w:ascii="Times New Roman" w:hAnsi="Times New Roman" w:cs="Times New Roman"/>
          <w:sz w:val="28"/>
          <w:szCs w:val="28"/>
        </w:rPr>
        <w:t xml:space="preserve">wskazał na konieczność rozważenia spłaty kredytów ze względu na rosnące ceny procentowe. </w:t>
      </w:r>
    </w:p>
    <w:p w14:paraId="0C33541E" w14:textId="77777777" w:rsidR="00257985" w:rsidRPr="00102207" w:rsidRDefault="00257985" w:rsidP="002579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82EB999" w14:textId="77777777" w:rsidR="00257985" w:rsidRPr="00102207" w:rsidRDefault="00257985" w:rsidP="0025798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02207">
        <w:rPr>
          <w:rFonts w:ascii="Times New Roman" w:hAnsi="Times New Roman" w:cs="Times New Roman"/>
          <w:sz w:val="28"/>
          <w:szCs w:val="28"/>
        </w:rPr>
        <w:t>Przeprowadzono dyskusje na temat projektu uchwały w sprawie wyrażenia zgody na utworzenie oraz przystąpienie Gminy Miasto Chełmno do Stowarzyszenia Miejskiego Obszaru Funkcjonalnego Torunia</w:t>
      </w:r>
    </w:p>
    <w:p w14:paraId="2392ECFD" w14:textId="77777777" w:rsidR="00257985" w:rsidRPr="00102207" w:rsidRDefault="00257985" w:rsidP="002579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69A678C" w14:textId="77777777" w:rsidR="00257985" w:rsidRPr="00102207" w:rsidRDefault="00257985" w:rsidP="0025798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02207">
        <w:rPr>
          <w:rFonts w:ascii="Times New Roman" w:hAnsi="Times New Roman" w:cs="Times New Roman"/>
          <w:sz w:val="28"/>
          <w:szCs w:val="28"/>
        </w:rPr>
        <w:t xml:space="preserve">Komisja wniosła uwagi do przedstawionego projektu uchwały w sprawie wyrażenia zgody na odstąpienie od obowiązku oddania w dzierżawę nieruchomości w drodze przetargowej. Zdaniem członków Komisji w przyszłości należy rozszerzyć dane o informację o przedsiębiorcach prowadzących działalność w danej lokalizacji oraz stawkę za wynajem. </w:t>
      </w:r>
    </w:p>
    <w:p w14:paraId="7C834431" w14:textId="77777777" w:rsidR="00257985" w:rsidRPr="00102207" w:rsidRDefault="00257985" w:rsidP="002579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2DBFFF0" w14:textId="77777777" w:rsidR="00257985" w:rsidRPr="00102207" w:rsidRDefault="00257985" w:rsidP="0025798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02207">
        <w:rPr>
          <w:rFonts w:ascii="Times New Roman" w:hAnsi="Times New Roman" w:cs="Times New Roman"/>
          <w:sz w:val="28"/>
          <w:szCs w:val="28"/>
        </w:rPr>
        <w:t xml:space="preserve">Do analizowanych projektów uchwał Komisja nie wypracowała opinii. </w:t>
      </w:r>
    </w:p>
    <w:p w14:paraId="5CF68901" w14:textId="77777777" w:rsidR="00257985" w:rsidRDefault="00257985" w:rsidP="00257985">
      <w:pPr>
        <w:rPr>
          <w:sz w:val="28"/>
          <w:szCs w:val="28"/>
        </w:rPr>
      </w:pPr>
    </w:p>
    <w:p w14:paraId="78F2DE00" w14:textId="77777777" w:rsidR="00257985" w:rsidRDefault="00257985" w:rsidP="00257985">
      <w:pPr>
        <w:rPr>
          <w:sz w:val="28"/>
          <w:szCs w:val="28"/>
        </w:rPr>
      </w:pPr>
    </w:p>
    <w:p w14:paraId="183BA2C2" w14:textId="77777777" w:rsidR="00257985" w:rsidRDefault="00257985" w:rsidP="00257985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Punkt 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7FB7">
        <w:rPr>
          <w:rFonts w:ascii="Times New Roman" w:hAnsi="Times New Roman" w:cs="Times New Roman"/>
          <w:b/>
          <w:sz w:val="28"/>
          <w:szCs w:val="28"/>
          <w:u w:val="single"/>
        </w:rPr>
        <w:t>Sprawy bieżące</w:t>
      </w:r>
    </w:p>
    <w:p w14:paraId="42DFB096" w14:textId="77777777" w:rsidR="00257985" w:rsidRDefault="00257985" w:rsidP="00257985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86489B" w14:textId="77777777" w:rsidR="00257985" w:rsidRDefault="00257985" w:rsidP="00257985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Poruszono problem uchwały dotyczącej stawki za odpady komunalne dla przedsiębiorców. </w:t>
      </w:r>
    </w:p>
    <w:p w14:paraId="2C9C1B2E" w14:textId="77777777" w:rsidR="00257985" w:rsidRDefault="00257985" w:rsidP="00257985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CB8860" w14:textId="77777777" w:rsidR="00257985" w:rsidRDefault="00257985" w:rsidP="00257985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3BD4D1" w14:textId="77777777" w:rsidR="00257985" w:rsidRPr="00031660" w:rsidRDefault="00257985" w:rsidP="00257985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FB7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C7FB7">
        <w:rPr>
          <w:rFonts w:ascii="Times New Roman" w:hAnsi="Times New Roman" w:cs="Times New Roman"/>
          <w:b/>
          <w:sz w:val="28"/>
          <w:szCs w:val="28"/>
        </w:rPr>
        <w:t>.</w:t>
      </w:r>
      <w:r w:rsidRPr="007C7FB7">
        <w:rPr>
          <w:rFonts w:ascii="Times New Roman" w:hAnsi="Times New Roman" w:cs="Times New Roman"/>
          <w:b/>
          <w:sz w:val="28"/>
          <w:szCs w:val="28"/>
        </w:rPr>
        <w:tab/>
      </w:r>
      <w:r w:rsidRPr="007C7FB7">
        <w:rPr>
          <w:rFonts w:ascii="Times New Roman" w:hAnsi="Times New Roman" w:cs="Times New Roman"/>
          <w:b/>
          <w:sz w:val="28"/>
          <w:szCs w:val="28"/>
          <w:u w:val="single"/>
        </w:rPr>
        <w:t>Zakończenie.</w:t>
      </w:r>
    </w:p>
    <w:p w14:paraId="74603F32" w14:textId="77777777" w:rsidR="00257985" w:rsidRDefault="00257985" w:rsidP="00257985">
      <w:pPr>
        <w:jc w:val="both"/>
        <w:rPr>
          <w:b/>
          <w:sz w:val="28"/>
          <w:szCs w:val="28"/>
        </w:rPr>
      </w:pPr>
    </w:p>
    <w:p w14:paraId="2B65693C" w14:textId="77777777" w:rsidR="00257985" w:rsidRDefault="00257985" w:rsidP="002579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Przewodnicząca Komisji p. Wikiera</w:t>
      </w:r>
      <w:r>
        <w:rPr>
          <w:sz w:val="28"/>
          <w:szCs w:val="28"/>
        </w:rPr>
        <w:t xml:space="preserve"> – w związku z wyczerpaniem porządku posiedzenia zamknęła obrady  dziękując obecnym za przybycie i udział                             w dyskusji.</w:t>
      </w:r>
    </w:p>
    <w:p w14:paraId="6C82F73D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7753D432" w14:textId="77777777" w:rsidR="00257985" w:rsidRDefault="00257985" w:rsidP="0025798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660077E0" w14:textId="77777777" w:rsidR="00257985" w:rsidRDefault="00257985" w:rsidP="00257985">
      <w:pPr>
        <w:jc w:val="both"/>
        <w:rPr>
          <w:sz w:val="28"/>
          <w:szCs w:val="28"/>
        </w:rPr>
      </w:pPr>
      <w:r>
        <w:rPr>
          <w:sz w:val="28"/>
          <w:szCs w:val="28"/>
        </w:rPr>
        <w:t>Protokołowała:                                                               Przewodniczyła:</w:t>
      </w:r>
    </w:p>
    <w:p w14:paraId="3B03B400" w14:textId="77777777" w:rsidR="00257985" w:rsidRDefault="00257985" w:rsidP="00257985">
      <w:pPr>
        <w:jc w:val="both"/>
        <w:rPr>
          <w:sz w:val="28"/>
          <w:szCs w:val="28"/>
        </w:rPr>
      </w:pPr>
    </w:p>
    <w:p w14:paraId="181D45DC" w14:textId="77777777" w:rsidR="00257985" w:rsidRDefault="00257985" w:rsidP="00257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(Małgorzata Zima)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(Dominika Wikiera)</w:t>
      </w:r>
    </w:p>
    <w:p w14:paraId="696235FD" w14:textId="77777777" w:rsidR="000D2627" w:rsidRDefault="00257985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1FB9"/>
    <w:multiLevelType w:val="multilevel"/>
    <w:tmpl w:val="87287D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84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85"/>
    <w:rsid w:val="00257985"/>
    <w:rsid w:val="002D53AB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3B2F"/>
  <w15:chartTrackingRefBased/>
  <w15:docId w15:val="{AF69E8F9-6496-4880-BE2D-4A9CFBD2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7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2022-07-11T08:58:00Z</dcterms:created>
  <dcterms:modified xsi:type="dcterms:W3CDTF">2022-07-11T08:59:00Z</dcterms:modified>
</cp:coreProperties>
</file>