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95" w:rsidRPr="003E1175" w:rsidRDefault="00152A95" w:rsidP="00152A95">
      <w:pPr>
        <w:pStyle w:val="Standard"/>
        <w:jc w:val="both"/>
        <w:rPr>
          <w:sz w:val="28"/>
          <w:lang w:val="pl-PL"/>
        </w:rPr>
      </w:pP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3E1175">
        <w:rPr>
          <w:sz w:val="28"/>
          <w:lang w:val="pl-PL"/>
        </w:rPr>
        <w:tab/>
      </w:r>
      <w:r w:rsidRPr="003E1175">
        <w:rPr>
          <w:sz w:val="28"/>
          <w:lang w:val="pl-PL"/>
        </w:rPr>
        <w:tab/>
      </w:r>
      <w:r>
        <w:rPr>
          <w:sz w:val="28"/>
          <w:lang w:val="pl-PL"/>
        </w:rPr>
        <w:t xml:space="preserve">       </w:t>
      </w:r>
      <w:r>
        <w:rPr>
          <w:sz w:val="28"/>
          <w:lang w:val="pl-PL"/>
        </w:rPr>
        <w:tab/>
        <w:t xml:space="preserve"> </w:t>
      </w:r>
      <w:r>
        <w:rPr>
          <w:sz w:val="28"/>
          <w:lang w:val="pl-PL"/>
        </w:rPr>
        <w:tab/>
      </w:r>
      <w:r w:rsidRPr="00BA1EC5">
        <w:rPr>
          <w:lang w:val="pl-PL"/>
        </w:rPr>
        <w:t xml:space="preserve"> </w:t>
      </w:r>
      <w:r w:rsidRPr="00F71945">
        <w:rPr>
          <w:b/>
          <w:lang w:val="pl-PL"/>
        </w:rPr>
        <w:t xml:space="preserve">ZARZĄDZENIE NR   </w:t>
      </w:r>
      <w:r>
        <w:rPr>
          <w:b/>
          <w:lang w:val="pl-PL"/>
        </w:rPr>
        <w:t>28</w:t>
      </w:r>
      <w:r w:rsidRPr="00F71945">
        <w:rPr>
          <w:b/>
          <w:lang w:val="pl-PL"/>
        </w:rPr>
        <w:t xml:space="preserve"> /2016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F71945">
        <w:rPr>
          <w:b/>
          <w:lang w:val="pl-PL"/>
        </w:rPr>
        <w:tab/>
      </w:r>
      <w:r w:rsidRPr="00F71945">
        <w:rPr>
          <w:b/>
          <w:lang w:val="pl-PL"/>
        </w:rPr>
        <w:tab/>
        <w:t xml:space="preserve">       </w:t>
      </w:r>
      <w:r w:rsidRPr="00F71945">
        <w:rPr>
          <w:b/>
          <w:lang w:val="pl-PL"/>
        </w:rPr>
        <w:tab/>
        <w:t xml:space="preserve"> </w:t>
      </w:r>
      <w:r w:rsidRPr="00F71945">
        <w:rPr>
          <w:b/>
          <w:lang w:val="pl-PL"/>
        </w:rPr>
        <w:tab/>
        <w:t xml:space="preserve"> BURMISTRZA MIASTA CHEŁMNA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F71945">
        <w:rPr>
          <w:b/>
          <w:lang w:val="pl-PL"/>
        </w:rPr>
        <w:tab/>
      </w:r>
      <w:r w:rsidRPr="00F71945">
        <w:rPr>
          <w:b/>
          <w:lang w:val="pl-PL"/>
        </w:rPr>
        <w:tab/>
        <w:t xml:space="preserve">      </w:t>
      </w:r>
      <w:r w:rsidRPr="00F71945">
        <w:rPr>
          <w:b/>
          <w:lang w:val="pl-PL"/>
        </w:rPr>
        <w:tab/>
      </w:r>
      <w:r w:rsidRPr="00F71945">
        <w:rPr>
          <w:b/>
          <w:lang w:val="pl-PL"/>
        </w:rPr>
        <w:tab/>
        <w:t xml:space="preserve"> z dnia</w:t>
      </w:r>
      <w:r>
        <w:rPr>
          <w:b/>
          <w:lang w:val="pl-PL"/>
        </w:rPr>
        <w:t xml:space="preserve"> 01.marca 2016 roku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  <w:r w:rsidRPr="00F71945">
        <w:rPr>
          <w:b/>
          <w:lang w:val="pl-PL"/>
        </w:rPr>
        <w:t>w sprawie ogłoszenia otwartego konkursu na realizację zadania w zakresie pomocy społecznej.</w:t>
      </w:r>
    </w:p>
    <w:p w:rsidR="00152A95" w:rsidRPr="00F71945" w:rsidRDefault="00152A95" w:rsidP="00152A95">
      <w:pPr>
        <w:pStyle w:val="Standard"/>
        <w:jc w:val="both"/>
        <w:rPr>
          <w:b/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autoSpaceDE w:val="0"/>
        <w:adjustRightInd w:val="0"/>
        <w:ind w:firstLine="708"/>
        <w:jc w:val="both"/>
        <w:rPr>
          <w:shd w:val="clear" w:color="auto" w:fill="FFFFFF"/>
        </w:rPr>
      </w:pPr>
      <w:r w:rsidRPr="00BA1EC5">
        <w:rPr>
          <w:shd w:val="clear" w:color="auto" w:fill="FFFFFF"/>
        </w:rPr>
        <w:t>Na podstawie art.</w:t>
      </w:r>
      <w:r>
        <w:rPr>
          <w:shd w:val="clear" w:color="auto" w:fill="FFFFFF"/>
        </w:rPr>
        <w:t>11 ust.2 i art.</w:t>
      </w:r>
      <w:r w:rsidRPr="00BA1EC5">
        <w:rPr>
          <w:shd w:val="clear" w:color="auto" w:fill="FFFFFF"/>
        </w:rPr>
        <w:t xml:space="preserve"> 13</w:t>
      </w:r>
      <w:r>
        <w:rPr>
          <w:shd w:val="clear" w:color="auto" w:fill="FFFFFF"/>
        </w:rPr>
        <w:t>, 14, 15 ust.2h i 2j, art.16,17,18</w:t>
      </w:r>
      <w:r w:rsidRPr="00BA1EC5">
        <w:rPr>
          <w:shd w:val="clear" w:color="auto" w:fill="FFFFFF"/>
        </w:rPr>
        <w:t xml:space="preserve"> ustawy z dnia 24 kwietnia 2003 r. o działalności pożytku publicznego i o wolontariacie (Dz. U. z 201</w:t>
      </w:r>
      <w:r>
        <w:rPr>
          <w:shd w:val="clear" w:color="auto" w:fill="FFFFFF"/>
        </w:rPr>
        <w:t>4</w:t>
      </w:r>
      <w:r w:rsidRPr="00BA1EC5">
        <w:rPr>
          <w:shd w:val="clear" w:color="auto" w:fill="FFFFFF"/>
        </w:rPr>
        <w:t xml:space="preserve"> r.  poz. 1</w:t>
      </w:r>
      <w:r>
        <w:rPr>
          <w:shd w:val="clear" w:color="auto" w:fill="FFFFFF"/>
        </w:rPr>
        <w:t>118</w:t>
      </w:r>
      <w:r w:rsidRPr="00BA1EC5">
        <w:rPr>
          <w:shd w:val="clear" w:color="auto" w:fill="FFFFFF"/>
        </w:rPr>
        <w:t xml:space="preserve"> z</w:t>
      </w:r>
      <w:r>
        <w:rPr>
          <w:shd w:val="clear" w:color="auto" w:fill="FFFFFF"/>
        </w:rPr>
        <w:t>e</w:t>
      </w:r>
      <w:r w:rsidRPr="00BA1EC5">
        <w:rPr>
          <w:shd w:val="clear" w:color="auto" w:fill="FFFFFF"/>
        </w:rPr>
        <w:t xml:space="preserve"> zm.) </w:t>
      </w:r>
      <w:r>
        <w:rPr>
          <w:shd w:val="clear" w:color="auto" w:fill="FFFFFF"/>
        </w:rPr>
        <w:t xml:space="preserve">             </w:t>
      </w:r>
      <w:r w:rsidRPr="00BA1EC5">
        <w:rPr>
          <w:shd w:val="clear" w:color="auto" w:fill="FFFFFF"/>
        </w:rPr>
        <w:t xml:space="preserve"> i  art. 30 ust. 2 </w:t>
      </w:r>
      <w:proofErr w:type="spellStart"/>
      <w:r w:rsidRPr="00BA1EC5">
        <w:rPr>
          <w:shd w:val="clear" w:color="auto" w:fill="FFFFFF"/>
        </w:rPr>
        <w:t>pkt</w:t>
      </w:r>
      <w:proofErr w:type="spellEnd"/>
      <w:r w:rsidRPr="00BA1EC5">
        <w:rPr>
          <w:shd w:val="clear" w:color="auto" w:fill="FFFFFF"/>
        </w:rPr>
        <w:t xml:space="preserve"> 4 ustawy z dnia 8 marca 1990 r. o samorządzie gminnym (Dz. U. z 201</w:t>
      </w:r>
      <w:r>
        <w:rPr>
          <w:shd w:val="clear" w:color="auto" w:fill="FFFFFF"/>
        </w:rPr>
        <w:t>5</w:t>
      </w:r>
      <w:r w:rsidRPr="00BA1EC5">
        <w:rPr>
          <w:shd w:val="clear" w:color="auto" w:fill="FFFFFF"/>
        </w:rPr>
        <w:t xml:space="preserve"> r. poz. </w:t>
      </w:r>
      <w:r>
        <w:rPr>
          <w:shd w:val="clear" w:color="auto" w:fill="FFFFFF"/>
        </w:rPr>
        <w:t xml:space="preserve">1515 </w:t>
      </w:r>
      <w:r w:rsidRPr="00BA1EC5">
        <w:rPr>
          <w:shd w:val="clear" w:color="auto" w:fill="FFFFFF"/>
        </w:rPr>
        <w:t>ze zm.) oraz Rozporządzenia Ministra Pracy i Polityki Społecznej z dnia</w:t>
      </w:r>
      <w:r w:rsidRPr="00BA1EC5">
        <w:rPr>
          <w:shd w:val="clear" w:color="auto" w:fill="FFFFFF"/>
        </w:rPr>
        <w:br/>
        <w:t xml:space="preserve">15 grudnia 2010 roku w sprawie wzoru oferty i ramowego wzoru umowy dotyczących realizacji zadania publicznego oraz wzoru sprawozdania z wykonania tego zadania (Dz. U. </w:t>
      </w:r>
      <w:r w:rsidRPr="00BA1EC5">
        <w:rPr>
          <w:shd w:val="clear" w:color="auto" w:fill="FFFFFF"/>
        </w:rPr>
        <w:br/>
        <w:t>z 2011 r.  Nr 6, poz. 25,   zarządza się co następuje: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§ 1.1 Ogłasza się otwarty konkurs na realizację zadania publicznego związanego  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       z realizacją zadań samorządu </w:t>
      </w:r>
      <w:proofErr w:type="spellStart"/>
      <w:r w:rsidRPr="00BA1EC5">
        <w:rPr>
          <w:lang w:val="pl-PL"/>
        </w:rPr>
        <w:t>gminy</w:t>
      </w:r>
      <w:proofErr w:type="spellEnd"/>
      <w:r w:rsidRPr="00BA1EC5">
        <w:rPr>
          <w:lang w:val="pl-PL"/>
        </w:rPr>
        <w:t xml:space="preserve"> w roku 201</w:t>
      </w:r>
      <w:r>
        <w:rPr>
          <w:lang w:val="pl-PL"/>
        </w:rPr>
        <w:t>6</w:t>
      </w:r>
      <w:r w:rsidRPr="00BA1EC5">
        <w:rPr>
          <w:lang w:val="pl-PL"/>
        </w:rPr>
        <w:t xml:space="preserve"> w zakresie pomocy społecznej.</w:t>
      </w:r>
    </w:p>
    <w:p w:rsidR="00152A95" w:rsidRPr="00BA1EC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      2. Tekst ogłoszenia zawarty jest w załączniku </w:t>
      </w:r>
      <w:r>
        <w:rPr>
          <w:lang w:val="pl-PL"/>
        </w:rPr>
        <w:t>nr 1</w:t>
      </w:r>
      <w:r w:rsidRPr="00BA1EC5">
        <w:rPr>
          <w:lang w:val="pl-PL"/>
        </w:rPr>
        <w:t xml:space="preserve"> do niniejszego zarządzenia.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 3. Wzór oferty realizacji zadania, o którym mowa w </w:t>
      </w:r>
      <w:r w:rsidRPr="00BA1EC5">
        <w:rPr>
          <w:lang w:val="pl-PL"/>
        </w:rPr>
        <w:t>§ 1.1</w:t>
      </w:r>
      <w:r>
        <w:rPr>
          <w:lang w:val="pl-PL"/>
        </w:rPr>
        <w:t xml:space="preserve"> stanowi załącznik nr 2 do niniejszego  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     zarządzenia.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 4. Wzór sprawozdania z wykonania zadania, o którym mowa w </w:t>
      </w:r>
      <w:r w:rsidRPr="00BA1EC5">
        <w:rPr>
          <w:lang w:val="pl-PL"/>
        </w:rPr>
        <w:t>§ 1.1</w:t>
      </w:r>
      <w:r>
        <w:rPr>
          <w:lang w:val="pl-PL"/>
        </w:rPr>
        <w:t xml:space="preserve"> stanowi załącznik nr 3 do 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    niniejszego zarządzenia.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§ 3.Wykonanie powierza się  Kierownikowi Miejskiego Ośrodka Pomocy Społecznej  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       w Chełmnie</w:t>
      </w:r>
      <w:r>
        <w:rPr>
          <w:lang w:val="pl-PL"/>
        </w:rPr>
        <w:t xml:space="preserve"> oraz Kierownikowi Wydziału Finansowego Urzędu Miasta Chełmna.</w:t>
      </w:r>
    </w:p>
    <w:p w:rsidR="00152A95" w:rsidRPr="00BA1EC5" w:rsidRDefault="00152A95" w:rsidP="00152A95">
      <w:pPr>
        <w:pStyle w:val="Standard"/>
        <w:jc w:val="both"/>
        <w:rPr>
          <w:lang w:val="pl-PL"/>
        </w:rPr>
      </w:pPr>
    </w:p>
    <w:p w:rsidR="00152A95" w:rsidRPr="00BA1EC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>§ 4.Zarządzenie wchodzi w życie z dniem podpisania.</w:t>
      </w:r>
    </w:p>
    <w:p w:rsidR="00152A95" w:rsidRPr="00BA1EC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 w:rsidRPr="00BA1EC5">
        <w:rPr>
          <w:lang w:val="pl-PL"/>
        </w:rPr>
        <w:t xml:space="preserve">                                               </w:t>
      </w:r>
      <w:r>
        <w:rPr>
          <w:lang w:val="pl-PL"/>
        </w:rPr>
        <w:tab/>
      </w:r>
      <w:r w:rsidRPr="00BA1EC5">
        <w:rPr>
          <w:lang w:val="pl-PL"/>
        </w:rPr>
        <w:t xml:space="preserve">           Burmistrz Miasta Chełmna</w:t>
      </w:r>
      <w:r>
        <w:rPr>
          <w:lang w:val="pl-PL"/>
        </w:rPr>
        <w:t>:</w:t>
      </w:r>
      <w:r w:rsidRPr="00BA1EC5">
        <w:rPr>
          <w:lang w:val="pl-PL"/>
        </w:rPr>
        <w:t xml:space="preserve"> </w:t>
      </w:r>
      <w:r>
        <w:rPr>
          <w:lang w:val="pl-PL"/>
        </w:rPr>
        <w:t>Mariusz Kędzierski</w:t>
      </w:r>
      <w:r w:rsidRPr="00BA1EC5">
        <w:rPr>
          <w:lang w:val="pl-PL"/>
        </w:rPr>
        <w:t xml:space="preserve">                                                           </w:t>
      </w:r>
    </w:p>
    <w:p w:rsidR="00152A95" w:rsidRPr="00F7194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ab/>
        <w:t xml:space="preserve">     </w:t>
      </w: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ind w:left="5664"/>
        <w:jc w:val="both"/>
        <w:rPr>
          <w:sz w:val="28"/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lastRenderedPageBreak/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Załącznik 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do Zarządzenia Nr 28/2016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z dnia 01.03.2016 r.</w:t>
      </w:r>
    </w:p>
    <w:p w:rsidR="00152A95" w:rsidRDefault="00152A95" w:rsidP="00152A95">
      <w:pPr>
        <w:pStyle w:val="Standard"/>
        <w:jc w:val="center"/>
        <w:rPr>
          <w:lang w:val="pl-PL"/>
        </w:rPr>
      </w:pPr>
    </w:p>
    <w:p w:rsidR="00152A95" w:rsidRDefault="00152A95" w:rsidP="00152A95">
      <w:pPr>
        <w:pStyle w:val="Standard"/>
        <w:jc w:val="center"/>
        <w:rPr>
          <w:lang w:val="pl-PL"/>
        </w:rPr>
      </w:pPr>
      <w:r>
        <w:rPr>
          <w:lang w:val="pl-PL"/>
        </w:rPr>
        <w:t>BURMISTRZ MIASTA CHEŁMNA</w:t>
      </w:r>
    </w:p>
    <w:p w:rsidR="00152A95" w:rsidRDefault="00152A95" w:rsidP="00152A95">
      <w:pPr>
        <w:pStyle w:val="Standard"/>
        <w:jc w:val="center"/>
        <w:rPr>
          <w:lang w:val="pl-PL"/>
        </w:rPr>
      </w:pPr>
      <w:r>
        <w:rPr>
          <w:lang w:val="pl-PL"/>
        </w:rPr>
        <w:t>ogłasza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otwarty konkurs na wykonywanie zadań publicznych, związanych z realizacją zadań samorządu </w:t>
      </w:r>
      <w:proofErr w:type="spellStart"/>
      <w:r>
        <w:rPr>
          <w:lang w:val="pl-PL"/>
        </w:rPr>
        <w:t>gminy</w:t>
      </w:r>
      <w:proofErr w:type="spellEnd"/>
      <w:r>
        <w:rPr>
          <w:lang w:val="pl-PL"/>
        </w:rPr>
        <w:t xml:space="preserve"> w 2016 roku przez organizacje prowadzące działalność pożytku publicznego w zakresie: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POMOCY SPOŁECZNEJ</w:t>
      </w:r>
    </w:p>
    <w:p w:rsidR="00152A95" w:rsidRDefault="00152A95" w:rsidP="00152A95">
      <w:pPr>
        <w:pStyle w:val="Standard"/>
        <w:rPr>
          <w:b/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I. Rodzaj i formy realizacji zadania:</w:t>
      </w:r>
    </w:p>
    <w:p w:rsidR="00152A95" w:rsidRPr="00195FCB" w:rsidRDefault="00152A95" w:rsidP="00152A95">
      <w:pPr>
        <w:pStyle w:val="Standard"/>
        <w:rPr>
          <w:b/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1. Zadanie może być realizowane w różnych formach, a w szczególności poprzez organizację niekomercyjnych przedsięwzięć: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1) w zakresie pomocy społecznej, w formach:</w:t>
      </w:r>
    </w:p>
    <w:p w:rsidR="00152A95" w:rsidRDefault="00152A95" w:rsidP="00152A95">
      <w:pPr>
        <w:pStyle w:val="Standard"/>
        <w:numPr>
          <w:ilvl w:val="0"/>
          <w:numId w:val="2"/>
        </w:numPr>
        <w:rPr>
          <w:lang w:val="pl-PL"/>
        </w:rPr>
      </w:pPr>
      <w:r>
        <w:rPr>
          <w:lang w:val="pl-PL"/>
        </w:rPr>
        <w:t>pomocy żywieniowej i rzeczowej dla osób najbardziej potrzebujących i rodzin wielodzietnych,</w:t>
      </w:r>
    </w:p>
    <w:p w:rsidR="00152A95" w:rsidRDefault="00152A95" w:rsidP="00152A95">
      <w:pPr>
        <w:pStyle w:val="Standard"/>
        <w:numPr>
          <w:ilvl w:val="0"/>
          <w:numId w:val="2"/>
        </w:numPr>
        <w:rPr>
          <w:lang w:val="pl-PL"/>
        </w:rPr>
      </w:pPr>
      <w:r>
        <w:rPr>
          <w:lang w:val="pl-PL"/>
        </w:rPr>
        <w:t>pomocy doraźnej osobom najuboższym i chorym w zakresie poprawy warunków życia,</w:t>
      </w:r>
    </w:p>
    <w:p w:rsidR="00152A95" w:rsidRDefault="00152A95" w:rsidP="00152A95">
      <w:pPr>
        <w:pStyle w:val="Standard"/>
        <w:numPr>
          <w:ilvl w:val="0"/>
          <w:numId w:val="2"/>
        </w:numPr>
        <w:rPr>
          <w:lang w:val="pl-PL"/>
        </w:rPr>
      </w:pPr>
      <w:r>
        <w:rPr>
          <w:lang w:val="pl-PL"/>
        </w:rPr>
        <w:t>integracji ze środowiskiem osób z dysfunkcjami,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2. W przypadku wyboru oferty, realizacja zadania nastąpi w trybie wspierania wykonania zadania.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II. Wysokość środków publicznych przeznaczonych na realizację zadania w roku 201</w:t>
      </w:r>
      <w:r>
        <w:rPr>
          <w:b/>
          <w:lang w:val="pl-PL"/>
        </w:rPr>
        <w:t>5</w:t>
      </w:r>
      <w:r w:rsidRPr="00195FCB">
        <w:rPr>
          <w:b/>
          <w:lang w:val="pl-PL"/>
        </w:rPr>
        <w:t>.</w:t>
      </w:r>
    </w:p>
    <w:p w:rsidR="00152A95" w:rsidRPr="00195FCB" w:rsidRDefault="00152A95" w:rsidP="00152A95">
      <w:pPr>
        <w:pStyle w:val="Standard"/>
        <w:rPr>
          <w:b/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1. Na realizację zadania w roku 2015 planuje się  przeznaczyć się kwotę w wysokości: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na zadania z zakresu pomocy społecznej- 10.000 zł (słownie: dziesięć tysięcy złotych).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2.Na realizacje zadania tego samego typu w 2016r. przeznaczono 10.000 zł (słownie: dziesięć tysięcy złotych).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III. Zasady przyznawania dotacji/ zlecenia wykonania zadania.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1. Zlecenie zadania i udzielanie dotacji następuje z odpowiednim zastosowaniem przepisów art. 16 ustawy z dnia 24 kwietnia 2003r. o działalności pożytku publicznego i o wolontariacie ( Dz. U. z 2014 r.,  poz. 1118 ze zm.).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2.Burmistrz Miasta Chełmna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3.Burmistrz Miasta Chełmna przyznaje dotacje celowe na realizację zadania publicznego w konkursie ofert w trybie indywidualnych rozstrzygnięć, dla których nie stosuje sie trybu odwołania.</w:t>
      </w:r>
    </w:p>
    <w:p w:rsidR="00152A95" w:rsidRDefault="00152A95" w:rsidP="00152A95">
      <w:pPr>
        <w:pStyle w:val="Standard"/>
        <w:jc w:val="both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4.Szczegółowe i ostateczne warunki realizacji, finansowania i rozliczania zadania reguluje umowa zawarta pomiędzy oferentem a Urzędem Miasta Chełmna.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5.Dotacja nie może być przeznaczona na zadania inwestycyjne, prace budowlane, remontowe i na zakup środków trwałych.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6.Świadczenia wolontariuszy i inne nieodpłatne  świadczenia traktowane są jako pozafinansowy wkład w realizację zadania i nie mogą być uwzględnione w kosztorysie.</w:t>
      </w: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7.Złożenie oferty nie jest równoznaczne z przyznaniem dofinansowania, nie gwarantuje również przyznania dofinansowania w wysokości wnioskowanej przez Oferenta.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IV. Termin i warunki realizacji zadania.</w:t>
      </w:r>
    </w:p>
    <w:p w:rsidR="00152A95" w:rsidRPr="00195FCB" w:rsidRDefault="00152A95" w:rsidP="00152A95">
      <w:pPr>
        <w:pStyle w:val="Standard"/>
        <w:rPr>
          <w:b/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I. Zadanie winno być zrealizowane w roku 2016 z zastrzeżeniem, iż szczegółowe terminy wykonania zadań określone zostaną w umowie.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2. Zadanie winno być zrealizowane z najwyższą starannością zgodnie z zawartą umową oraz obowiązującymi standardami i przepisami w zakresie opisanym w ofercie.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3. Zadanie winno być wykonane dla jak największej liczby mieszkańców Chełmna.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4.Przekazanie środków przez Gminę Miasta Chełmna nastąpi w przypadku przyznania dotacji przez Burmistrza Miasta Chełmna i podpisania umowy.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195FCB" w:rsidRDefault="00152A95" w:rsidP="00152A95">
      <w:pPr>
        <w:pStyle w:val="Standard"/>
        <w:rPr>
          <w:b/>
          <w:lang w:val="pl-PL"/>
        </w:rPr>
      </w:pPr>
      <w:r w:rsidRPr="00195FCB">
        <w:rPr>
          <w:b/>
          <w:lang w:val="pl-PL"/>
        </w:rPr>
        <w:t>V. Termin składania ofert.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1. W konkursie mogą brać udział podmioty określone w art. 11 ust. 3 ustawy z dnia 24 kwietnia 2003r. o działalności pożytku publicznego i o wolontariacie ( Dz. U. z 2014 r.,  poz. 1118 ze zm.), prowadzące działalność statutową w zakresie objętym konkursem.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2.Dotacje nie będą udzielane podmiotom, które nieprawidłowo  wykonały zlecone lub powierzone zadania lub nieprawidłowo rozliczyły dofinansowanie przyznane ze środków Gminy Miasta Chełmna.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3. Podmioty uprawnione do udziału w postępowaniu konkursowym, składają pisemne oferty realizacji zadania wg wzoru określonego w Rozporządzeniu Ministra Pracy i Polityki Społecznej                  z dnia 15 grudnia 2010r. w sprawie wzoru oferty i ramowego wzoru umowy dotyczących realizacji zadania publicznego oraz wzoru sprawozdania z wykonania tego zadania (Dz. U. 2011r., Nr 6, poz. 25).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Pr="00B01D35" w:rsidRDefault="00152A95" w:rsidP="00152A95">
      <w:pPr>
        <w:pStyle w:val="Standard"/>
        <w:rPr>
          <w:lang w:val="pl-PL"/>
        </w:rPr>
      </w:pPr>
      <w:r>
        <w:rPr>
          <w:lang w:val="pl-PL"/>
        </w:rPr>
        <w:t>3. Oferty muszą być podpisane i opieczętowane przez oferenta.</w:t>
      </w:r>
    </w:p>
    <w:p w:rsidR="00152A95" w:rsidRPr="003E117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</w:pPr>
      <w:r>
        <w:t xml:space="preserve">4. Do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dołączyć</w:t>
      </w:r>
      <w:proofErr w:type="spellEnd"/>
      <w:r>
        <w:t>:</w:t>
      </w:r>
    </w:p>
    <w:p w:rsidR="00152A95" w:rsidRDefault="00152A95" w:rsidP="00152A95">
      <w:pPr>
        <w:pStyle w:val="Standard"/>
        <w:numPr>
          <w:ilvl w:val="1"/>
          <w:numId w:val="3"/>
        </w:numPr>
        <w:jc w:val="both"/>
        <w:rPr>
          <w:lang w:val="pl-PL"/>
        </w:rPr>
      </w:pPr>
      <w:r>
        <w:rPr>
          <w:lang w:val="pl-PL"/>
        </w:rPr>
        <w:t xml:space="preserve">kopię aktualnego odpis z rejestru ( zgodnego ze stanem faktycznym), potwierdzony za   </w:t>
      </w:r>
    </w:p>
    <w:p w:rsidR="00152A95" w:rsidRPr="00195FCB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       zgodność </w:t>
      </w:r>
      <w:r w:rsidRPr="00195FCB">
        <w:rPr>
          <w:lang w:val="pl-PL"/>
        </w:rPr>
        <w:t xml:space="preserve">  z oryginałem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2)       kopię aktualnego statutu  lub innego dokumentu zawierającego zakres działalności podmiotu 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         oraz   wskazujący organy uprawnione do reprezentacji. potwierdzony za zgodność z </w:t>
      </w: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 xml:space="preserve">          oryginałem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5. Oferty należy składać w Biurze Podawczo- Informacyjnym Urzędu Miasta Chełmna, ul. Dworcowa 1, 86-200 Chełmno, w zamkniętych kopertach, opatrzonych napisem "Konkurs na realizację zadania z zakresu pomocy społecznej."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6. Termin składania ofert upływa 24.03.2016 r. o godz. 15.00 (decyduje data wpływu).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7.Oferty złożone na innych drukach lub złożone po terminie zostaną odrzucone z przyczyn formalnych.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8.Druk oferty realizacji zadania można pobrać ze strony internetowej Urzędu Miasta Chełmna bipchelmno.pl lub w Biurze Podawczo-Informacyjnym UM.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VI. Termin, tryb, kryteria stosowane przy dokonywaniu wyboru ofert.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1. Wybór ofert zostanie dokonany w ciągu 30 dni od upływu terminu składania ofert.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2. Wszystkie oferty spełniające kryteria formalne są oceniane przez komisję konkursową powołaną przez Burmistrza Miasta Chełmna.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  <w:r>
        <w:rPr>
          <w:lang w:val="pl-PL"/>
        </w:rPr>
        <w:t>3. Przy ocenie ofert komisja bierze pod uwagę następujące kryteria: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1) wartość merytoryczną projektu- celowość oferty, zakres rzeczowy, zasięg, zgodność z niniejszym ogłoszeniem,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jc w:val="both"/>
        <w:rPr>
          <w:lang w:val="pl-PL"/>
        </w:rPr>
      </w:pPr>
      <w:r>
        <w:rPr>
          <w:lang w:val="pl-PL"/>
        </w:rPr>
        <w:t>2) doświadczenie oferenta w realizacji zadań o podobnym charakterze i zasięgu ( w tym dotychczasowe doświadczenia we współpracy oferenta z Urzędem Miasta).</w:t>
      </w: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</w:pPr>
      <w:r>
        <w:rPr>
          <w:rFonts w:eastAsia="Times New Roman" w:cs="Times New Roman"/>
        </w:rPr>
        <w:t xml:space="preserve">VII. </w:t>
      </w:r>
      <w:proofErr w:type="spellStart"/>
      <w:r>
        <w:rPr>
          <w:rFonts w:eastAsia="Times New Roman" w:cs="Times New Roman"/>
        </w:rPr>
        <w:t>Postanowienia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</w:t>
      </w:r>
      <w:r>
        <w:rPr>
          <w:rFonts w:eastAsia="Times New Roman" w:cs="Times New Roman"/>
          <w:lang w:val="pl-PL"/>
        </w:rPr>
        <w:t>ńcowe</w:t>
      </w:r>
      <w:proofErr w:type="spellEnd"/>
    </w:p>
    <w:p w:rsidR="00152A95" w:rsidRDefault="00152A95" w:rsidP="00152A95">
      <w:pPr>
        <w:pStyle w:val="Standard"/>
        <w:autoSpaceDE w:val="0"/>
        <w:ind w:left="283"/>
        <w:jc w:val="both"/>
        <w:rPr>
          <w:rFonts w:eastAsia="Times New Roman" w:cs="Times New Roman"/>
        </w:rPr>
      </w:pPr>
    </w:p>
    <w:p w:rsidR="00152A95" w:rsidRPr="005E4755" w:rsidRDefault="00152A95" w:rsidP="00152A95">
      <w:pPr>
        <w:pStyle w:val="Standard"/>
        <w:numPr>
          <w:ilvl w:val="0"/>
          <w:numId w:val="4"/>
        </w:numPr>
        <w:autoSpaceDE w:val="0"/>
        <w:ind w:left="-15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152A95" w:rsidRPr="005E4755" w:rsidRDefault="00152A95" w:rsidP="00152A95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152A95" w:rsidRPr="005E4755" w:rsidRDefault="00152A95" w:rsidP="00152A95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Kontrola, o której mowa wyżej, nie ogranicza prawa Urzędu Miasta do kontroli całości realizowanego zadania pod względem finansowym i merytorycznym.</w:t>
      </w:r>
    </w:p>
    <w:p w:rsidR="00152A95" w:rsidRPr="005E4755" w:rsidRDefault="00152A95" w:rsidP="00152A95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/>
        </w:rPr>
        <w:t>Wyniki konkursu przedstawione zostaną na tablicy ogłoszeń Urzędu Miasta Chełmna oraz opublikowane na stronie internetowej Urzędu Miasta Chełmno.</w:t>
      </w:r>
    </w:p>
    <w:p w:rsidR="00152A95" w:rsidRDefault="00152A95" w:rsidP="00152A95">
      <w:pPr>
        <w:pStyle w:val="Standard"/>
        <w:autoSpaceDE w:val="0"/>
        <w:rPr>
          <w:rFonts w:eastAsia="Times New Roman" w:cs="Times New Roman"/>
          <w:color w:val="auto"/>
          <w:lang w:val="pl-PL"/>
        </w:rPr>
      </w:pPr>
    </w:p>
    <w:p w:rsidR="00152A95" w:rsidRDefault="00152A95" w:rsidP="00152A95">
      <w:pPr>
        <w:pStyle w:val="Standard"/>
        <w:autoSpaceDE w:val="0"/>
        <w:rPr>
          <w:rFonts w:eastAsia="Times New Roman" w:cs="Times New Roman"/>
          <w:color w:val="auto"/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152A95" w:rsidRDefault="00152A95" w:rsidP="00152A95">
      <w:pPr>
        <w:pStyle w:val="Standard"/>
        <w:rPr>
          <w:lang w:val="pl-PL"/>
        </w:rPr>
      </w:pPr>
    </w:p>
    <w:p w:rsidR="00014480" w:rsidRDefault="00152A95"/>
    <w:sectPr w:rsidR="00014480" w:rsidSect="00BC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E163DC5"/>
    <w:multiLevelType w:val="multilevel"/>
    <w:tmpl w:val="0280691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E1D70E5"/>
    <w:multiLevelType w:val="multilevel"/>
    <w:tmpl w:val="ADEA5BF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152A95"/>
    <w:rsid w:val="00152A95"/>
    <w:rsid w:val="001A6646"/>
    <w:rsid w:val="003D1CCC"/>
    <w:rsid w:val="00BC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A9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Bezlisty"/>
    <w:rsid w:val="00152A9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2016-03-02T06:44:00Z</dcterms:created>
  <dcterms:modified xsi:type="dcterms:W3CDTF">2016-03-02T06:45:00Z</dcterms:modified>
</cp:coreProperties>
</file>