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43869983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XL</w:t>
      </w:r>
      <w:r w:rsidR="002E3A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2E3A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/2022</w:t>
      </w:r>
      <w:r w:rsidR="00094C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druk nr 4 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02E1D420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2E3A2D">
        <w:rPr>
          <w:rFonts w:ascii="Times New Roman" w:hAnsi="Times New Roman" w:cs="Times New Roman"/>
          <w:color w:val="000000"/>
          <w:shd w:val="clear" w:color="auto" w:fill="FFFFFF"/>
        </w:rPr>
        <w:t>27 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Dz. U. z 2021 r., poz. 305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zm.) oraz </w:t>
      </w:r>
      <w:r w:rsidRPr="00FC368D">
        <w:rPr>
          <w:rFonts w:ascii="Times New Roman" w:hAnsi="Times New Roman" w:cs="Times New Roman"/>
          <w:shd w:val="clear" w:color="auto" w:fill="FFFFFF"/>
        </w:rPr>
        <w:t>art. 111 ustawy z dnia 12 marca 2022 r. o pomocy obywatelom Ukrainy w związku z konfliktem zbrojnym na terytorium tego państwa (Dz.U. z 2022 r.</w:t>
      </w:r>
      <w:proofErr w:type="gramStart"/>
      <w:r w:rsidRPr="00FC368D">
        <w:rPr>
          <w:rFonts w:ascii="Times New Roman" w:hAnsi="Times New Roman" w:cs="Times New Roman"/>
          <w:shd w:val="clear" w:color="auto" w:fill="FFFFFF"/>
        </w:rPr>
        <w:t>,  poz.</w:t>
      </w:r>
      <w:proofErr w:type="gramEnd"/>
      <w:r w:rsidRPr="00FC368D">
        <w:rPr>
          <w:rFonts w:ascii="Times New Roman" w:hAnsi="Times New Roman" w:cs="Times New Roman"/>
          <w:shd w:val="clear" w:color="auto" w:fill="FFFFFF"/>
        </w:rPr>
        <w:t xml:space="preserve"> 583)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77777777" w:rsidR="005B21B7" w:rsidRPr="00FC368D" w:rsidRDefault="005B21B7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94CD1"/>
    <w:rsid w:val="000B6EBE"/>
    <w:rsid w:val="001100B3"/>
    <w:rsid w:val="00110FF8"/>
    <w:rsid w:val="00154E2B"/>
    <w:rsid w:val="001A6EE5"/>
    <w:rsid w:val="001F0714"/>
    <w:rsid w:val="002E3A2D"/>
    <w:rsid w:val="002F2110"/>
    <w:rsid w:val="003D6ACC"/>
    <w:rsid w:val="004F6A51"/>
    <w:rsid w:val="005B21B7"/>
    <w:rsid w:val="00AE5B19"/>
    <w:rsid w:val="00BD43E2"/>
    <w:rsid w:val="00D25F31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2022-04-20T10:40:00Z</dcterms:created>
  <dcterms:modified xsi:type="dcterms:W3CDTF">2022-04-20T10:40:00Z</dcterms:modified>
</cp:coreProperties>
</file>