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239F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Protokół  Nr 53/2022</w:t>
      </w:r>
    </w:p>
    <w:p w14:paraId="74865E3B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61D9E49C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7F241327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25FFC13F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7 marca 2022 r.</w:t>
      </w:r>
    </w:p>
    <w:p w14:paraId="5FA54DF3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3AC48BA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Obecni na posiedzeniu</w:t>
      </w:r>
      <w:r>
        <w:rPr>
          <w:color w:val="000000"/>
          <w:sz w:val="32"/>
          <w:szCs w:val="32"/>
        </w:rPr>
        <w:t>:</w:t>
      </w:r>
    </w:p>
    <w:p w14:paraId="636F0586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Dominika Wikiera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3533CC7B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Sławomir Karnowski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1F386C9E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Adam Maćkowski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52ABAC62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Krzysztof </w:t>
      </w:r>
      <w:proofErr w:type="spellStart"/>
      <w:r>
        <w:rPr>
          <w:color w:val="000000"/>
          <w:sz w:val="28"/>
          <w:szCs w:val="28"/>
        </w:rPr>
        <w:t>Jaruszewski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1F011447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Dorota Żulewska</w:t>
      </w:r>
    </w:p>
    <w:p w14:paraId="0773B81F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D6B25F2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9BA6F5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Posiedzenie Komisji odbyło się zdalnie.</w:t>
      </w:r>
    </w:p>
    <w:p w14:paraId="7860CA29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43879D6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5A6D2CB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Tematyka posiedzenia</w:t>
      </w:r>
      <w:r>
        <w:rPr>
          <w:color w:val="000000"/>
          <w:sz w:val="32"/>
          <w:szCs w:val="32"/>
        </w:rPr>
        <w:t>:</w:t>
      </w:r>
    </w:p>
    <w:p w14:paraId="1BF19D99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F37C722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Otwarcie</w:t>
      </w:r>
    </w:p>
    <w:p w14:paraId="39DF20F1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Przyjęcie porządku posiedzenia </w:t>
      </w:r>
    </w:p>
    <w:p w14:paraId="3FFFA33B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Opracowanie sprawozdania z realizacji planu pracy Komisji </w:t>
      </w:r>
    </w:p>
    <w:p w14:paraId="4D25D491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za 2021 rok.</w:t>
      </w:r>
    </w:p>
    <w:p w14:paraId="3F58991D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Sprawy bieżące</w:t>
      </w:r>
    </w:p>
    <w:p w14:paraId="44F6D097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Zakończenie</w:t>
      </w:r>
    </w:p>
    <w:p w14:paraId="4BAD0FA4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493DD7CD" w14:textId="77777777" w:rsidR="00B16A03" w:rsidRDefault="00B16A03" w:rsidP="00B16A03">
      <w:pPr>
        <w:rPr>
          <w:b/>
          <w:sz w:val="28"/>
          <w:szCs w:val="28"/>
        </w:rPr>
      </w:pPr>
    </w:p>
    <w:p w14:paraId="648CA96A" w14:textId="77777777" w:rsidR="00B16A03" w:rsidRDefault="00B16A03" w:rsidP="00B16A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1. </w:t>
      </w:r>
      <w:r>
        <w:rPr>
          <w:b/>
          <w:sz w:val="32"/>
          <w:szCs w:val="32"/>
          <w:u w:val="single"/>
        </w:rPr>
        <w:t>Otwarcie</w:t>
      </w:r>
    </w:p>
    <w:p w14:paraId="034C2E77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1C9F2E60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 </w:t>
      </w:r>
      <w:r>
        <w:rPr>
          <w:color w:val="000000"/>
          <w:sz w:val="28"/>
          <w:szCs w:val="28"/>
        </w:rPr>
        <w:t xml:space="preserve">– otworzyła posiedzenie witając członków komisji i zaproszonych gości. </w:t>
      </w:r>
    </w:p>
    <w:p w14:paraId="21C2D3A0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A3D54D3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2DEC093B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</w:t>
      </w:r>
      <w:r>
        <w:rPr>
          <w:color w:val="000000"/>
          <w:sz w:val="28"/>
          <w:szCs w:val="28"/>
        </w:rPr>
        <w:t>– stwierdziła, że w posiedzeniu uczestniczy 5 członków Komisji, co stanowi wymagane quorum do podejmowania prawomocnych decyzji.</w:t>
      </w:r>
    </w:p>
    <w:p w14:paraId="532AE976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304B2338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4D92DC88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>– poinformowała, że w związku z tym, iż do dnia posiedzenia nikt z członków komisji nie wniósł zastrzeżeń do treści protokołu, protokół z  52 posiedzenia Komisji,  uznaje za przyjęty.</w:t>
      </w:r>
    </w:p>
    <w:p w14:paraId="1623284C" w14:textId="77777777" w:rsidR="00B16A03" w:rsidRDefault="00B16A03" w:rsidP="00B16A03">
      <w:pPr>
        <w:jc w:val="both"/>
        <w:rPr>
          <w:sz w:val="28"/>
          <w:szCs w:val="28"/>
        </w:rPr>
      </w:pPr>
    </w:p>
    <w:p w14:paraId="5DCDABBF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- 2 -</w:t>
      </w:r>
    </w:p>
    <w:p w14:paraId="3642AACF" w14:textId="77777777" w:rsidR="00B16A03" w:rsidRDefault="00B16A03" w:rsidP="00B16A03">
      <w:pPr>
        <w:jc w:val="both"/>
        <w:rPr>
          <w:b/>
          <w:sz w:val="28"/>
          <w:szCs w:val="28"/>
        </w:rPr>
      </w:pPr>
    </w:p>
    <w:p w14:paraId="369F9AAC" w14:textId="77777777" w:rsidR="00B16A03" w:rsidRDefault="00B16A03" w:rsidP="00B16A0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Punkt 2.      </w:t>
      </w:r>
      <w:r>
        <w:rPr>
          <w:b/>
          <w:sz w:val="28"/>
          <w:szCs w:val="28"/>
          <w:u w:val="single"/>
        </w:rPr>
        <w:t>Przyjęcie porządku posiedzenia</w:t>
      </w:r>
    </w:p>
    <w:p w14:paraId="23FD794D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 xml:space="preserve">– przedstawiła proponowany porządek obrad, który został przyjęty jednogłośnie. </w:t>
      </w:r>
    </w:p>
    <w:p w14:paraId="4E233705" w14:textId="77777777" w:rsidR="00B16A03" w:rsidRDefault="00B16A03" w:rsidP="00B16A03">
      <w:pPr>
        <w:jc w:val="both"/>
        <w:rPr>
          <w:b/>
          <w:sz w:val="28"/>
          <w:szCs w:val="28"/>
        </w:rPr>
      </w:pPr>
    </w:p>
    <w:p w14:paraId="38028F90" w14:textId="77777777" w:rsidR="00B16A03" w:rsidRDefault="00B16A03" w:rsidP="00B16A03">
      <w:pPr>
        <w:jc w:val="both"/>
        <w:rPr>
          <w:b/>
          <w:sz w:val="28"/>
          <w:szCs w:val="28"/>
        </w:rPr>
      </w:pPr>
    </w:p>
    <w:p w14:paraId="554A4B7F" w14:textId="77777777" w:rsidR="00B16A03" w:rsidRDefault="00B16A03" w:rsidP="00B16A0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Punkt 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Opracowanie sprawozdania z realizacji planu pracy Komisji </w:t>
      </w:r>
    </w:p>
    <w:p w14:paraId="1E3F2C38" w14:textId="77777777" w:rsidR="00B16A03" w:rsidRDefault="00B16A03" w:rsidP="00B16A03">
      <w:pPr>
        <w:ind w:left="708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 2021 rok.</w:t>
      </w:r>
    </w:p>
    <w:p w14:paraId="78901517" w14:textId="77777777" w:rsidR="00B16A03" w:rsidRDefault="00B16A03" w:rsidP="00B16A03">
      <w:pPr>
        <w:jc w:val="both"/>
        <w:rPr>
          <w:b/>
          <w:sz w:val="28"/>
          <w:szCs w:val="28"/>
          <w:u w:val="single"/>
        </w:rPr>
      </w:pPr>
    </w:p>
    <w:p w14:paraId="4A860EC3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przeprowadzonej dyskusji członkowie komisji opracowali sprawozdanie </w:t>
      </w:r>
      <w:r>
        <w:rPr>
          <w:sz w:val="28"/>
          <w:szCs w:val="28"/>
        </w:rPr>
        <w:br/>
        <w:t>z realizacji planu pracy Komisji o następującej treści:</w:t>
      </w:r>
    </w:p>
    <w:p w14:paraId="13F12EFA" w14:textId="77777777" w:rsidR="00B16A03" w:rsidRDefault="00B16A03" w:rsidP="00B16A03">
      <w:pPr>
        <w:rPr>
          <w:i/>
        </w:rPr>
      </w:pPr>
    </w:p>
    <w:p w14:paraId="26A3E205" w14:textId="77777777" w:rsidR="00B16A03" w:rsidRDefault="00B16A03" w:rsidP="00B16A03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„Komisja Budżetu, Rozwoju i Gospodarki Rady Miasta Chełmna na przełomie 2021  roku odbyła  14 spotkań,  na których systematycznie realizowała plan pracy przyjęty przez Radę Miasta Uchwałą Nr XXXI/216/2021 z dnia                         13 stycznia  2021 roku. </w:t>
      </w:r>
    </w:p>
    <w:p w14:paraId="7822B24E" w14:textId="77777777" w:rsidR="00B16A03" w:rsidRDefault="00B16A03" w:rsidP="00B16A03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W posiedzeniach Komisji uczestniczyli radni </w:t>
      </w:r>
      <w:r>
        <w:rPr>
          <w:i/>
          <w:sz w:val="28"/>
          <w:szCs w:val="28"/>
        </w:rPr>
        <w:t>spoza</w:t>
      </w:r>
      <w:r>
        <w:rPr>
          <w:i/>
          <w:color w:val="000000"/>
          <w:sz w:val="28"/>
          <w:szCs w:val="28"/>
        </w:rPr>
        <w:t xml:space="preserve"> jej składu oraz Burmistrz Miasta, Jego Zastępca i Skarbnik Miasta.</w:t>
      </w:r>
    </w:p>
    <w:p w14:paraId="661F4807" w14:textId="77777777" w:rsidR="00B16A03" w:rsidRDefault="00B16A03" w:rsidP="00B16A0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Komisja przygotowała 19 opinii do projektów uchwał Rady Miasta, które zostały przyjęte jednog</w:t>
      </w:r>
      <w:r>
        <w:rPr>
          <w:i/>
          <w:sz w:val="28"/>
          <w:szCs w:val="28"/>
        </w:rPr>
        <w:t xml:space="preserve">łośnie. Komisja brała udział w pracach komisji połączonych z </w:t>
      </w:r>
      <w:r>
        <w:rPr>
          <w:i/>
          <w:sz w:val="26"/>
          <w:szCs w:val="26"/>
        </w:rPr>
        <w:t>Komisją Oświaty, Kultury, Sportu i Ochrony Środowiska czy też w pracach Zespołu ds. Statutu Miasta co pozwoliło</w:t>
      </w:r>
      <w:r>
        <w:rPr>
          <w:i/>
          <w:sz w:val="28"/>
          <w:szCs w:val="28"/>
        </w:rPr>
        <w:t xml:space="preserve"> na merytoryczne podejście do omawianych kwestii i wypracowanie konsensusu</w:t>
      </w:r>
      <w:r>
        <w:rPr>
          <w:i/>
          <w:color w:val="000000"/>
          <w:sz w:val="28"/>
          <w:szCs w:val="28"/>
        </w:rPr>
        <w:t>.</w:t>
      </w:r>
    </w:p>
    <w:p w14:paraId="591B31BF" w14:textId="77777777" w:rsidR="00B16A03" w:rsidRDefault="00B16A03" w:rsidP="00B16A03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Szczególną uwagę komisja w trakcie swoich prac poświęciła sprawom związanym z:</w:t>
      </w:r>
    </w:p>
    <w:p w14:paraId="03505A3C" w14:textId="77777777" w:rsidR="00B16A03" w:rsidRDefault="00B16A03" w:rsidP="00B16A03">
      <w:pPr>
        <w:ind w:left="705" w:hanging="705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ab/>
        <w:t>budżetem miasta oraz Wieloletnią Prognozą Finansową, a także wprowadzany</w:t>
      </w:r>
      <w:r>
        <w:rPr>
          <w:i/>
          <w:sz w:val="28"/>
          <w:szCs w:val="28"/>
        </w:rPr>
        <w:t>mi</w:t>
      </w:r>
      <w:r>
        <w:rPr>
          <w:i/>
          <w:color w:val="000000"/>
          <w:sz w:val="28"/>
          <w:szCs w:val="28"/>
        </w:rPr>
        <w:t xml:space="preserve"> do nich zmianami</w:t>
      </w:r>
      <w:r>
        <w:rPr>
          <w:i/>
          <w:sz w:val="28"/>
          <w:szCs w:val="28"/>
        </w:rPr>
        <w:t>,</w:t>
      </w:r>
    </w:p>
    <w:p w14:paraId="3CA26E36" w14:textId="77777777" w:rsidR="00B16A03" w:rsidRDefault="00B16A03" w:rsidP="00B16A0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>opracowano opinie do dwóch budżetów miasta na rok 2021 oraz 2022,</w:t>
      </w:r>
    </w:p>
    <w:p w14:paraId="3E6AF339" w14:textId="77777777" w:rsidR="00B16A03" w:rsidRDefault="00B16A03" w:rsidP="00B16A0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>uchwałami ustalającymi wysokość podatków,</w:t>
      </w:r>
    </w:p>
    <w:p w14:paraId="2801A7E0" w14:textId="77777777" w:rsidR="00B16A03" w:rsidRDefault="00B16A03" w:rsidP="00B16A03">
      <w:pPr>
        <w:ind w:left="705" w:hanging="705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 xml:space="preserve">wsparcia lokalnych przedsiębiorców np. ustalając wysokości opłat za zajęcie pasa drogowego, przygotowując infrastrukturę oraz ogłaszając informację nt. terenów przeznaczonych do sprzedaży,  </w:t>
      </w:r>
    </w:p>
    <w:p w14:paraId="629211DE" w14:textId="77777777" w:rsidR="00B16A03" w:rsidRDefault="00B16A03" w:rsidP="00B16A03">
      <w:pP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>gospodarce odpadami,</w:t>
      </w:r>
    </w:p>
    <w:p w14:paraId="18C45528" w14:textId="77777777" w:rsidR="00B16A03" w:rsidRDefault="00B16A03" w:rsidP="00B16A0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>budżetem obywatelskim,</w:t>
      </w:r>
    </w:p>
    <w:p w14:paraId="3F039B66" w14:textId="77777777" w:rsidR="00B16A03" w:rsidRDefault="00B16A03" w:rsidP="00B16A03">
      <w:pPr>
        <w:ind w:left="705" w:hanging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 xml:space="preserve">współpracą z samorządami: Gmina Chełmno (przekazanie budynku), przystąpienie do Miejskiego Obszaru Funkcjonalnego Toruń, REGIOGMINA, reaktywacja kolei, powiatami Chełmińskim i Świeckim w zakresie komunikacji, </w:t>
      </w:r>
    </w:p>
    <w:p w14:paraId="086D76EB" w14:textId="77777777" w:rsidR="00B16A03" w:rsidRDefault="00B16A03" w:rsidP="00B16A03">
      <w:pPr>
        <w:ind w:left="705" w:hanging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>utworzeniem Chełmińskiej Społecznej Inicjatywy Mieszkaniowej Spółka z o. o.</w:t>
      </w:r>
    </w:p>
    <w:p w14:paraId="6A77C732" w14:textId="77777777" w:rsidR="00B16A03" w:rsidRDefault="00B16A03" w:rsidP="00B16A03">
      <w:pPr>
        <w:ind w:left="705" w:hanging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>funkcjonowaniem ZAZ oraz planem opracowania „Koncepcji urbanistycznoarchitektonicznej Ośrodka nad Jeziorem Starogrodzkim”</w:t>
      </w:r>
    </w:p>
    <w:p w14:paraId="1021C15A" w14:textId="77777777" w:rsidR="00B16A03" w:rsidRDefault="00B16A03" w:rsidP="00B16A03">
      <w:pPr>
        <w:ind w:left="705" w:hanging="7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- 3-</w:t>
      </w:r>
    </w:p>
    <w:p w14:paraId="7A035AA8" w14:textId="77777777" w:rsidR="00B16A03" w:rsidRDefault="00B16A03" w:rsidP="00B16A03">
      <w:pPr>
        <w:ind w:left="705" w:hanging="705"/>
        <w:jc w:val="both"/>
        <w:rPr>
          <w:i/>
          <w:sz w:val="28"/>
          <w:szCs w:val="28"/>
        </w:rPr>
      </w:pPr>
    </w:p>
    <w:p w14:paraId="6DB9CB60" w14:textId="77777777" w:rsidR="00B16A03" w:rsidRDefault="00B16A03" w:rsidP="00B16A03">
      <w:pPr>
        <w:ind w:left="705" w:hanging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  <w:t xml:space="preserve">wspieraniem działań proekologicznych np. zwiększenia planu wydatków w projekcie „Czyste powietrze”, zwiększenia wydatków na dofinansowanie inwestycji i zakupów inwestycyjnych na dopłaty do ekologicznych źródeł energii, do poziomu do poziomu umożliwiającego realizację wniosków, </w:t>
      </w:r>
      <w:r>
        <w:rPr>
          <w:i/>
          <w:sz w:val="28"/>
          <w:szCs w:val="28"/>
          <w:highlight w:val="white"/>
        </w:rPr>
        <w:t>przebudowa i modernizacja oczyszczalni ścieków w Chełmnie.</w:t>
      </w:r>
    </w:p>
    <w:p w14:paraId="0BBC14E5" w14:textId="77777777" w:rsidR="00B16A03" w:rsidRDefault="00B16A03" w:rsidP="00B16A03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Komisja przedstawia niniejsze sprawozdanie  Radzie Miasta, a całokształt pracy Komisji znajduje się w materiałach i w protokołach z posiedzeń Komisji, do wglądu w biurze Rady Miasta Chełmna.</w:t>
      </w:r>
    </w:p>
    <w:p w14:paraId="497A41C6" w14:textId="77777777" w:rsidR="00B16A03" w:rsidRDefault="00B16A03" w:rsidP="00B16A03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W związku z powyższym Komisja zwraca się o przyjęcie załączonego do uchwały sprawozdania z wykonania planu pracy Komisji Budżetu, Rozwoju                                  i Gospodarki za 2021 rok.” </w:t>
      </w:r>
    </w:p>
    <w:p w14:paraId="723A25B0" w14:textId="77777777" w:rsidR="00B16A03" w:rsidRDefault="00B16A03" w:rsidP="00B16A03">
      <w:pPr>
        <w:rPr>
          <w:color w:val="000000"/>
          <w:sz w:val="28"/>
          <w:szCs w:val="28"/>
        </w:rPr>
      </w:pPr>
    </w:p>
    <w:p w14:paraId="3BC4CC32" w14:textId="77777777" w:rsidR="00B16A03" w:rsidRDefault="00B16A03" w:rsidP="00B16A03">
      <w:pPr>
        <w:jc w:val="both"/>
        <w:rPr>
          <w:sz w:val="28"/>
          <w:szCs w:val="28"/>
        </w:rPr>
      </w:pPr>
    </w:p>
    <w:p w14:paraId="07DA6C5D" w14:textId="77777777" w:rsidR="00B16A03" w:rsidRDefault="00B16A03" w:rsidP="00B16A0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Punkt 4.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Sprawy bieżące </w:t>
      </w:r>
    </w:p>
    <w:p w14:paraId="617BE93A" w14:textId="77777777" w:rsidR="00B16A03" w:rsidRDefault="00B16A03" w:rsidP="00B16A03">
      <w:pPr>
        <w:jc w:val="both"/>
        <w:rPr>
          <w:sz w:val="28"/>
          <w:szCs w:val="28"/>
        </w:rPr>
      </w:pPr>
    </w:p>
    <w:p w14:paraId="69AF2DCF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</w:t>
      </w:r>
      <w:r>
        <w:rPr>
          <w:sz w:val="28"/>
          <w:szCs w:val="28"/>
        </w:rPr>
        <w:t>zapoznała obecnych z korespondencją przekazaną przez Przewodniczącego Rady Miasta, i tak:</w:t>
      </w:r>
    </w:p>
    <w:p w14:paraId="007D52F1" w14:textId="77777777" w:rsidR="00B16A03" w:rsidRDefault="00B16A03" w:rsidP="00B16A03">
      <w:pPr>
        <w:jc w:val="both"/>
        <w:rPr>
          <w:sz w:val="28"/>
          <w:szCs w:val="28"/>
        </w:rPr>
      </w:pPr>
    </w:p>
    <w:p w14:paraId="62E39AE0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korespondencję Chełmińskiego Zgromadzenia Społecznego „Wspólne Dobro” zawierającą cele i zasady działania Stowarzyszenia wraz z Protokołem ze spotkania na temat możliwości oddania pod działalność statutową ww. organizacji miejskiego terenu zielonego – Załącznik do protokołu. </w:t>
      </w:r>
    </w:p>
    <w:p w14:paraId="50B96D79" w14:textId="77777777" w:rsidR="00B16A03" w:rsidRDefault="00B16A03" w:rsidP="00B16A03">
      <w:pPr>
        <w:jc w:val="both"/>
        <w:rPr>
          <w:sz w:val="28"/>
          <w:szCs w:val="28"/>
        </w:rPr>
      </w:pPr>
    </w:p>
    <w:p w14:paraId="74A9A80D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>- pismo Chełmińskiego Kolegium Prezesów PZD w sprawie kosztów odbioru                   i zagospodarowania odpadów z ogrodów działkowych – Załącznik do protokołu.</w:t>
      </w:r>
    </w:p>
    <w:p w14:paraId="2BA0E68C" w14:textId="77777777" w:rsidR="00B16A03" w:rsidRDefault="00B16A03" w:rsidP="00B16A03">
      <w:pPr>
        <w:jc w:val="both"/>
        <w:rPr>
          <w:sz w:val="28"/>
          <w:szCs w:val="28"/>
        </w:rPr>
      </w:pPr>
    </w:p>
    <w:p w14:paraId="56B94B05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>- wniosek radnego p. Michała Wrażenia zgłoszony na XLVI sesji Rady Miasta w sprawie rozważenia możliwości powołania spółki gminnej mającej na celu kompleksowe zarządzanie instalacją odpadów w Osnowie – Załącznik do protokołu. Po przeprowadzonej dyskusji członkowie Komisji przygotowali odpowiedź na powyższy wniosek do Przewodniczącego Rady Miasta  - Załącznik do protokołu.</w:t>
      </w:r>
    </w:p>
    <w:p w14:paraId="1D7FE792" w14:textId="77777777" w:rsidR="00B16A03" w:rsidRDefault="00B16A03" w:rsidP="00B16A03">
      <w:pPr>
        <w:jc w:val="both"/>
        <w:rPr>
          <w:sz w:val="28"/>
          <w:szCs w:val="28"/>
        </w:rPr>
      </w:pPr>
    </w:p>
    <w:p w14:paraId="4EE37CF7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OSP skierowane do Burmistrza Miasta, przekazane do wiadomości RM w sprawie podwyższenia ekwiwalentu za udział w działaniach ratowniczych – Załącznik do protokołu. </w:t>
      </w:r>
    </w:p>
    <w:p w14:paraId="083E0107" w14:textId="77777777" w:rsidR="00B16A03" w:rsidRDefault="00B16A03" w:rsidP="00B16A03">
      <w:pPr>
        <w:jc w:val="both"/>
        <w:rPr>
          <w:sz w:val="28"/>
          <w:szCs w:val="28"/>
        </w:rPr>
      </w:pPr>
    </w:p>
    <w:p w14:paraId="4DBA0F3B" w14:textId="77777777" w:rsidR="00B16A03" w:rsidRDefault="00B16A03" w:rsidP="00B16A03">
      <w:pPr>
        <w:jc w:val="both"/>
        <w:rPr>
          <w:sz w:val="28"/>
          <w:szCs w:val="28"/>
        </w:rPr>
      </w:pPr>
    </w:p>
    <w:p w14:paraId="75E73248" w14:textId="77777777" w:rsidR="00B16A03" w:rsidRDefault="00B16A03" w:rsidP="00B16A03">
      <w:pPr>
        <w:jc w:val="both"/>
        <w:rPr>
          <w:sz w:val="28"/>
          <w:szCs w:val="28"/>
        </w:rPr>
      </w:pPr>
    </w:p>
    <w:p w14:paraId="4180EAEB" w14:textId="77777777" w:rsidR="00B16A03" w:rsidRDefault="00B16A03" w:rsidP="00B16A03">
      <w:pPr>
        <w:jc w:val="both"/>
        <w:rPr>
          <w:sz w:val="28"/>
          <w:szCs w:val="28"/>
        </w:rPr>
      </w:pPr>
    </w:p>
    <w:p w14:paraId="09C10F78" w14:textId="77777777" w:rsidR="00B16A03" w:rsidRDefault="00B16A03" w:rsidP="00B16A03">
      <w:pPr>
        <w:jc w:val="both"/>
        <w:rPr>
          <w:sz w:val="28"/>
          <w:szCs w:val="28"/>
        </w:rPr>
      </w:pPr>
    </w:p>
    <w:p w14:paraId="4E7B16C1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- 4 -</w:t>
      </w:r>
    </w:p>
    <w:p w14:paraId="6324D1BD" w14:textId="77777777" w:rsidR="00B16A03" w:rsidRDefault="00B16A03" w:rsidP="00B16A03">
      <w:pPr>
        <w:jc w:val="both"/>
        <w:rPr>
          <w:sz w:val="28"/>
          <w:szCs w:val="28"/>
        </w:rPr>
      </w:pPr>
    </w:p>
    <w:p w14:paraId="168F2185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>Po omówieniu powyższej korespondencji członkowie Komisji poproszą                             o spotkanie z Burmistrzem Miasta, na którym zostaną wyjaśnione następujące zagadnienia;</w:t>
      </w:r>
    </w:p>
    <w:p w14:paraId="0C05A756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left="1413" w:hanging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stanowisko Burmistrza Miasta w sprawie Ogrodów Działkowych            i inicjatyw proponowanych przez stowarzyszenie Wspólne Dobro,</w:t>
      </w:r>
    </w:p>
    <w:p w14:paraId="4FF154AD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left="1413" w:hanging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skutki finansowe, jakie będą związane z podwyżka dla OSP z 10 zł na 15 zł,</w:t>
      </w:r>
    </w:p>
    <w:p w14:paraId="784A40CB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ind w:left="1413" w:hanging="705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umowa na dzierżawę składowiska i odpowiedź na pytanie: Jakie są konsekwencje, gdyby spółka się rozwiązała</w:t>
      </w:r>
      <w:r>
        <w:rPr>
          <w:sz w:val="28"/>
          <w:szCs w:val="28"/>
        </w:rPr>
        <w:t>,</w:t>
      </w:r>
    </w:p>
    <w:p w14:paraId="53A4A4AE" w14:textId="77777777" w:rsidR="00B16A03" w:rsidRPr="000C4C86" w:rsidRDefault="00B16A03" w:rsidP="00B16A03">
      <w:pPr>
        <w:spacing w:line="276" w:lineRule="auto"/>
        <w:ind w:left="1413" w:hanging="705"/>
        <w:rPr>
          <w:rFonts w:eastAsia="Arial"/>
          <w:sz w:val="28"/>
          <w:szCs w:val="28"/>
        </w:rPr>
      </w:pPr>
      <w:r w:rsidRPr="000C4C86">
        <w:rPr>
          <w:rFonts w:eastAsia="Arial"/>
          <w:sz w:val="28"/>
          <w:szCs w:val="28"/>
        </w:rPr>
        <w:t>-</w:t>
      </w:r>
      <w:r w:rsidRPr="000C4C86">
        <w:rPr>
          <w:rFonts w:eastAsia="Arial"/>
          <w:sz w:val="28"/>
          <w:szCs w:val="28"/>
        </w:rPr>
        <w:tab/>
        <w:t>plany związane z uchodźcami i na co będzie rozdysponowana rezerwa budżetowa?</w:t>
      </w:r>
    </w:p>
    <w:p w14:paraId="6E4E87A4" w14:textId="77777777" w:rsidR="00B16A03" w:rsidRPr="000C4C86" w:rsidRDefault="00B16A03" w:rsidP="00B16A03">
      <w:pPr>
        <w:rPr>
          <w:sz w:val="28"/>
          <w:szCs w:val="28"/>
        </w:rPr>
      </w:pPr>
    </w:p>
    <w:p w14:paraId="55B69603" w14:textId="77777777" w:rsidR="00B16A03" w:rsidRDefault="00B16A03" w:rsidP="00B16A03">
      <w:pPr>
        <w:jc w:val="both"/>
        <w:rPr>
          <w:sz w:val="28"/>
          <w:szCs w:val="28"/>
        </w:rPr>
      </w:pPr>
    </w:p>
    <w:p w14:paraId="58A5DF9C" w14:textId="77777777" w:rsidR="00B16A03" w:rsidRDefault="00B16A03" w:rsidP="00B16A03">
      <w:pPr>
        <w:jc w:val="both"/>
        <w:rPr>
          <w:sz w:val="28"/>
          <w:szCs w:val="28"/>
        </w:rPr>
      </w:pPr>
    </w:p>
    <w:p w14:paraId="6E803A70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84EC190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Punkt 5.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Zakończenie.</w:t>
      </w:r>
    </w:p>
    <w:p w14:paraId="10649A4A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p. Wikiera</w:t>
      </w:r>
      <w:r>
        <w:rPr>
          <w:sz w:val="28"/>
          <w:szCs w:val="28"/>
        </w:rPr>
        <w:t xml:space="preserve"> – w związku z wyczerpaniem porządku posiedzenia zamknęła obrady,  dziękując obecnym za udział w dyskusji.</w:t>
      </w:r>
    </w:p>
    <w:p w14:paraId="7E7FCEB6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082A276A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5436B465" w14:textId="77777777" w:rsidR="00B16A03" w:rsidRDefault="00B16A03" w:rsidP="00B16A0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Protokołowała i  Przewodniczyła:</w:t>
      </w:r>
    </w:p>
    <w:p w14:paraId="51B36AF2" w14:textId="77777777" w:rsidR="00B16A03" w:rsidRDefault="00B16A03" w:rsidP="00B16A03">
      <w:pPr>
        <w:jc w:val="both"/>
        <w:rPr>
          <w:sz w:val="28"/>
          <w:szCs w:val="28"/>
        </w:rPr>
      </w:pPr>
    </w:p>
    <w:p w14:paraId="6B1AA119" w14:textId="77777777" w:rsidR="00B16A03" w:rsidRDefault="00B16A03" w:rsidP="00B1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Wikiera)</w:t>
      </w:r>
    </w:p>
    <w:p w14:paraId="77A33E74" w14:textId="77777777" w:rsidR="00B16A03" w:rsidRDefault="00B16A03" w:rsidP="00B16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</w:p>
    <w:p w14:paraId="66C088B3" w14:textId="77777777" w:rsidR="000D2627" w:rsidRDefault="00B16A03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03"/>
    <w:rsid w:val="002D53AB"/>
    <w:rsid w:val="00B16A03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D196"/>
  <w15:chartTrackingRefBased/>
  <w15:docId w15:val="{5CA5C19B-7C9F-4AC5-8EB4-19A7DBAA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2022-04-27T10:00:00Z</dcterms:created>
  <dcterms:modified xsi:type="dcterms:W3CDTF">2022-04-27T10:01:00Z</dcterms:modified>
</cp:coreProperties>
</file>