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340D" w14:textId="77777777" w:rsidR="0050697D" w:rsidRDefault="006B0FF5">
      <w:pPr>
        <w:pStyle w:val="Standard"/>
        <w:spacing w:line="276" w:lineRule="auto"/>
        <w:jc w:val="right"/>
        <w:rPr>
          <w:rFonts w:ascii="Times New Roman" w:hAnsi="Times New Roman" w:cs="Times New Roman"/>
          <w:i/>
          <w:sz w:val="24"/>
          <w:szCs w:val="24"/>
        </w:rPr>
      </w:pPr>
      <w:r>
        <w:rPr>
          <w:rFonts w:ascii="Times New Roman" w:hAnsi="Times New Roman" w:cs="Times New Roman"/>
          <w:i/>
          <w:sz w:val="24"/>
          <w:szCs w:val="24"/>
        </w:rPr>
        <w:t xml:space="preserve">Projekt z dnia 16 lutego 2022 r. </w:t>
      </w:r>
    </w:p>
    <w:p w14:paraId="0BEBA267" w14:textId="77777777" w:rsidR="0050697D" w:rsidRDefault="0050697D">
      <w:pPr>
        <w:pStyle w:val="Standard"/>
        <w:spacing w:line="276" w:lineRule="auto"/>
        <w:jc w:val="right"/>
        <w:rPr>
          <w:rFonts w:ascii="Times New Roman" w:hAnsi="Times New Roman" w:cs="Times New Roman"/>
          <w:i/>
          <w:sz w:val="24"/>
          <w:szCs w:val="24"/>
        </w:rPr>
      </w:pPr>
    </w:p>
    <w:p w14:paraId="54B0509A" w14:textId="2C719C4E" w:rsidR="0050697D" w:rsidRDefault="003316C6">
      <w:pPr>
        <w:pStyle w:val="Standard"/>
        <w:spacing w:line="276" w:lineRule="auto"/>
        <w:jc w:val="right"/>
        <w:rPr>
          <w:rFonts w:ascii="Times New Roman" w:hAnsi="Times New Roman" w:cs="Times New Roman"/>
          <w:i/>
          <w:sz w:val="24"/>
          <w:szCs w:val="24"/>
        </w:rPr>
      </w:pPr>
      <w:r>
        <w:rPr>
          <w:rFonts w:ascii="Times New Roman" w:hAnsi="Times New Roman" w:cs="Times New Roman"/>
          <w:i/>
          <w:sz w:val="24"/>
          <w:szCs w:val="24"/>
        </w:rPr>
        <w:t>Druk nr 13</w:t>
      </w:r>
    </w:p>
    <w:p w14:paraId="0B10F818"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UCHWAŁA NR ....................</w:t>
      </w:r>
    </w:p>
    <w:p w14:paraId="250A6386"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RADY MIASTA CHEŁMNA</w:t>
      </w:r>
    </w:p>
    <w:p w14:paraId="1A98C501" w14:textId="77777777" w:rsidR="0050697D" w:rsidRDefault="006B0FF5">
      <w:pPr>
        <w:pStyle w:val="Standard"/>
        <w:spacing w:line="360" w:lineRule="auto"/>
        <w:jc w:val="center"/>
        <w:rPr>
          <w:rFonts w:ascii="Times New Roman" w:hAnsi="Times New Roman" w:cs="Times New Roman"/>
          <w:sz w:val="24"/>
          <w:szCs w:val="24"/>
        </w:rPr>
      </w:pPr>
      <w:r>
        <w:rPr>
          <w:rFonts w:ascii="Times New Roman" w:hAnsi="Times New Roman" w:cs="Times New Roman"/>
          <w:sz w:val="24"/>
          <w:szCs w:val="24"/>
        </w:rPr>
        <w:t>z dnia … lutego 2022 r.</w:t>
      </w:r>
    </w:p>
    <w:p w14:paraId="71CA691D" w14:textId="77777777" w:rsidR="0050697D" w:rsidRDefault="006B0FF5">
      <w:pPr>
        <w:pStyle w:val="Standard"/>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w sprawie utworzenia Spółdzielni Socjalnej „Wspólna Sprawa”</w:t>
      </w:r>
    </w:p>
    <w:p w14:paraId="7D2F6EC0" w14:textId="77777777" w:rsidR="0050697D" w:rsidRDefault="0050697D">
      <w:pPr>
        <w:pStyle w:val="Standard"/>
        <w:spacing w:line="276" w:lineRule="auto"/>
        <w:jc w:val="both"/>
        <w:rPr>
          <w:rFonts w:ascii="Times New Roman" w:hAnsi="Times New Roman" w:cs="Times New Roman"/>
          <w:sz w:val="24"/>
          <w:szCs w:val="24"/>
        </w:rPr>
      </w:pPr>
    </w:p>
    <w:p w14:paraId="1FB8A746" w14:textId="77777777" w:rsidR="0050697D" w:rsidRDefault="006B0FF5">
      <w:pPr>
        <w:pStyle w:val="Standard"/>
        <w:spacing w:line="276" w:lineRule="auto"/>
        <w:jc w:val="both"/>
      </w:pPr>
      <w:r>
        <w:rPr>
          <w:rFonts w:ascii="Times New Roman" w:hAnsi="Times New Roman" w:cs="Times New Roman"/>
          <w:sz w:val="24"/>
          <w:szCs w:val="24"/>
        </w:rPr>
        <w:t xml:space="preserve">Na podstawie art. 18 ust. 2 pkt 9 lit. f ustawy z dnia 8 marca 1990 r. </w:t>
      </w:r>
      <w:r>
        <w:rPr>
          <w:rFonts w:ascii="Times New Roman" w:hAnsi="Times New Roman" w:cs="Times New Roman"/>
          <w:i/>
          <w:sz w:val="24"/>
          <w:szCs w:val="24"/>
        </w:rPr>
        <w:t>o samorządzie gminnym</w:t>
      </w:r>
      <w:r>
        <w:rPr>
          <w:rFonts w:ascii="Times New Roman" w:hAnsi="Times New Roman" w:cs="Times New Roman"/>
          <w:sz w:val="24"/>
          <w:szCs w:val="24"/>
        </w:rPr>
        <w:t xml:space="preserve"> (Dz. U. z 2021 r. poz. 1372 i 1834) w związku z art. 4 ust. 2 pkt. 2 i art. 6 ust. 1 pkt. 4 ustawy z dnia 27 kwietnia 2006 r. </w:t>
      </w:r>
      <w:r>
        <w:rPr>
          <w:rFonts w:ascii="Times New Roman" w:hAnsi="Times New Roman" w:cs="Times New Roman"/>
          <w:i/>
          <w:sz w:val="24"/>
          <w:szCs w:val="24"/>
        </w:rPr>
        <w:t>o spółdzielniach socjalnych</w:t>
      </w:r>
      <w:r>
        <w:rPr>
          <w:rFonts w:ascii="Times New Roman" w:hAnsi="Times New Roman" w:cs="Times New Roman"/>
          <w:sz w:val="24"/>
          <w:szCs w:val="24"/>
        </w:rPr>
        <w:t xml:space="preserve"> (Dz. U. z 2020 r. poz. 2085) uchwala, co następuje: </w:t>
      </w:r>
    </w:p>
    <w:p w14:paraId="09F5F516" w14:textId="77777777" w:rsidR="0050697D" w:rsidRDefault="0050697D">
      <w:pPr>
        <w:pStyle w:val="Standard"/>
        <w:spacing w:line="276" w:lineRule="auto"/>
        <w:jc w:val="both"/>
        <w:rPr>
          <w:rFonts w:ascii="Times New Roman" w:hAnsi="Times New Roman" w:cs="Times New Roman"/>
          <w:sz w:val="24"/>
          <w:szCs w:val="24"/>
        </w:rPr>
      </w:pPr>
    </w:p>
    <w:p w14:paraId="3BC7F980"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 Zakłada się Spółdzielnię Socjalną pod nazwą "Wspólna Sprawa" z siedzibą w Chełmnie. </w:t>
      </w:r>
    </w:p>
    <w:p w14:paraId="01BB794C" w14:textId="77777777" w:rsidR="0050697D" w:rsidRDefault="0050697D">
      <w:pPr>
        <w:pStyle w:val="Standard"/>
        <w:spacing w:line="276" w:lineRule="auto"/>
        <w:jc w:val="both"/>
        <w:rPr>
          <w:rFonts w:ascii="Times New Roman" w:hAnsi="Times New Roman" w:cs="Times New Roman"/>
          <w:sz w:val="24"/>
          <w:szCs w:val="24"/>
        </w:rPr>
      </w:pPr>
    </w:p>
    <w:p w14:paraId="10290B44"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 Miasto Chełmno obejmuje w Spółdzielni, o której mowa w § 1: 3 udziały członkowskie o łącznej wartości 15.000,00 zł (słownie: piętnaście tysięcy złoty) oraz wpłaci wpisowe w wysokości 100,00 zł (słownie: sto złoty), zgodnie z terminami wskazanymi w Statucie Spółdzielni. </w:t>
      </w:r>
    </w:p>
    <w:p w14:paraId="11A1DB18" w14:textId="77777777" w:rsidR="0050697D" w:rsidRDefault="0050697D">
      <w:pPr>
        <w:pStyle w:val="Standard"/>
        <w:spacing w:line="276" w:lineRule="auto"/>
        <w:jc w:val="both"/>
        <w:rPr>
          <w:rFonts w:ascii="Times New Roman" w:hAnsi="Times New Roman" w:cs="Times New Roman"/>
          <w:sz w:val="24"/>
          <w:szCs w:val="24"/>
        </w:rPr>
      </w:pPr>
    </w:p>
    <w:p w14:paraId="095ED25B"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3. Członkami założycielskimi Spółdzielni Socjalnej „Wspólna Sprawa" są: </w:t>
      </w:r>
    </w:p>
    <w:p w14:paraId="15B8AE19"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Gmina Miasto Chełmno, ul. Dworcowa 1, NIP: 875-10-03-167; jednostka samorządu terytorialnego. 2) Gmina Chełmno, ul. Dworcowa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NIP: 875-10-64-832; jednostka samorządu terytorialnego. </w:t>
      </w:r>
    </w:p>
    <w:p w14:paraId="68FBC208" w14:textId="77777777" w:rsidR="0050697D" w:rsidRDefault="0050697D">
      <w:pPr>
        <w:pStyle w:val="Standard"/>
        <w:spacing w:line="276" w:lineRule="auto"/>
        <w:jc w:val="both"/>
        <w:rPr>
          <w:rFonts w:ascii="Times New Roman" w:hAnsi="Times New Roman" w:cs="Times New Roman"/>
          <w:sz w:val="24"/>
          <w:szCs w:val="24"/>
        </w:rPr>
      </w:pPr>
    </w:p>
    <w:p w14:paraId="1D4F9BA7"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4. Przyjmuje się projekt Statutu Spółdzielni Socjalnej „Wspólna Sprawa", który stanowi załącznik do niniejszej uchwały. </w:t>
      </w:r>
    </w:p>
    <w:p w14:paraId="12131AFB" w14:textId="77777777" w:rsidR="0050697D" w:rsidRDefault="0050697D">
      <w:pPr>
        <w:pStyle w:val="Standard"/>
        <w:spacing w:line="276" w:lineRule="auto"/>
        <w:jc w:val="both"/>
        <w:rPr>
          <w:rFonts w:ascii="Times New Roman" w:hAnsi="Times New Roman" w:cs="Times New Roman"/>
          <w:sz w:val="24"/>
          <w:szCs w:val="24"/>
        </w:rPr>
      </w:pPr>
    </w:p>
    <w:p w14:paraId="01FEC356" w14:textId="77777777" w:rsidR="0050697D" w:rsidRDefault="006B0FF5">
      <w:pPr>
        <w:pStyle w:val="Standar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5. Wykonanie uchwały powierza się Burmistrzowi Miasta Chełmna. </w:t>
      </w:r>
    </w:p>
    <w:p w14:paraId="25987DE8" w14:textId="77777777" w:rsidR="0050697D" w:rsidRDefault="0050697D">
      <w:pPr>
        <w:pStyle w:val="Standard"/>
        <w:spacing w:line="276" w:lineRule="auto"/>
        <w:jc w:val="both"/>
        <w:rPr>
          <w:rFonts w:ascii="Times New Roman" w:hAnsi="Times New Roman" w:cs="Times New Roman"/>
          <w:sz w:val="24"/>
          <w:szCs w:val="24"/>
        </w:rPr>
      </w:pPr>
    </w:p>
    <w:p w14:paraId="6622E195" w14:textId="77777777" w:rsidR="0050697D" w:rsidRDefault="006B0FF5">
      <w:pPr>
        <w:pStyle w:val="Standard"/>
        <w:spacing w:line="276" w:lineRule="auto"/>
        <w:jc w:val="both"/>
      </w:pPr>
      <w:r>
        <w:rPr>
          <w:rFonts w:ascii="Times New Roman" w:hAnsi="Times New Roman" w:cs="Times New Roman"/>
          <w:sz w:val="24"/>
          <w:szCs w:val="24"/>
        </w:rPr>
        <w:t>§ 6. Uchwała wchodzi w życie z dniem podjęcia.</w:t>
      </w:r>
    </w:p>
    <w:p w14:paraId="6334F9BA" w14:textId="77777777" w:rsidR="0050697D" w:rsidRDefault="0050697D">
      <w:pPr>
        <w:pStyle w:val="Standard"/>
        <w:spacing w:line="276" w:lineRule="auto"/>
        <w:jc w:val="both"/>
        <w:rPr>
          <w:rFonts w:ascii="Times New Roman" w:eastAsia="Times New Roman" w:hAnsi="Times New Roman" w:cs="Times New Roman"/>
          <w:sz w:val="24"/>
          <w:szCs w:val="24"/>
        </w:rPr>
      </w:pPr>
    </w:p>
    <w:p w14:paraId="025D444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119E0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1E94A63" w14:textId="77777777" w:rsidR="0050697D" w:rsidRDefault="006B0FF5">
      <w:pPr>
        <w:pStyle w:val="Standard"/>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Przewodniczący Rady Miasta Chełmna</w:t>
      </w:r>
    </w:p>
    <w:p w14:paraId="1DD7BDDD" w14:textId="77777777" w:rsidR="0050697D" w:rsidRDefault="0050697D">
      <w:pPr>
        <w:pStyle w:val="Standard"/>
        <w:spacing w:line="276" w:lineRule="auto"/>
        <w:jc w:val="right"/>
        <w:rPr>
          <w:rFonts w:ascii="Times New Roman" w:eastAsia="Times New Roman" w:hAnsi="Times New Roman" w:cs="Times New Roman"/>
          <w:sz w:val="22"/>
          <w:szCs w:val="22"/>
        </w:rPr>
      </w:pPr>
    </w:p>
    <w:p w14:paraId="789B9189" w14:textId="77777777" w:rsidR="0050697D" w:rsidRDefault="0050697D">
      <w:pPr>
        <w:pStyle w:val="Standard"/>
        <w:spacing w:line="276" w:lineRule="auto"/>
        <w:jc w:val="right"/>
        <w:rPr>
          <w:rFonts w:ascii="Times New Roman" w:eastAsia="Times New Roman" w:hAnsi="Times New Roman" w:cs="Times New Roman"/>
          <w:sz w:val="22"/>
          <w:szCs w:val="22"/>
        </w:rPr>
      </w:pPr>
    </w:p>
    <w:p w14:paraId="032B3533" w14:textId="77777777" w:rsidR="0050697D" w:rsidRDefault="006B0FF5">
      <w:pPr>
        <w:pStyle w:val="Standard"/>
        <w:spacing w:line="276" w:lineRule="auto"/>
        <w:jc w:val="right"/>
        <w:sectPr w:rsidR="0050697D">
          <w:pgSz w:w="11906" w:h="16838"/>
          <w:pgMar w:top="1397" w:right="1006" w:bottom="0" w:left="1000" w:header="708" w:footer="708" w:gutter="0"/>
          <w:cols w:space="708"/>
        </w:sectPr>
      </w:pPr>
      <w:r>
        <w:rPr>
          <w:rFonts w:ascii="Times New Roman" w:eastAsia="Times New Roman" w:hAnsi="Times New Roman" w:cs="Times New Roman"/>
          <w:sz w:val="22"/>
          <w:szCs w:val="22"/>
        </w:rPr>
        <w:t xml:space="preserve">       Wojciech Strzelecki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14:paraId="2BA4A5E4" w14:textId="77777777" w:rsidR="0050697D" w:rsidRDefault="0050697D">
      <w:pPr>
        <w:pStyle w:val="Standard"/>
        <w:spacing w:line="276" w:lineRule="auto"/>
        <w:jc w:val="both"/>
        <w:rPr>
          <w:rFonts w:ascii="Times New Roman" w:eastAsia="Times New Roman" w:hAnsi="Times New Roman" w:cs="Times New Roman"/>
          <w:sz w:val="22"/>
          <w:szCs w:val="22"/>
        </w:rPr>
      </w:pPr>
    </w:p>
    <w:p w14:paraId="667CF6CB" w14:textId="77777777" w:rsidR="0050697D" w:rsidRDefault="0050697D">
      <w:pPr>
        <w:pStyle w:val="Standard"/>
        <w:spacing w:line="276" w:lineRule="auto"/>
        <w:jc w:val="both"/>
        <w:rPr>
          <w:rFonts w:ascii="Times New Roman" w:eastAsia="Times New Roman" w:hAnsi="Times New Roman" w:cs="Times New Roman"/>
          <w:sz w:val="22"/>
          <w:szCs w:val="22"/>
        </w:rPr>
      </w:pPr>
    </w:p>
    <w:p w14:paraId="6314A7DB" w14:textId="77777777" w:rsidR="0050697D" w:rsidRDefault="006B0FF5">
      <w:pPr>
        <w:pStyle w:val="Standard"/>
        <w:ind w:left="5040" w:firstLine="720"/>
        <w:jc w:val="both"/>
      </w:pPr>
      <w:r>
        <w:rPr>
          <w:rFonts w:ascii="Times New Roman" w:eastAsia="Times New Roman" w:hAnsi="Times New Roman" w:cs="Times New Roman"/>
          <w:sz w:val="22"/>
          <w:szCs w:val="22"/>
        </w:rPr>
        <w:t>Załącznik do uchwały Nr ....................</w:t>
      </w:r>
    </w:p>
    <w:p w14:paraId="2A785BCB" w14:textId="77777777" w:rsidR="0050697D" w:rsidRDefault="0050697D">
      <w:pPr>
        <w:pStyle w:val="Standard"/>
        <w:jc w:val="both"/>
        <w:rPr>
          <w:rFonts w:ascii="Times New Roman" w:eastAsia="Times New Roman" w:hAnsi="Times New Roman" w:cs="Times New Roman"/>
          <w:sz w:val="22"/>
          <w:szCs w:val="22"/>
        </w:rPr>
      </w:pPr>
    </w:p>
    <w:p w14:paraId="66664F6A" w14:textId="77777777" w:rsidR="0050697D" w:rsidRDefault="006B0FF5">
      <w:pPr>
        <w:pStyle w:val="Standard"/>
        <w:ind w:left="50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Rady Miasta Chełmna</w:t>
      </w:r>
    </w:p>
    <w:p w14:paraId="7E017916" w14:textId="77777777" w:rsidR="0050697D" w:rsidRDefault="0050697D">
      <w:pPr>
        <w:pStyle w:val="Standard"/>
        <w:jc w:val="both"/>
        <w:rPr>
          <w:rFonts w:ascii="Times New Roman" w:eastAsia="Times New Roman" w:hAnsi="Times New Roman" w:cs="Times New Roman"/>
          <w:sz w:val="22"/>
          <w:szCs w:val="22"/>
        </w:rPr>
      </w:pPr>
    </w:p>
    <w:tbl>
      <w:tblPr>
        <w:tblW w:w="2360" w:type="dxa"/>
        <w:tblInd w:w="5760" w:type="dxa"/>
        <w:tblLayout w:type="fixed"/>
        <w:tblCellMar>
          <w:left w:w="10" w:type="dxa"/>
          <w:right w:w="10" w:type="dxa"/>
        </w:tblCellMar>
        <w:tblLook w:val="04A0" w:firstRow="1" w:lastRow="0" w:firstColumn="1" w:lastColumn="0" w:noHBand="0" w:noVBand="1"/>
      </w:tblPr>
      <w:tblGrid>
        <w:gridCol w:w="1700"/>
        <w:gridCol w:w="660"/>
      </w:tblGrid>
      <w:tr w:rsidR="0050697D" w14:paraId="0A4DAAB4" w14:textId="77777777">
        <w:trPr>
          <w:trHeight w:val="294"/>
        </w:trPr>
        <w:tc>
          <w:tcPr>
            <w:tcW w:w="1700" w:type="dxa"/>
            <w:shd w:val="clear" w:color="auto" w:fill="auto"/>
            <w:tcMar>
              <w:top w:w="0" w:type="dxa"/>
              <w:left w:w="0" w:type="dxa"/>
              <w:bottom w:w="0" w:type="dxa"/>
              <w:right w:w="0" w:type="dxa"/>
            </w:tcMar>
          </w:tcPr>
          <w:p w14:paraId="198F2A32" w14:textId="77777777" w:rsidR="0050697D" w:rsidRDefault="006B0FF5">
            <w:pPr>
              <w:pStyle w:val="Standard"/>
              <w:jc w:val="both"/>
              <w:rPr>
                <w:rFonts w:ascii="Times New Roman" w:eastAsia="Times New Roman" w:hAnsi="Times New Roman" w:cs="Times New Roman"/>
                <w:w w:val="99"/>
                <w:sz w:val="22"/>
                <w:szCs w:val="22"/>
              </w:rPr>
            </w:pPr>
            <w:r>
              <w:rPr>
                <w:rFonts w:ascii="Times New Roman" w:eastAsia="Times New Roman" w:hAnsi="Times New Roman" w:cs="Times New Roman"/>
                <w:w w:val="99"/>
                <w:sz w:val="22"/>
                <w:szCs w:val="22"/>
              </w:rPr>
              <w:t>z dnia …. lutego</w:t>
            </w:r>
          </w:p>
        </w:tc>
        <w:tc>
          <w:tcPr>
            <w:tcW w:w="660" w:type="dxa"/>
            <w:shd w:val="clear" w:color="auto" w:fill="auto"/>
            <w:tcMar>
              <w:top w:w="0" w:type="dxa"/>
              <w:left w:w="0" w:type="dxa"/>
              <w:bottom w:w="0" w:type="dxa"/>
              <w:right w:w="0" w:type="dxa"/>
            </w:tcMar>
          </w:tcPr>
          <w:p w14:paraId="2452748A" w14:textId="77777777" w:rsidR="0050697D" w:rsidRDefault="006B0FF5">
            <w:pPr>
              <w:pStyle w:val="Standard"/>
              <w:jc w:val="both"/>
              <w:rPr>
                <w:rFonts w:ascii="Times New Roman" w:eastAsia="Times New Roman" w:hAnsi="Times New Roman" w:cs="Times New Roman"/>
                <w:w w:val="96"/>
                <w:sz w:val="22"/>
                <w:szCs w:val="22"/>
              </w:rPr>
            </w:pPr>
            <w:r>
              <w:rPr>
                <w:rFonts w:ascii="Times New Roman" w:eastAsia="Times New Roman" w:hAnsi="Times New Roman" w:cs="Times New Roman"/>
                <w:w w:val="96"/>
                <w:sz w:val="22"/>
                <w:szCs w:val="22"/>
              </w:rPr>
              <w:t>2021 r.</w:t>
            </w:r>
          </w:p>
        </w:tc>
      </w:tr>
    </w:tbl>
    <w:p w14:paraId="609A6353" w14:textId="77777777" w:rsidR="0050697D" w:rsidRDefault="0050697D">
      <w:pPr>
        <w:pStyle w:val="Standard"/>
        <w:spacing w:line="276" w:lineRule="auto"/>
        <w:jc w:val="both"/>
        <w:rPr>
          <w:rFonts w:ascii="Times New Roman" w:eastAsia="Times New Roman" w:hAnsi="Times New Roman" w:cs="Times New Roman"/>
          <w:sz w:val="22"/>
          <w:szCs w:val="22"/>
        </w:rPr>
      </w:pPr>
    </w:p>
    <w:p w14:paraId="1DE1603D" w14:textId="77777777" w:rsidR="0050697D" w:rsidRDefault="0050697D">
      <w:pPr>
        <w:pStyle w:val="Standard"/>
        <w:spacing w:line="276" w:lineRule="auto"/>
        <w:jc w:val="both"/>
        <w:rPr>
          <w:rFonts w:ascii="Times New Roman" w:eastAsia="Times New Roman" w:hAnsi="Times New Roman" w:cs="Times New Roman"/>
          <w:sz w:val="22"/>
          <w:szCs w:val="22"/>
        </w:rPr>
      </w:pPr>
    </w:p>
    <w:p w14:paraId="6A35CC0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STATUT</w:t>
      </w:r>
    </w:p>
    <w:p w14:paraId="2CE096B6"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3F02951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Spółdzielni Socjalnej „Wspólna Sprawa”</w:t>
      </w:r>
    </w:p>
    <w:p w14:paraId="611F60EF"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0BD6A424" w14:textId="77777777" w:rsidR="0050697D" w:rsidRDefault="0050697D">
      <w:pPr>
        <w:pStyle w:val="Standard"/>
        <w:spacing w:line="276" w:lineRule="auto"/>
        <w:jc w:val="center"/>
        <w:rPr>
          <w:rFonts w:ascii="Times New Roman" w:eastAsia="Times New Roman" w:hAnsi="Times New Roman" w:cs="Times New Roman"/>
          <w:sz w:val="22"/>
          <w:szCs w:val="22"/>
        </w:rPr>
      </w:pPr>
    </w:p>
    <w:p w14:paraId="4463C175" w14:textId="77777777" w:rsidR="0050697D" w:rsidRDefault="0050697D">
      <w:pPr>
        <w:pStyle w:val="Standard"/>
        <w:spacing w:line="276" w:lineRule="auto"/>
        <w:jc w:val="center"/>
        <w:rPr>
          <w:rFonts w:ascii="Times New Roman" w:eastAsia="Times New Roman" w:hAnsi="Times New Roman" w:cs="Times New Roman"/>
          <w:sz w:val="22"/>
          <w:szCs w:val="22"/>
        </w:rPr>
      </w:pPr>
    </w:p>
    <w:p w14:paraId="4201912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w:t>
      </w:r>
    </w:p>
    <w:p w14:paraId="512B45DC"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Postanowienia ogólne</w:t>
      </w:r>
    </w:p>
    <w:p w14:paraId="0423F2F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22C0893" w14:textId="77777777" w:rsidR="0050697D" w:rsidRDefault="006B0FF5">
      <w:pPr>
        <w:pStyle w:val="Standard"/>
        <w:numPr>
          <w:ilvl w:val="1"/>
          <w:numId w:val="5"/>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p>
    <w:p w14:paraId="1E51E75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25AD48" w14:textId="77777777" w:rsidR="0050697D" w:rsidRDefault="006B0FF5">
      <w:pPr>
        <w:pStyle w:val="Standard"/>
        <w:tabs>
          <w:tab w:val="left" w:pos="1680"/>
        </w:tabs>
        <w:spacing w:line="276" w:lineRule="auto"/>
        <w:ind w:left="426" w:right="-23"/>
        <w:jc w:val="both"/>
      </w:pPr>
      <w:r>
        <w:rPr>
          <w:rFonts w:ascii="Times New Roman" w:eastAsia="Times New Roman" w:hAnsi="Times New Roman" w:cs="Times New Roman"/>
          <w:sz w:val="22"/>
          <w:szCs w:val="22"/>
        </w:rPr>
        <w:t>Spółdzielnia socjalna pod nazwą: „Wspólna Sprawa”</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zwana w dalszej części Statutu „Spółdzielnią”, działa na podstawie ustawy z dnia 27 kwietnia 2006 r. o spółdzielniach socjalnych (Dz.U. z 2020 r. poz. 2085 z </w:t>
      </w:r>
      <w:proofErr w:type="spellStart"/>
      <w:r>
        <w:rPr>
          <w:rFonts w:ascii="Times New Roman" w:eastAsia="Times New Roman" w:hAnsi="Times New Roman" w:cs="Times New Roman"/>
          <w:sz w:val="22"/>
          <w:szCs w:val="22"/>
        </w:rPr>
        <w:t>późń</w:t>
      </w:r>
      <w:proofErr w:type="spellEnd"/>
      <w:r>
        <w:rPr>
          <w:rFonts w:ascii="Times New Roman" w:eastAsia="Times New Roman" w:hAnsi="Times New Roman" w:cs="Times New Roman"/>
          <w:sz w:val="22"/>
          <w:szCs w:val="22"/>
        </w:rPr>
        <w:t xml:space="preserve">. zm.), ustawy z dnia 16 września 1982 r. Prawo spółdzielcze (Dz.U. z 2021 r. poz. 648 z </w:t>
      </w:r>
      <w:proofErr w:type="spellStart"/>
      <w:r>
        <w:rPr>
          <w:rFonts w:ascii="Times New Roman" w:eastAsia="Times New Roman" w:hAnsi="Times New Roman" w:cs="Times New Roman"/>
          <w:sz w:val="22"/>
          <w:szCs w:val="22"/>
        </w:rPr>
        <w:t>późń</w:t>
      </w:r>
      <w:proofErr w:type="spellEnd"/>
      <w:r>
        <w:rPr>
          <w:rFonts w:ascii="Times New Roman" w:eastAsia="Times New Roman" w:hAnsi="Times New Roman" w:cs="Times New Roman"/>
          <w:sz w:val="22"/>
          <w:szCs w:val="22"/>
        </w:rPr>
        <w:t>. zm.), innych właściwych ustaw oraz niniejszego Statutu.</w:t>
      </w:r>
    </w:p>
    <w:p w14:paraId="0B757C79" w14:textId="77777777" w:rsidR="0050697D" w:rsidRDefault="0050697D">
      <w:pPr>
        <w:pStyle w:val="Standard"/>
        <w:tabs>
          <w:tab w:val="left" w:pos="1256"/>
        </w:tabs>
        <w:spacing w:line="276" w:lineRule="auto"/>
        <w:ind w:left="416"/>
        <w:jc w:val="both"/>
        <w:rPr>
          <w:rFonts w:ascii="Times New Roman" w:eastAsia="Times New Roman" w:hAnsi="Times New Roman" w:cs="Times New Roman"/>
          <w:b/>
          <w:sz w:val="22"/>
          <w:szCs w:val="22"/>
        </w:rPr>
      </w:pPr>
    </w:p>
    <w:p w14:paraId="3534F537" w14:textId="77777777" w:rsidR="0050697D" w:rsidRDefault="006B0FF5">
      <w:pPr>
        <w:pStyle w:val="Standard"/>
        <w:numPr>
          <w:ilvl w:val="1"/>
          <w:numId w:val="94"/>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p>
    <w:p w14:paraId="4BB00EDB" w14:textId="77777777" w:rsidR="0050697D" w:rsidRDefault="006B0FF5">
      <w:pPr>
        <w:pStyle w:val="Standard"/>
        <w:numPr>
          <w:ilvl w:val="0"/>
          <w:numId w:val="95"/>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Siedzibą Spółdzielni jest miasto Chełmno.</w:t>
      </w:r>
    </w:p>
    <w:p w14:paraId="3C36B329" w14:textId="77777777" w:rsidR="0050697D" w:rsidRDefault="006B0FF5">
      <w:pPr>
        <w:pStyle w:val="Standard"/>
        <w:numPr>
          <w:ilvl w:val="0"/>
          <w:numId w:val="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Terenem działalności Spółdzielni jest obszar Rzeczpospolitej Polskiej.</w:t>
      </w:r>
    </w:p>
    <w:p w14:paraId="1984104D" w14:textId="77777777" w:rsidR="0050697D" w:rsidRDefault="006B0FF5">
      <w:pPr>
        <w:pStyle w:val="Standard"/>
        <w:numPr>
          <w:ilvl w:val="0"/>
          <w:numId w:val="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Czas trwania Spółdzielni jest nieograniczony.</w:t>
      </w:r>
    </w:p>
    <w:p w14:paraId="7A721CBB" w14:textId="77777777" w:rsidR="0050697D" w:rsidRDefault="0050697D">
      <w:pPr>
        <w:pStyle w:val="Standard"/>
        <w:spacing w:line="276" w:lineRule="auto"/>
        <w:jc w:val="both"/>
        <w:rPr>
          <w:rFonts w:ascii="Times New Roman" w:eastAsia="Times New Roman" w:hAnsi="Times New Roman" w:cs="Times New Roman"/>
          <w:sz w:val="22"/>
          <w:szCs w:val="22"/>
        </w:rPr>
      </w:pPr>
    </w:p>
    <w:p w14:paraId="06C52C1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II</w:t>
      </w:r>
    </w:p>
    <w:p w14:paraId="5538650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Działalność Spółdzielni</w:t>
      </w:r>
    </w:p>
    <w:p w14:paraId="6F87FFF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7301A4" w14:textId="77777777" w:rsidR="0050697D" w:rsidRDefault="006B0FF5">
      <w:pPr>
        <w:pStyle w:val="Standard"/>
        <w:numPr>
          <w:ilvl w:val="1"/>
          <w:numId w:val="7"/>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p>
    <w:p w14:paraId="0A12CDDE" w14:textId="77777777" w:rsidR="0050697D" w:rsidRDefault="006B0FF5">
      <w:pPr>
        <w:pStyle w:val="Standard"/>
        <w:numPr>
          <w:ilvl w:val="0"/>
          <w:numId w:val="96"/>
        </w:numPr>
        <w:tabs>
          <w:tab w:val="left" w:pos="1680"/>
        </w:tabs>
        <w:spacing w:line="276" w:lineRule="auto"/>
        <w:ind w:left="840" w:right="40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Przedmiotem działalności Spółdzielni jest prowadzenie wspólnego przedsiębiorstwa w oparciu o osobistą pracę członków oraz pracowników spółdzielni socjalnej.</w:t>
      </w:r>
    </w:p>
    <w:p w14:paraId="0E707699" w14:textId="77777777" w:rsidR="0050697D" w:rsidRDefault="006B0FF5">
      <w:pPr>
        <w:pStyle w:val="Standard"/>
        <w:numPr>
          <w:ilvl w:val="0"/>
          <w:numId w:val="96"/>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Spółdzielnia działa na rzecz reintegracji zawodowej i społecznej jej członków i pracowników </w:t>
      </w:r>
      <w:proofErr w:type="gramStart"/>
      <w:r>
        <w:rPr>
          <w:rFonts w:ascii="Times New Roman" w:eastAsia="Times New Roman" w:hAnsi="Times New Roman" w:cs="Times New Roman"/>
          <w:sz w:val="22"/>
          <w:szCs w:val="22"/>
        </w:rPr>
        <w:t>będących  osobami</w:t>
      </w:r>
      <w:proofErr w:type="gramEnd"/>
      <w:r>
        <w:rPr>
          <w:rFonts w:ascii="Times New Roman" w:eastAsia="Times New Roman" w:hAnsi="Times New Roman" w:cs="Times New Roman"/>
          <w:sz w:val="22"/>
          <w:szCs w:val="22"/>
        </w:rPr>
        <w:t xml:space="preserve">,  o  których  mowa  w  art.  </w:t>
      </w:r>
      <w:proofErr w:type="gramStart"/>
      <w:r>
        <w:rPr>
          <w:rFonts w:ascii="Times New Roman" w:eastAsia="Times New Roman" w:hAnsi="Times New Roman" w:cs="Times New Roman"/>
          <w:sz w:val="22"/>
          <w:szCs w:val="22"/>
        </w:rPr>
        <w:t>4  ust.</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1  ustawy</w:t>
      </w:r>
      <w:proofErr w:type="gramEnd"/>
      <w:r>
        <w:rPr>
          <w:rFonts w:ascii="Times New Roman" w:eastAsia="Times New Roman" w:hAnsi="Times New Roman" w:cs="Times New Roman"/>
          <w:sz w:val="22"/>
          <w:szCs w:val="22"/>
        </w:rPr>
        <w:t xml:space="preserve">  o  spółdzielniach  socjalnych.</w:t>
      </w:r>
    </w:p>
    <w:p w14:paraId="0B8280DC" w14:textId="77777777" w:rsidR="0050697D" w:rsidRDefault="006B0FF5">
      <w:pPr>
        <w:pStyle w:val="Standard"/>
        <w:numPr>
          <w:ilvl w:val="0"/>
          <w:numId w:val="96"/>
        </w:numPr>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podejmuje działania w kierunku odbudowania i podtrzymania u członków i pracowników umiejętności uczestniczenia w życiu społeczności lokalnej oraz pełnienia ról społecznych w miejscu pracy, zamieszkania lub pobytu, a także działania mające na celu odbudowanie i podtrzymanie zdolności do samodzielnego świadczenia pracy na rynku pracy.</w:t>
      </w:r>
    </w:p>
    <w:p w14:paraId="28963105" w14:textId="77777777" w:rsidR="0050697D" w:rsidRDefault="0050697D">
      <w:pPr>
        <w:pStyle w:val="Akapitzlist"/>
        <w:widowControl/>
        <w:numPr>
          <w:ilvl w:val="0"/>
          <w:numId w:val="97"/>
        </w:numPr>
        <w:tabs>
          <w:tab w:val="left" w:pos="1680"/>
        </w:tabs>
        <w:spacing w:line="276" w:lineRule="auto"/>
        <w:ind w:left="840" w:right="400" w:hanging="424"/>
        <w:jc w:val="both"/>
        <w:rPr>
          <w:rFonts w:ascii="Times New Roman" w:eastAsia="Times New Roman" w:hAnsi="Times New Roman" w:cs="Times New Roman"/>
          <w:vanish/>
          <w:sz w:val="22"/>
          <w:szCs w:val="22"/>
        </w:rPr>
      </w:pPr>
    </w:p>
    <w:p w14:paraId="24E35007" w14:textId="77777777" w:rsidR="0050697D" w:rsidRDefault="006B0FF5">
      <w:pPr>
        <w:pStyle w:val="Standard"/>
        <w:numPr>
          <w:ilvl w:val="0"/>
          <w:numId w:val="8"/>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Spółdzielnia prowadzi działalność społeczną i oświatowo-kulturalną na rzecz swoich członków, pracowników oraz ich środowiska lokalnego oraz działalność społecznie użyteczną w sferze zadań publicznych określonych w ustawie z dnia 24 kwietnia 2003 roku o działalności pożytku publicznego i o wolontariacie (Dz.U. z 2020 r. poz. 1057 z </w:t>
      </w:r>
      <w:proofErr w:type="spellStart"/>
      <w:r>
        <w:rPr>
          <w:rFonts w:ascii="Times New Roman" w:eastAsia="Times New Roman" w:hAnsi="Times New Roman" w:cs="Times New Roman"/>
          <w:sz w:val="22"/>
          <w:szCs w:val="22"/>
        </w:rPr>
        <w:t>późn</w:t>
      </w:r>
      <w:proofErr w:type="spellEnd"/>
      <w:r>
        <w:rPr>
          <w:rFonts w:ascii="Times New Roman" w:eastAsia="Times New Roman" w:hAnsi="Times New Roman" w:cs="Times New Roman"/>
          <w:sz w:val="22"/>
          <w:szCs w:val="22"/>
        </w:rPr>
        <w:t>. zm.) w zakresie:</w:t>
      </w:r>
    </w:p>
    <w:p w14:paraId="3F81F3C3"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bookmarkStart w:id="0" w:name="page3"/>
      <w:bookmarkEnd w:id="0"/>
      <w:proofErr w:type="gramStart"/>
      <w:r>
        <w:rPr>
          <w:rFonts w:ascii="Times New Roman" w:eastAsia="Times New Roman" w:hAnsi="Times New Roman" w:cs="Times New Roman"/>
          <w:sz w:val="22"/>
          <w:szCs w:val="22"/>
        </w:rPr>
        <w:t>działalności  na</w:t>
      </w:r>
      <w:proofErr w:type="gramEnd"/>
      <w:r>
        <w:rPr>
          <w:rFonts w:ascii="Times New Roman" w:eastAsia="Times New Roman" w:hAnsi="Times New Roman" w:cs="Times New Roman"/>
          <w:sz w:val="22"/>
          <w:szCs w:val="22"/>
        </w:rPr>
        <w:t xml:space="preserve">  rzecz  integracji  oraz  reintegracji  zawodowej  i  społecznej  osób zagrożonych wykluczeniem społecznym;</w:t>
      </w:r>
    </w:p>
    <w:p w14:paraId="777143CC" w14:textId="77777777" w:rsidR="0050697D" w:rsidRDefault="006B0FF5">
      <w:pPr>
        <w:pStyle w:val="Standard"/>
        <w:numPr>
          <w:ilvl w:val="2"/>
          <w:numId w:val="98"/>
        </w:numPr>
        <w:tabs>
          <w:tab w:val="left" w:pos="-3540"/>
        </w:tabs>
        <w:spacing w:line="276" w:lineRule="auto"/>
        <w:jc w:val="both"/>
      </w:pPr>
      <w:r>
        <w:rPr>
          <w:rFonts w:ascii="Times New Roman" w:eastAsia="Times New Roman" w:hAnsi="Times New Roman" w:cs="Times New Roman"/>
          <w:sz w:val="22"/>
          <w:szCs w:val="22"/>
        </w:rPr>
        <w:t>promocji zatrudnienia i aktywizacji zawodowej osób pozostających bez pracy i zagrożonych zwolnieniem z pracy;</w:t>
      </w:r>
    </w:p>
    <w:p w14:paraId="4F42DFA5"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charytatywnej;</w:t>
      </w:r>
    </w:p>
    <w:p w14:paraId="538AA491" w14:textId="77777777" w:rsidR="0050697D" w:rsidRDefault="006B0FF5">
      <w:pPr>
        <w:pStyle w:val="Standard"/>
        <w:numPr>
          <w:ilvl w:val="2"/>
          <w:numId w:val="98"/>
        </w:numPr>
        <w:tabs>
          <w:tab w:val="left" w:pos="-3465"/>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pomocy społecznej, w tym pomocy rodzinom i osobom w trudnej sytuacji życiowej oraz wyrównywania szans tych rodzin i osób;</w:t>
      </w:r>
    </w:p>
    <w:p w14:paraId="08D8308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wspierania rodziny i systemu pieczy zastępczej;</w:t>
      </w:r>
    </w:p>
    <w:p w14:paraId="68CAB3C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ochrony i promocji zdrowia;</w:t>
      </w:r>
    </w:p>
    <w:p w14:paraId="436012D1"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podtrzymywania i upowszechniania tradycji narodowej, pielęgnowania polskości oraz rozwoju świadomości narodowej, obywatelskiej i kulturowej;</w:t>
      </w:r>
    </w:p>
    <w:p w14:paraId="57BEABE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integracji cudzoziemców;</w:t>
      </w:r>
    </w:p>
    <w:p w14:paraId="48D482F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osób niepełnosprawnych;</w:t>
      </w:r>
    </w:p>
    <w:p w14:paraId="1BB05E33"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równych praw kobiet i mężczyzn;</w:t>
      </w:r>
    </w:p>
    <w:p w14:paraId="581A8DA9"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osób w wieku emerytalnym;</w:t>
      </w:r>
    </w:p>
    <w:p w14:paraId="0DB9830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wspomagającej rozwój gospodarczy, w tym rozwój przedsiębiorczości;</w:t>
      </w:r>
    </w:p>
    <w:p w14:paraId="20E3ABCF"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nauki, edukacji, oświaty i wychowania;</w:t>
      </w:r>
    </w:p>
    <w:p w14:paraId="5942F3FF"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dzieci i młodzieży, w tym wypoczynku dzieci i młodzieży;</w:t>
      </w:r>
    </w:p>
    <w:p w14:paraId="789768A2"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turystyki i krajoznawstwa;</w:t>
      </w:r>
    </w:p>
    <w:p w14:paraId="6395F76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upowszechniania i ochrony wolności i praw człowieka oraz swobód obywatelskich, a także działań wspomagających rozwój demokracji;</w:t>
      </w:r>
    </w:p>
    <w:p w14:paraId="0B4006B4"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udzielania nieodpłatnego poradnictwa obywatelskiego;</w:t>
      </w:r>
    </w:p>
    <w:p w14:paraId="324DDF4A"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upowszechniania i ochrony praw konsumentów;</w:t>
      </w:r>
    </w:p>
    <w:p w14:paraId="707BE0B0"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promocji i organizacji wolontariatu;</w:t>
      </w:r>
    </w:p>
    <w:p w14:paraId="5B67B2BA"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rodziny, macierzyństwa, rodzicielstwa, upowszechniania i ochrony praw dziecka;</w:t>
      </w:r>
    </w:p>
    <w:p w14:paraId="34406DE6"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przeciwdziałania uzależnieniom i patologiom społecznym;</w:t>
      </w:r>
    </w:p>
    <w:p w14:paraId="26C4F2B6"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rewitalizacji;</w:t>
      </w:r>
    </w:p>
    <w:p w14:paraId="6CA00801" w14:textId="77777777" w:rsidR="0050697D" w:rsidRDefault="006B0FF5">
      <w:pPr>
        <w:pStyle w:val="Standard"/>
        <w:numPr>
          <w:ilvl w:val="2"/>
          <w:numId w:val="98"/>
        </w:numPr>
        <w:tabs>
          <w:tab w:val="left" w:pos="-35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działalności na rzecz organizacji pozarządowych oraz podmiotów wymienionych w art. 3 ust. 3 ustawy o działalności pożytku publicznego i o wolontariacie, w zakresie prowadzonej przez nie działalności pożytku publicznego.</w:t>
      </w:r>
    </w:p>
    <w:p w14:paraId="5260110A" w14:textId="77777777" w:rsidR="0050697D" w:rsidRDefault="0050697D">
      <w:pPr>
        <w:pStyle w:val="Akapitzlist"/>
        <w:widowControl/>
        <w:numPr>
          <w:ilvl w:val="0"/>
          <w:numId w:val="99"/>
        </w:numPr>
        <w:tabs>
          <w:tab w:val="left" w:pos="1680"/>
        </w:tabs>
        <w:spacing w:line="276" w:lineRule="auto"/>
        <w:ind w:left="840" w:right="400" w:hanging="424"/>
        <w:jc w:val="both"/>
        <w:rPr>
          <w:rFonts w:ascii="Times New Roman" w:eastAsia="Times New Roman" w:hAnsi="Times New Roman" w:cs="Times New Roman"/>
          <w:vanish/>
          <w:sz w:val="22"/>
          <w:szCs w:val="22"/>
        </w:rPr>
      </w:pPr>
    </w:p>
    <w:p w14:paraId="4A7A7E14" w14:textId="77777777" w:rsidR="0050697D" w:rsidRDefault="006B0FF5">
      <w:pPr>
        <w:pStyle w:val="Standard"/>
        <w:numPr>
          <w:ilvl w:val="0"/>
          <w:numId w:val="11"/>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rozpoczęcia prowadzenia działalności odpłatnej pożytku publicznego, Spółdzielnia nie będzie prowadzić jej w odniesieniu do tego samego przedmiotu działalności, co działalność gospodarczą.</w:t>
      </w:r>
    </w:p>
    <w:p w14:paraId="5843B01D" w14:textId="77777777" w:rsidR="0050697D" w:rsidRDefault="006B0FF5">
      <w:pPr>
        <w:pStyle w:val="Standard"/>
        <w:numPr>
          <w:ilvl w:val="0"/>
          <w:numId w:val="11"/>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socjalna realizuje usługi społeczne świadczone w interesie ogólnym oraz realizuje zadania o charakterze użyteczności publicznej zlecane Spółdzielni przez jej członków oraz jednostki samorządu terytorialnego i ich jednostki organizacyjne.</w:t>
      </w:r>
    </w:p>
    <w:p w14:paraId="37C8232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13F84D42" w14:textId="77777777" w:rsidR="0050697D" w:rsidRDefault="006B0FF5">
      <w:pPr>
        <w:pStyle w:val="Standard"/>
        <w:spacing w:line="276" w:lineRule="auto"/>
        <w:ind w:left="478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4.</w:t>
      </w:r>
    </w:p>
    <w:p w14:paraId="37B88D28"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Przedmiotem działalności gospodarczej Spółdzielni są następujące obszary:</w:t>
      </w:r>
    </w:p>
    <w:p w14:paraId="3E0C0981"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Usługi pomocy społecznej bez zakwaterowania świadczone osobom w podeszłym wieku i osobom niepełnosprawnym 88.10.1,</w:t>
      </w:r>
    </w:p>
    <w:p w14:paraId="6ED568C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Działalność usługowa związana z zagospodarowaniem terenów zieleni 81.30.Z;</w:t>
      </w:r>
    </w:p>
    <w:p w14:paraId="0C20E4F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Sprzątanie obiektów 81.2</w:t>
      </w:r>
    </w:p>
    <w:p w14:paraId="64FBE52A"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Pozostałe sprzątanie 81.29 Z</w:t>
      </w:r>
    </w:p>
    <w:p w14:paraId="2E936083"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Pozostała działalność pocztowa i kurierska 53.20.Z,</w:t>
      </w:r>
    </w:p>
    <w:p w14:paraId="66EA5CC7" w14:textId="77777777" w:rsidR="0050697D" w:rsidRDefault="006B0FF5">
      <w:pPr>
        <w:pStyle w:val="Standard"/>
        <w:numPr>
          <w:ilvl w:val="0"/>
          <w:numId w:val="10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Pozostała </w:t>
      </w:r>
      <w:proofErr w:type="gramStart"/>
      <w:r>
        <w:rPr>
          <w:rFonts w:ascii="Times New Roman" w:eastAsia="Times New Roman" w:hAnsi="Times New Roman" w:cs="Times New Roman"/>
          <w:sz w:val="22"/>
          <w:szCs w:val="22"/>
        </w:rPr>
        <w:t>działalność  w</w:t>
      </w:r>
      <w:proofErr w:type="gramEnd"/>
      <w:r>
        <w:rPr>
          <w:rFonts w:ascii="Times New Roman" w:eastAsia="Times New Roman" w:hAnsi="Times New Roman" w:cs="Times New Roman"/>
          <w:sz w:val="22"/>
          <w:szCs w:val="22"/>
        </w:rPr>
        <w:t xml:space="preserve"> zakresie opieki zdrowotnej 86.90.</w:t>
      </w:r>
    </w:p>
    <w:p w14:paraId="47F61A4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5BFE4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F369866" w14:textId="77777777" w:rsidR="0050697D" w:rsidRDefault="006B0FF5">
      <w:pPr>
        <w:pStyle w:val="Standard"/>
        <w:numPr>
          <w:ilvl w:val="1"/>
          <w:numId w:val="16"/>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w:t>
      </w:r>
    </w:p>
    <w:p w14:paraId="5C815A25" w14:textId="77777777" w:rsidR="0050697D" w:rsidRDefault="006B0FF5">
      <w:pPr>
        <w:pStyle w:val="Standard"/>
        <w:numPr>
          <w:ilvl w:val="0"/>
          <w:numId w:val="101"/>
        </w:numPr>
        <w:tabs>
          <w:tab w:val="left" w:pos="2280"/>
          <w:tab w:val="left" w:pos="9356"/>
        </w:tabs>
        <w:spacing w:line="276" w:lineRule="auto"/>
        <w:ind w:left="851"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Dla wykonywania swoich zadań, o których mowa w § 4 Statutu, Spółdzielnia zawiera umowy oraz dokonuje innych czynności prawnych.</w:t>
      </w:r>
    </w:p>
    <w:p w14:paraId="696C1628" w14:textId="77777777" w:rsidR="0050697D" w:rsidRDefault="006B0FF5">
      <w:pPr>
        <w:pStyle w:val="Standard"/>
        <w:tabs>
          <w:tab w:val="left" w:pos="2260"/>
          <w:tab w:val="left" w:pos="9356"/>
        </w:tabs>
        <w:spacing w:line="276" w:lineRule="auto"/>
        <w:ind w:left="851" w:right="-23"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Spółdzielnia może przystępować do organizacji gospodarczych i społecznych, w tym do spółdzielczych związków rewizyjnych i gospodarczych.</w:t>
      </w:r>
    </w:p>
    <w:p w14:paraId="729AD8C4" w14:textId="77777777" w:rsidR="0050697D" w:rsidRDefault="006B0FF5">
      <w:pPr>
        <w:pStyle w:val="Standard"/>
        <w:numPr>
          <w:ilvl w:val="0"/>
          <w:numId w:val="102"/>
        </w:numPr>
        <w:tabs>
          <w:tab w:val="left" w:pos="2280"/>
          <w:tab w:val="left" w:pos="9356"/>
        </w:tabs>
        <w:spacing w:line="276" w:lineRule="auto"/>
        <w:ind w:left="851" w:right="-23" w:hanging="364"/>
        <w:jc w:val="both"/>
      </w:pPr>
      <w:r>
        <w:rPr>
          <w:rFonts w:ascii="Times New Roman" w:eastAsia="Times New Roman" w:hAnsi="Times New Roman" w:cs="Times New Roman"/>
          <w:sz w:val="22"/>
          <w:szCs w:val="22"/>
        </w:rPr>
        <w:t>Spółdzielnia może tworzyć i przystępować do konsorcjum spółdzielczego, zgodnie z zasadami określonymi w art.15b ustawy o spółdzielniach socjalnych.</w:t>
      </w:r>
      <w:bookmarkStart w:id="1" w:name="page5"/>
      <w:bookmarkEnd w:id="1"/>
    </w:p>
    <w:p w14:paraId="397AC80C" w14:textId="77777777" w:rsidR="0050697D" w:rsidRDefault="0050697D">
      <w:pPr>
        <w:pStyle w:val="Standard"/>
        <w:tabs>
          <w:tab w:val="left" w:pos="2280"/>
          <w:tab w:val="left" w:pos="9356"/>
        </w:tabs>
        <w:spacing w:line="276" w:lineRule="auto"/>
        <w:ind w:right="-23"/>
        <w:rPr>
          <w:rFonts w:ascii="Times New Roman" w:eastAsia="Times New Roman" w:hAnsi="Times New Roman" w:cs="Times New Roman"/>
          <w:sz w:val="22"/>
          <w:szCs w:val="22"/>
        </w:rPr>
      </w:pPr>
    </w:p>
    <w:p w14:paraId="36593D1E" w14:textId="77777777" w:rsidR="0050697D" w:rsidRDefault="0050697D">
      <w:pPr>
        <w:pStyle w:val="Standard"/>
        <w:tabs>
          <w:tab w:val="left" w:pos="2280"/>
          <w:tab w:val="left" w:pos="9356"/>
        </w:tabs>
        <w:spacing w:line="276" w:lineRule="auto"/>
        <w:ind w:left="851" w:right="-23"/>
        <w:rPr>
          <w:rFonts w:ascii="Times New Roman" w:eastAsia="Times New Roman" w:hAnsi="Times New Roman" w:cs="Times New Roman"/>
          <w:sz w:val="22"/>
          <w:szCs w:val="22"/>
        </w:rPr>
      </w:pPr>
    </w:p>
    <w:p w14:paraId="188A69B0" w14:textId="77777777" w:rsidR="0050697D" w:rsidRDefault="006B0FF5">
      <w:pPr>
        <w:pStyle w:val="Standard"/>
        <w:tabs>
          <w:tab w:val="left" w:pos="2280"/>
          <w:tab w:val="left" w:pos="9356"/>
        </w:tabs>
        <w:spacing w:line="276" w:lineRule="auto"/>
        <w:ind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III</w:t>
      </w:r>
    </w:p>
    <w:p w14:paraId="11054AD9"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Przystępowanie członków do Spółdzielni</w:t>
      </w:r>
    </w:p>
    <w:p w14:paraId="13152C5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E53DB34" w14:textId="77777777" w:rsidR="0050697D" w:rsidRDefault="006B0FF5">
      <w:pPr>
        <w:pStyle w:val="Standard"/>
        <w:numPr>
          <w:ilvl w:val="1"/>
          <w:numId w:val="19"/>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6.</w:t>
      </w:r>
    </w:p>
    <w:p w14:paraId="620D378D"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Członkami założycielami Spółdzielni są:</w:t>
      </w:r>
    </w:p>
    <w:p w14:paraId="3018F803" w14:textId="77777777" w:rsidR="0050697D" w:rsidRDefault="006B0FF5">
      <w:pPr>
        <w:pStyle w:val="Standard"/>
        <w:tabs>
          <w:tab w:val="left" w:pos="1640"/>
        </w:tabs>
        <w:spacing w:line="276" w:lineRule="auto"/>
        <w:ind w:left="1276"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Gmina Chełmno,</w:t>
      </w:r>
    </w:p>
    <w:p w14:paraId="48EF521F" w14:textId="77777777" w:rsidR="0050697D" w:rsidRDefault="006B0FF5">
      <w:pPr>
        <w:pStyle w:val="Standard"/>
        <w:tabs>
          <w:tab w:val="left" w:pos="1640"/>
        </w:tabs>
        <w:spacing w:line="276" w:lineRule="auto"/>
        <w:ind w:left="1276"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Gmina Miasto Chełmno.</w:t>
      </w:r>
    </w:p>
    <w:p w14:paraId="202E5099"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Członkiem Spółdzielni mogą być wyłącznie osoby przewidziane w odpowiednich przepisach prawa, w szczególności w ustawie o spółdzielniach socjalnych.</w:t>
      </w:r>
    </w:p>
    <w:p w14:paraId="2BD6AF30"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Warunkiem przyjęcia na członka jest złożenie deklaracji przez przystępującego do Spółdzielni. Deklaracja powinna być złożona pod rygorem nieważności w formie pisemnej.</w:t>
      </w:r>
    </w:p>
    <w:p w14:paraId="660B815A"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Podpisana przez przystępującego deklaracja powinna zawierać imię i nazwisko przystępującego i miejsce zamieszkania, PESEL lub nazwę i siedzibę, NIP, REGON, dane osób uprawnionych do reprezentacji - jeżeli przystępujący jest osobą prawną, a także ilość zadeklarowanych udziałów, dane dotyczące wkładów, datę i miejsce podpisania deklaracji oraz adres poczty elektronicznej.</w:t>
      </w:r>
    </w:p>
    <w:p w14:paraId="626E4D62" w14:textId="77777777" w:rsidR="0050697D" w:rsidRDefault="006B0FF5">
      <w:pPr>
        <w:pStyle w:val="Standard"/>
        <w:numPr>
          <w:ilvl w:val="0"/>
          <w:numId w:val="103"/>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Przyjęcie w poczet członków powinno być stwierdzone na deklaracji podpisem dwóch członków </w:t>
      </w:r>
      <w:proofErr w:type="gramStart"/>
      <w:r>
        <w:rPr>
          <w:rFonts w:ascii="Times New Roman" w:eastAsia="Times New Roman" w:hAnsi="Times New Roman" w:cs="Times New Roman"/>
          <w:sz w:val="22"/>
          <w:szCs w:val="22"/>
        </w:rPr>
        <w:t>Zarządu  lub</w:t>
      </w:r>
      <w:proofErr w:type="gramEnd"/>
      <w:r>
        <w:rPr>
          <w:rFonts w:ascii="Times New Roman" w:eastAsia="Times New Roman" w:hAnsi="Times New Roman" w:cs="Times New Roman"/>
          <w:sz w:val="22"/>
          <w:szCs w:val="22"/>
        </w:rPr>
        <w:t xml:space="preserve">  dwóch  osób  do  tego  przez  Zarząd  upoważnionych  z  podaniem  daty  uchwały o przyjęciu.</w:t>
      </w:r>
    </w:p>
    <w:p w14:paraId="3C9B93D3" w14:textId="77777777" w:rsidR="0050697D" w:rsidRDefault="006B0FF5">
      <w:pPr>
        <w:pStyle w:val="Standard"/>
        <w:numPr>
          <w:ilvl w:val="0"/>
          <w:numId w:val="104"/>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formie pisemnej deklaruje się także wszelkie zmiany danych zawartych w deklaracji.</w:t>
      </w:r>
    </w:p>
    <w:p w14:paraId="3782DCB8" w14:textId="77777777" w:rsidR="0050697D" w:rsidRDefault="006B0FF5">
      <w:pPr>
        <w:pStyle w:val="Standard"/>
        <w:numPr>
          <w:ilvl w:val="0"/>
          <w:numId w:val="21"/>
        </w:numPr>
        <w:tabs>
          <w:tab w:val="left" w:pos="1640"/>
        </w:tabs>
        <w:spacing w:line="276" w:lineRule="auto"/>
        <w:ind w:left="820" w:right="-23" w:hanging="40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w deklaracji lub w odrębnym pisemnym oświadczeniu złożonym Spółdzielni może wskazać osobę, której Spółdzielnia obowiązana będzie po jego śmierci wypłacić udziały. Prawo z tego tytułu nie należy do spadku.</w:t>
      </w:r>
    </w:p>
    <w:p w14:paraId="325A5B3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6ABED9" w14:textId="77777777" w:rsidR="0050697D" w:rsidRDefault="006B0FF5">
      <w:pPr>
        <w:pStyle w:val="Standard"/>
        <w:numPr>
          <w:ilvl w:val="2"/>
          <w:numId w:val="21"/>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p w14:paraId="4D28718F" w14:textId="77777777" w:rsidR="0050697D" w:rsidRDefault="006B0FF5">
      <w:pPr>
        <w:pStyle w:val="Standard"/>
        <w:numPr>
          <w:ilvl w:val="0"/>
          <w:numId w:val="10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Założyciele Spółdzielni, którzy podpisali statut stają się członkami Spółdzielni z chwilą wpisania Spółdzielni do Krajowego Rejestru Sądowego. Przystępujący po tej dacie do Spółdzielni stają się jej członkami z chwilą przyjęcia ich w poczet członków przez właściwy w sprawie organ Spółdzielni.</w:t>
      </w:r>
    </w:p>
    <w:p w14:paraId="239955EA" w14:textId="77777777" w:rsidR="0050697D" w:rsidRDefault="006B0FF5">
      <w:pPr>
        <w:pStyle w:val="Standard"/>
        <w:numPr>
          <w:ilvl w:val="0"/>
          <w:numId w:val="2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Organem właściwym w sprawie przyjmowania członków jest Walne Zgromadzenie, które podejmuje uchwałę na najbliższym posiedzeniu po złożeniu deklaracji, jednak nie później niż w ciągu 3 (trzech) miesięcy.</w:t>
      </w:r>
    </w:p>
    <w:p w14:paraId="4C81B91D" w14:textId="77777777" w:rsidR="0050697D" w:rsidRDefault="006B0FF5">
      <w:pPr>
        <w:pStyle w:val="Standard"/>
        <w:numPr>
          <w:ilvl w:val="0"/>
          <w:numId w:val="2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uchwale o przyjęciu w poczet członków oraz o uchwale odmawiającej przyjęcia, Zarząd Spółdzielni zawiadamia na piśmie ubiegającego się o przyjęcie w ciągu dwóch tygodni od dnia jej powzięcia. Zawiadomienie o odmowie przyjęcia powinno zawierać uzasadnienie.</w:t>
      </w:r>
    </w:p>
    <w:p w14:paraId="27A775D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E606696" w14:textId="77777777" w:rsidR="0050697D" w:rsidRDefault="006B0FF5">
      <w:pPr>
        <w:pStyle w:val="Standard"/>
        <w:numPr>
          <w:ilvl w:val="1"/>
          <w:numId w:val="23"/>
        </w:numPr>
        <w:tabs>
          <w:tab w:val="left" w:pos="9920"/>
        </w:tabs>
        <w:spacing w:line="276" w:lineRule="auto"/>
        <w:ind w:left="4960" w:hanging="173"/>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p>
    <w:p w14:paraId="334C6C26" w14:textId="77777777" w:rsidR="0050697D" w:rsidRDefault="006B0FF5">
      <w:pPr>
        <w:pStyle w:val="Standard"/>
        <w:numPr>
          <w:ilvl w:val="0"/>
          <w:numId w:val="106"/>
        </w:numPr>
        <w:tabs>
          <w:tab w:val="left" w:pos="1455"/>
        </w:tabs>
        <w:spacing w:line="276" w:lineRule="auto"/>
        <w:ind w:left="700" w:right="-2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zobowiązana jest do zatrudnienia w Spółdzielni co najmniej 5 (pięciu) osób spośród wymienionych w art. 4 ust. 1 ustawy o spółdzielniach socjalnych, w terminie 6 (sześciu) miesięcy od dnia wpisu Spółdzielni do Krajowego Rejestru Sądowego.</w:t>
      </w:r>
    </w:p>
    <w:p w14:paraId="15DDB79D" w14:textId="77777777" w:rsidR="0050697D" w:rsidRDefault="006B0FF5">
      <w:pPr>
        <w:pStyle w:val="Standard"/>
        <w:numPr>
          <w:ilvl w:val="0"/>
          <w:numId w:val="106"/>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Osoby zatrudnione na zasadach określonych w ust. 1 mają prawo do uzyskania członkostwa po dwunastu miesiącach zatrudnienia w Spółdzielni.</w:t>
      </w:r>
      <w:bookmarkStart w:id="2" w:name="page6"/>
      <w:bookmarkEnd w:id="2"/>
    </w:p>
    <w:p w14:paraId="75D9B249" w14:textId="77777777" w:rsidR="0050697D" w:rsidRDefault="0050697D">
      <w:pPr>
        <w:pStyle w:val="Standard"/>
        <w:tabs>
          <w:tab w:val="left" w:pos="1400"/>
        </w:tabs>
        <w:spacing w:line="276" w:lineRule="auto"/>
        <w:ind w:right="-23"/>
        <w:jc w:val="both"/>
        <w:rPr>
          <w:rFonts w:ascii="Times New Roman" w:eastAsia="Times New Roman" w:hAnsi="Times New Roman" w:cs="Times New Roman"/>
          <w:sz w:val="22"/>
          <w:szCs w:val="22"/>
        </w:rPr>
      </w:pPr>
    </w:p>
    <w:p w14:paraId="3B9999D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IV</w:t>
      </w:r>
    </w:p>
    <w:p w14:paraId="0EAEFE8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Prawa i obowiązki członków</w:t>
      </w:r>
    </w:p>
    <w:p w14:paraId="6A66864F"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A3B70AB"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9.</w:t>
      </w:r>
    </w:p>
    <w:p w14:paraId="555E4682"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ma prawo do:</w:t>
      </w:r>
    </w:p>
    <w:p w14:paraId="1CC3C2C5"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brania czynnego udziału w życiu Spółdzielni, a w szczególności uczestniczenia w Walnym Zgromadzeniu z prawem głosowania,</w:t>
      </w:r>
    </w:p>
    <w:p w14:paraId="1D13B55E"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wybierania i bycia wybieranym do organów Spółdzielni,</w:t>
      </w:r>
    </w:p>
    <w:p w14:paraId="18219AA9"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przedstawiania opinii, wniosków i postulatów w sprawie działalności Spółdzielni i jej organów,</w:t>
      </w:r>
    </w:p>
    <w:p w14:paraId="5C37121F"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zaskarżania do Sądu uchwał Walnego Zgromadzenia z powodu ich niezgodności z prawem lub postanowieniami Statutu,</w:t>
      </w:r>
    </w:p>
    <w:p w14:paraId="47BF091A"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zatrudnienia w Spółdzielni na zasadach określonych w statucie, stosownie do swoich kwalifikacji, aktualnych potrzeb i możliwości gospodarczych Spółdzielni,</w:t>
      </w:r>
    </w:p>
    <w:p w14:paraId="06CCFC1F"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pobierania za swoją pracę wynagrodzenia zgodnie z obowiązującymi w tym zakresie przepisami ustawowymi oraz postanowieniami Statutu,</w:t>
      </w:r>
    </w:p>
    <w:p w14:paraId="00F0E44B" w14:textId="77777777" w:rsidR="0050697D" w:rsidRDefault="006B0FF5">
      <w:pPr>
        <w:pStyle w:val="Standard"/>
        <w:numPr>
          <w:ilvl w:val="0"/>
          <w:numId w:val="107"/>
        </w:numPr>
        <w:tabs>
          <w:tab w:val="left" w:pos="820"/>
        </w:tabs>
        <w:spacing w:line="276" w:lineRule="auto"/>
        <w:ind w:left="0" w:right="-23" w:firstLine="0"/>
        <w:jc w:val="both"/>
      </w:pPr>
      <w:r>
        <w:rPr>
          <w:rFonts w:ascii="Times New Roman" w:eastAsia="Times New Roman" w:hAnsi="Times New Roman" w:cs="Times New Roman"/>
          <w:sz w:val="22"/>
          <w:szCs w:val="22"/>
        </w:rPr>
        <w:lastRenderedPageBreak/>
        <w:t>uzyskania od organów Spółdzielni informacji o jej stanie finansowym, działalności i zamierzeniach na przyszłość, na żądanie członka informacja taka winna być udzielona na piśmie;</w:t>
      </w:r>
    </w:p>
    <w:p w14:paraId="3472B91C"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otrzymywania i zaznajamiania się z dokumentami Spółdzielni zgodnie z przepisami ustawy Prawo spółdzielcze, w tym otrzymywania odpisów statutu i regulaminów, zaznajamiania się z uchwałami organów spółdzielni, protokołami obrad organów spółdzielni, protokołami lustracji, rocznymi sprawozdaniami finansowymi,</w:t>
      </w:r>
    </w:p>
    <w:p w14:paraId="303432ED"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świadczeń socjalnych określonych przepisami ustawowymi, postanowieniami Statutu oraz wydanych na ich podstawie stosownych regulaminów,</w:t>
      </w:r>
    </w:p>
    <w:p w14:paraId="5D928593" w14:textId="77777777" w:rsidR="0050697D" w:rsidRDefault="006B0FF5">
      <w:pPr>
        <w:pStyle w:val="Standard"/>
        <w:numPr>
          <w:ilvl w:val="0"/>
          <w:numId w:val="107"/>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uczestniczenia w organizowanych przez Spółdzielnię imprezach socjalnych, oświatowo-kulturalnych, szkoleniowych, sportowych i turystycznych.</w:t>
      </w:r>
    </w:p>
    <w:p w14:paraId="591B47E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6A370CC" w14:textId="77777777" w:rsidR="0050697D" w:rsidRDefault="006B0FF5">
      <w:pPr>
        <w:pStyle w:val="Standard"/>
        <w:numPr>
          <w:ilvl w:val="1"/>
          <w:numId w:val="2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p>
    <w:p w14:paraId="472AF4D6"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ma obowiązek:</w:t>
      </w:r>
    </w:p>
    <w:p w14:paraId="55FF8E75" w14:textId="77777777" w:rsidR="0050697D" w:rsidRDefault="006B0FF5">
      <w:pPr>
        <w:pStyle w:val="Standard"/>
        <w:numPr>
          <w:ilvl w:val="0"/>
          <w:numId w:val="108"/>
        </w:numPr>
        <w:tabs>
          <w:tab w:val="left" w:pos="100"/>
        </w:tabs>
        <w:spacing w:line="276" w:lineRule="auto"/>
        <w:jc w:val="both"/>
      </w:pPr>
      <w:r>
        <w:rPr>
          <w:rFonts w:ascii="Times New Roman" w:eastAsia="Times New Roman" w:hAnsi="Times New Roman" w:cs="Times New Roman"/>
          <w:sz w:val="22"/>
          <w:szCs w:val="22"/>
        </w:rPr>
        <w:t>uczestniczenia w realizacji zadań Spółdzielni, w tym podjęcia i wykonywania pracy w Spółdzielni zgodnie z przepisami Prawa spółdzielczego, Kodeksu Pracy, Statutu oraz Regulaminu pracy,</w:t>
      </w:r>
    </w:p>
    <w:p w14:paraId="4808FABE"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brania udziału w walnych zgromadzeniach oraz uczestniczenia w pracach organów, do których został wybrany,</w:t>
      </w:r>
    </w:p>
    <w:p w14:paraId="1B881581"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dbałości o dobro Spółdzielni, w szczególności o dobre imię i mienie Spółdzielni,</w:t>
      </w:r>
    </w:p>
    <w:p w14:paraId="4EADBE78" w14:textId="77777777" w:rsidR="0050697D" w:rsidRDefault="006B0FF5">
      <w:pPr>
        <w:pStyle w:val="Standard"/>
        <w:numPr>
          <w:ilvl w:val="0"/>
          <w:numId w:val="108"/>
        </w:numPr>
        <w:tabs>
          <w:tab w:val="left" w:pos="10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stosowania się do postanowień Statutu, regulaminów i uchwał organów Spółdzielni,</w:t>
      </w:r>
      <w:bookmarkStart w:id="3" w:name="page7"/>
      <w:bookmarkEnd w:id="3"/>
    </w:p>
    <w:p w14:paraId="7A70DBCE" w14:textId="77777777" w:rsidR="0050697D" w:rsidRDefault="006B0FF5">
      <w:pPr>
        <w:pStyle w:val="Standard"/>
        <w:numPr>
          <w:ilvl w:val="0"/>
          <w:numId w:val="108"/>
        </w:numPr>
        <w:tabs>
          <w:tab w:val="left" w:pos="10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przestrzegania zasad współżycia społecznego oraz życzliwości, uczynności i koleżeństwa w stosunku do innych członków Spółdzielni,</w:t>
      </w:r>
    </w:p>
    <w:p w14:paraId="56AD6259"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wpłacenia wpisowego oraz zadeklarowanych udziałów w sposób i terminach określonych w Statucie,</w:t>
      </w:r>
    </w:p>
    <w:p w14:paraId="54A2DB8E" w14:textId="77777777" w:rsidR="0050697D" w:rsidRDefault="006B0FF5">
      <w:pPr>
        <w:pStyle w:val="Standard"/>
        <w:numPr>
          <w:ilvl w:val="0"/>
          <w:numId w:val="108"/>
        </w:numPr>
        <w:tabs>
          <w:tab w:val="left" w:pos="120"/>
        </w:tabs>
        <w:spacing w:line="276" w:lineRule="auto"/>
        <w:jc w:val="both"/>
      </w:pPr>
      <w:r>
        <w:rPr>
          <w:rFonts w:ascii="Times New Roman" w:eastAsia="Times New Roman" w:hAnsi="Times New Roman" w:cs="Times New Roman"/>
          <w:sz w:val="22"/>
          <w:szCs w:val="22"/>
        </w:rPr>
        <w:t>ochrony</w:t>
      </w:r>
      <w:r>
        <w:rPr>
          <w:rFonts w:ascii="Times New Roman" w:eastAsia="Times New Roman" w:hAnsi="Times New Roman" w:cs="Times New Roman"/>
          <w:sz w:val="22"/>
          <w:szCs w:val="22"/>
        </w:rPr>
        <w:tab/>
        <w:t>i</w:t>
      </w:r>
      <w:r>
        <w:rPr>
          <w:rFonts w:ascii="Times New Roman" w:eastAsia="Times New Roman" w:hAnsi="Times New Roman" w:cs="Times New Roman"/>
          <w:sz w:val="22"/>
          <w:szCs w:val="22"/>
        </w:rPr>
        <w:tab/>
        <w:t>zabezpieczenia</w:t>
      </w:r>
      <w:r>
        <w:rPr>
          <w:rFonts w:ascii="Times New Roman" w:eastAsia="Times New Roman" w:hAnsi="Times New Roman" w:cs="Times New Roman"/>
          <w:sz w:val="22"/>
          <w:szCs w:val="22"/>
        </w:rPr>
        <w:tab/>
        <w:t>majątku</w:t>
      </w:r>
      <w:r>
        <w:rPr>
          <w:rFonts w:ascii="Times New Roman" w:eastAsia="Times New Roman" w:hAnsi="Times New Roman" w:cs="Times New Roman"/>
          <w:sz w:val="22"/>
          <w:szCs w:val="22"/>
        </w:rPr>
        <w:tab/>
        <w:t xml:space="preserve"> Spółdzielni</w:t>
      </w:r>
      <w:r>
        <w:rPr>
          <w:rFonts w:ascii="Times New Roman" w:eastAsia="Times New Roman" w:hAnsi="Times New Roman" w:cs="Times New Roman"/>
          <w:sz w:val="22"/>
          <w:szCs w:val="22"/>
        </w:rPr>
        <w:tab/>
        <w:t>oraz</w:t>
      </w:r>
      <w:r>
        <w:rPr>
          <w:rFonts w:ascii="Times New Roman" w:eastAsia="Times New Roman" w:hAnsi="Times New Roman" w:cs="Times New Roman"/>
          <w:sz w:val="22"/>
          <w:szCs w:val="22"/>
        </w:rPr>
        <w:tab/>
        <w:t>użytkowania</w:t>
      </w:r>
      <w:r>
        <w:rPr>
          <w:rFonts w:ascii="Times New Roman" w:eastAsia="Times New Roman" w:hAnsi="Times New Roman" w:cs="Times New Roman"/>
          <w:sz w:val="22"/>
          <w:szCs w:val="22"/>
        </w:rPr>
        <w:tab/>
        <w:t>go zgodnie</w:t>
      </w:r>
      <w:r>
        <w:rPr>
          <w:rFonts w:ascii="Times New Roman" w:hAnsi="Times New Roman" w:cs="Times New Roman"/>
          <w:sz w:val="22"/>
          <w:szCs w:val="22"/>
        </w:rPr>
        <w:t xml:space="preserve"> z </w:t>
      </w:r>
      <w:r>
        <w:rPr>
          <w:rFonts w:ascii="Times New Roman" w:eastAsia="Times New Roman" w:hAnsi="Times New Roman" w:cs="Times New Roman"/>
          <w:sz w:val="22"/>
          <w:szCs w:val="22"/>
        </w:rPr>
        <w:t>przeznaczeniem,</w:t>
      </w:r>
    </w:p>
    <w:p w14:paraId="06CDADA8" w14:textId="77777777" w:rsidR="0050697D" w:rsidRDefault="006B0FF5">
      <w:pPr>
        <w:pStyle w:val="Standard"/>
        <w:numPr>
          <w:ilvl w:val="0"/>
          <w:numId w:val="108"/>
        </w:numPr>
        <w:tabs>
          <w:tab w:val="left" w:pos="12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pisemnego zawiadomienia spółdzielni o każdorazowej zmianie danych osobowych zawartych w deklaracji członkowskiej.</w:t>
      </w:r>
    </w:p>
    <w:p w14:paraId="1B8BBC0F" w14:textId="77777777" w:rsidR="0050697D" w:rsidRDefault="0050697D">
      <w:pPr>
        <w:pStyle w:val="Standard"/>
        <w:spacing w:line="276" w:lineRule="auto"/>
        <w:jc w:val="both"/>
        <w:rPr>
          <w:rFonts w:ascii="Times New Roman" w:eastAsia="Times New Roman" w:hAnsi="Times New Roman" w:cs="Times New Roman"/>
          <w:sz w:val="22"/>
          <w:szCs w:val="22"/>
        </w:rPr>
      </w:pPr>
    </w:p>
    <w:p w14:paraId="5ABA3D80" w14:textId="77777777" w:rsidR="0050697D" w:rsidRDefault="006B0FF5">
      <w:pPr>
        <w:pStyle w:val="Standard"/>
        <w:numPr>
          <w:ilvl w:val="2"/>
          <w:numId w:val="29"/>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11.</w:t>
      </w:r>
    </w:p>
    <w:p w14:paraId="35D63E3A" w14:textId="77777777" w:rsidR="0050697D" w:rsidRDefault="006B0FF5">
      <w:pPr>
        <w:pStyle w:val="Standard"/>
        <w:tabs>
          <w:tab w:val="left" w:pos="9356"/>
        </w:tabs>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zatrudniony zgodnie z § 31 Statutu, tj. na podstawie spółdzielczej umowy o pracę, umowy o pracę, umowy o pracę nakładczą lub świadczący usługi na podstawie umowy o dzieło lub umowy zlecenia, może być na podstawie uchwały Zarządu zobowiązany do powstrzymania się od działalności konkurencyjnej w jakiejkolwiek formie w stosunku do działalności Spółdzielni.</w:t>
      </w:r>
    </w:p>
    <w:p w14:paraId="771E1208" w14:textId="77777777" w:rsidR="0050697D" w:rsidRDefault="0050697D">
      <w:pPr>
        <w:pStyle w:val="Standard"/>
        <w:spacing w:line="276" w:lineRule="auto"/>
        <w:jc w:val="both"/>
        <w:rPr>
          <w:rFonts w:ascii="Times New Roman" w:eastAsia="Times New Roman" w:hAnsi="Times New Roman" w:cs="Times New Roman"/>
          <w:sz w:val="22"/>
          <w:szCs w:val="22"/>
        </w:rPr>
      </w:pPr>
    </w:p>
    <w:p w14:paraId="57A6AA60" w14:textId="77777777" w:rsidR="0050697D" w:rsidRDefault="0050697D">
      <w:pPr>
        <w:pStyle w:val="Standard"/>
        <w:spacing w:line="276" w:lineRule="auto"/>
        <w:jc w:val="both"/>
        <w:rPr>
          <w:rFonts w:ascii="Times New Roman" w:eastAsia="Times New Roman" w:hAnsi="Times New Roman" w:cs="Times New Roman"/>
          <w:sz w:val="22"/>
          <w:szCs w:val="22"/>
        </w:rPr>
      </w:pPr>
    </w:p>
    <w:p w14:paraId="2FE30D4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w:t>
      </w:r>
    </w:p>
    <w:p w14:paraId="34802B1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Utrata członkostwa</w:t>
      </w:r>
    </w:p>
    <w:p w14:paraId="3400E459"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2144F48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12.</w:t>
      </w:r>
    </w:p>
    <w:p w14:paraId="6D6518AF"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Członkostwo w Spółdzielni ustaje wskutek:</w:t>
      </w:r>
    </w:p>
    <w:p w14:paraId="5A70DC45"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wystąpienia członka ze Spółdzielni,</w:t>
      </w:r>
    </w:p>
    <w:p w14:paraId="36BF3615"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wykluczenia członka,</w:t>
      </w:r>
    </w:p>
    <w:p w14:paraId="608A967F" w14:textId="77777777" w:rsidR="0050697D" w:rsidRDefault="006B0FF5">
      <w:pPr>
        <w:pStyle w:val="Standard"/>
        <w:numPr>
          <w:ilvl w:val="1"/>
          <w:numId w:val="109"/>
        </w:numPr>
        <w:tabs>
          <w:tab w:val="left" w:pos="1418"/>
        </w:tabs>
        <w:spacing w:line="276" w:lineRule="auto"/>
        <w:ind w:left="11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wykreślenia członka z rejestru członków,</w:t>
      </w:r>
    </w:p>
    <w:p w14:paraId="3FBC824B" w14:textId="77777777" w:rsidR="0050697D" w:rsidRDefault="006B0FF5">
      <w:pPr>
        <w:pStyle w:val="Standard"/>
        <w:numPr>
          <w:ilvl w:val="1"/>
          <w:numId w:val="109"/>
        </w:numPr>
        <w:tabs>
          <w:tab w:val="left" w:pos="1418"/>
        </w:tabs>
        <w:spacing w:line="276" w:lineRule="auto"/>
        <w:ind w:left="1134" w:righ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śmierci członka, będącego osobą fizyczną lub ustania bytu prawnego członka będącego osobą prawną.</w:t>
      </w:r>
    </w:p>
    <w:p w14:paraId="3DDF504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B16EC16" w14:textId="77777777" w:rsidR="0050697D" w:rsidRDefault="006B0FF5">
      <w:pPr>
        <w:pStyle w:val="Standard"/>
        <w:numPr>
          <w:ilvl w:val="3"/>
          <w:numId w:val="3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13.</w:t>
      </w:r>
    </w:p>
    <w:p w14:paraId="796BE859" w14:textId="77777777" w:rsidR="0050697D" w:rsidRDefault="006B0FF5">
      <w:pPr>
        <w:pStyle w:val="Standard"/>
        <w:numPr>
          <w:ilvl w:val="0"/>
          <w:numId w:val="110"/>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może wystąpić z niej za wypowiedzeniem. Wypowiedzenie powinno być dokonane pod rygorem nieważności w formie pisemnej.</w:t>
      </w:r>
    </w:p>
    <w:p w14:paraId="3BBD8ECD" w14:textId="77777777" w:rsidR="0050697D" w:rsidRDefault="006B0FF5">
      <w:pPr>
        <w:pStyle w:val="Standard"/>
        <w:numPr>
          <w:ilvl w:val="0"/>
          <w:numId w:val="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Okres wypowiedzenia stosunku członkostwa równy jest okresowi wypowiedzenia umowy, na podstawie której członek jest zatrudniony lub też świadczy na rzecz spółdzielni usługi.</w:t>
      </w:r>
    </w:p>
    <w:p w14:paraId="721C1AAC" w14:textId="77777777" w:rsidR="0050697D" w:rsidRDefault="006B0FF5">
      <w:pPr>
        <w:pStyle w:val="Standard"/>
        <w:numPr>
          <w:ilvl w:val="0"/>
          <w:numId w:val="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 datę wystąpienia uważa się następny dzień po upływie okresu wypowiedzenia.</w:t>
      </w:r>
    </w:p>
    <w:p w14:paraId="3B382E4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7553FB95" w14:textId="77777777" w:rsidR="0050697D" w:rsidRDefault="006B0FF5">
      <w:pPr>
        <w:pStyle w:val="Standard"/>
        <w:numPr>
          <w:ilvl w:val="3"/>
          <w:numId w:val="3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14.</w:t>
      </w:r>
    </w:p>
    <w:p w14:paraId="31E78043"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Wykluczenie członka ze Spółdzielni może nastąpić w wypadku, gdy z jego winy umyślnej lub rażącego niedbalstwa dalsze pozostawanie w Spółdzielni nie da się pogodzić z postanowieniami Statutu Spółdzielni lub dobrymi obyczajami, tj.:</w:t>
      </w:r>
    </w:p>
    <w:p w14:paraId="19304B01" w14:textId="77777777" w:rsidR="0050697D" w:rsidRDefault="006B0FF5">
      <w:pPr>
        <w:pStyle w:val="Standard"/>
        <w:numPr>
          <w:ilvl w:val="0"/>
          <w:numId w:val="111"/>
        </w:numPr>
        <w:tabs>
          <w:tab w:val="left" w:pos="2280"/>
        </w:tabs>
        <w:spacing w:line="276" w:lineRule="auto"/>
        <w:ind w:left="1418" w:right="-23" w:hanging="425"/>
        <w:jc w:val="both"/>
      </w:pPr>
      <w:bookmarkStart w:id="4" w:name="page8"/>
      <w:bookmarkEnd w:id="4"/>
      <w:r>
        <w:rPr>
          <w:rFonts w:ascii="Times New Roman" w:eastAsia="Times New Roman" w:hAnsi="Times New Roman" w:cs="Times New Roman"/>
          <w:sz w:val="22"/>
          <w:szCs w:val="22"/>
        </w:rPr>
        <w:t>w razie ciężkiego naruszenia przez członka obowiązków członkowskich, umyślnego działania na szkodę Spółdzielni lub prowadzenia działalności konkurencyjnej wbrew postanowieniom § 11</w:t>
      </w:r>
      <w:r>
        <w:rPr>
          <w:rFonts w:ascii="Times New Roman" w:eastAsia="Times New Roman" w:hAnsi="Times New Roman" w:cs="Times New Roman"/>
          <w:i/>
          <w:sz w:val="22"/>
          <w:szCs w:val="22"/>
        </w:rPr>
        <w:t>,</w:t>
      </w:r>
    </w:p>
    <w:p w14:paraId="6CBA35D5"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 razie </w:t>
      </w:r>
      <w:proofErr w:type="gramStart"/>
      <w:r>
        <w:rPr>
          <w:rFonts w:ascii="Times New Roman" w:eastAsia="Times New Roman" w:hAnsi="Times New Roman" w:cs="Times New Roman"/>
          <w:sz w:val="22"/>
          <w:szCs w:val="22"/>
        </w:rPr>
        <w:t>nie wniesienia</w:t>
      </w:r>
      <w:proofErr w:type="gramEnd"/>
      <w:r>
        <w:rPr>
          <w:rFonts w:ascii="Times New Roman" w:eastAsia="Times New Roman" w:hAnsi="Times New Roman" w:cs="Times New Roman"/>
          <w:sz w:val="22"/>
          <w:szCs w:val="22"/>
        </w:rPr>
        <w:t xml:space="preserve"> deklarowanych udziałów lub deklarowanego udziału w terminie,</w:t>
      </w:r>
    </w:p>
    <w:p w14:paraId="3EB02FBB"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prawomocnego skazania przez sąd za przestępstwo umyślne,</w:t>
      </w:r>
    </w:p>
    <w:p w14:paraId="0823DC73"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przyczyn uzasadniających według przepisów Kodeksu Pracy rozwiązanie umowy o pracę bez wypowiedzenia z winy pracownika, jeżeli członek zatrudniony jest na podstawie spółdzielczej umowy o pracę lub umowy o pracę,</w:t>
      </w:r>
    </w:p>
    <w:p w14:paraId="62CCCE24"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przyczyn uzasadniających według przepisów dotyczących umowy o pracę nakładczą, wydanych na podstawie Kodeksu Pracy, rozwiązanie takiej umowy bez wypowiedzenia z winy wykonawcy, jeżeli członek jest zatrudniony na podstawie umowy o pracę nakładczą,</w:t>
      </w:r>
    </w:p>
    <w:p w14:paraId="660D14EA" w14:textId="77777777" w:rsidR="0050697D" w:rsidRDefault="006B0FF5">
      <w:pPr>
        <w:pStyle w:val="Standard"/>
        <w:numPr>
          <w:ilvl w:val="0"/>
          <w:numId w:val="111"/>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powtarzającego się umyślnego naruszenia przez członka istotnych warunków umowy zlecenia lub umowy o dzieło, jeżeli członek świadczy usługi na podstawie takiej umowy.</w:t>
      </w:r>
    </w:p>
    <w:p w14:paraId="1EE84D0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E07863" w14:textId="77777777" w:rsidR="0050697D" w:rsidRDefault="006B0FF5">
      <w:pPr>
        <w:pStyle w:val="Standard"/>
        <w:numPr>
          <w:ilvl w:val="3"/>
          <w:numId w:val="3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15.</w:t>
      </w:r>
    </w:p>
    <w:p w14:paraId="4E773C30" w14:textId="77777777" w:rsidR="0050697D" w:rsidRDefault="006B0FF5">
      <w:pPr>
        <w:pStyle w:val="Standard"/>
        <w:numPr>
          <w:ilvl w:val="0"/>
          <w:numId w:val="112"/>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Wykreślenie członka z rejestru członków może nastąpić w wypadku niewykonywania przez członka obowiązków statutowych z przyczyn przez niego niezawinionych, w szczególności w przypadku, gdy:</w:t>
      </w:r>
    </w:p>
    <w:p w14:paraId="4F4CEF8D"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będący osobą fizyczną, nie jest zatrudniony w Spółdzielni przez okres dłuższy niż jeden rok z przyczyn niezawinionych przez Spółdzielnię,</w:t>
      </w:r>
    </w:p>
    <w:p w14:paraId="558EE690"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będący osobą fizyczną, utracił całkowicie lub w znacznym stopniu zdolność do pracy, a Spółdzielnia nie może zatrudnić go na stanowisku odpowiadającym jego ograniczonej zdolności do pracy,</w:t>
      </w:r>
    </w:p>
    <w:p w14:paraId="66300331" w14:textId="77777777" w:rsidR="0050697D" w:rsidRDefault="006B0FF5">
      <w:pPr>
        <w:pStyle w:val="Standard"/>
        <w:numPr>
          <w:ilvl w:val="0"/>
          <w:numId w:val="113"/>
        </w:numPr>
        <w:tabs>
          <w:tab w:val="left" w:pos="2280"/>
        </w:tabs>
        <w:spacing w:line="276" w:lineRule="auto"/>
        <w:ind w:left="1418"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utracił pełną zdolność do czynności prawnych.</w:t>
      </w:r>
    </w:p>
    <w:p w14:paraId="5AF769AF" w14:textId="77777777" w:rsidR="0050697D" w:rsidRDefault="006B0FF5">
      <w:pPr>
        <w:pStyle w:val="Standard"/>
        <w:numPr>
          <w:ilvl w:val="0"/>
          <w:numId w:val="11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ust. 1 dotyczą wszystkich członków, niezależnie od tego, na jakiej podstawie byli zatrudnieni lub świadczyli usługi.</w:t>
      </w:r>
    </w:p>
    <w:p w14:paraId="609E3437" w14:textId="77777777" w:rsidR="0050697D" w:rsidRDefault="006B0FF5">
      <w:pPr>
        <w:pStyle w:val="Standard"/>
        <w:numPr>
          <w:ilvl w:val="0"/>
          <w:numId w:val="33"/>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okresu, o którym mowa w ust. 1 pkt 1 nie wlicza się okresu, w którym członek nie wykonuje pracy w Spółdzielni z powodu odbywania służby wojskowej, pełnienia z wyboru funkcji w innych organizacjach spółdzielczych albo w organach władzy państwowej lub samorządu terytorialnego.</w:t>
      </w:r>
    </w:p>
    <w:p w14:paraId="3046136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B63F03A" w14:textId="77777777" w:rsidR="0050697D" w:rsidRDefault="006B0FF5">
      <w:pPr>
        <w:pStyle w:val="Standard"/>
        <w:numPr>
          <w:ilvl w:val="3"/>
          <w:numId w:val="3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16.</w:t>
      </w:r>
    </w:p>
    <w:p w14:paraId="14039A52" w14:textId="77777777" w:rsidR="0050697D" w:rsidRDefault="006B0FF5">
      <w:pPr>
        <w:pStyle w:val="Standard"/>
        <w:numPr>
          <w:ilvl w:val="0"/>
          <w:numId w:val="115"/>
        </w:numPr>
        <w:tabs>
          <w:tab w:val="left" w:pos="1680"/>
        </w:tabs>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Organem właściwym w sprawie wykluczenia lub wykreślenia członka jest Walne Zgromadzenie.</w:t>
      </w:r>
    </w:p>
    <w:p w14:paraId="6943E692" w14:textId="77777777" w:rsidR="0050697D" w:rsidRDefault="006B0FF5">
      <w:pPr>
        <w:pStyle w:val="Standard"/>
        <w:numPr>
          <w:ilvl w:val="0"/>
          <w:numId w:val="34"/>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Spółdzielni ma obowiązek uwzględnić pisemne wyjaśnienia zainteresowanego członka przed podjęciem uchwały o wykluczeniu lub wykreśleniu.</w:t>
      </w:r>
    </w:p>
    <w:p w14:paraId="6CF16460" w14:textId="77777777" w:rsidR="0050697D" w:rsidRDefault="006B0FF5">
      <w:pPr>
        <w:pStyle w:val="Standard"/>
        <w:numPr>
          <w:ilvl w:val="0"/>
          <w:numId w:val="34"/>
        </w:numPr>
        <w:tabs>
          <w:tab w:val="left" w:pos="1680"/>
        </w:tabs>
        <w:spacing w:line="276" w:lineRule="auto"/>
        <w:ind w:left="840"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ma obowiązek zawiadomić członka na piśmie o wykreśleniu albo wykluczeniu ze spółdzielni, podając uzasadnienie podjętej decyzji, w terminie dwóch tygodni od dnia podjęcia uchwały.</w:t>
      </w:r>
    </w:p>
    <w:p w14:paraId="03A4A1F4" w14:textId="77777777" w:rsidR="0050697D" w:rsidRDefault="0050697D">
      <w:pPr>
        <w:pStyle w:val="Standard"/>
        <w:spacing w:line="276" w:lineRule="auto"/>
        <w:jc w:val="both"/>
        <w:rPr>
          <w:rFonts w:ascii="Times New Roman" w:eastAsia="Times New Roman" w:hAnsi="Times New Roman" w:cs="Times New Roman"/>
          <w:sz w:val="22"/>
          <w:szCs w:val="22"/>
        </w:rPr>
      </w:pPr>
      <w:bookmarkStart w:id="5" w:name="page9"/>
      <w:bookmarkEnd w:id="5"/>
    </w:p>
    <w:p w14:paraId="5DE5B07B" w14:textId="77777777" w:rsidR="0050697D" w:rsidRDefault="0050697D">
      <w:pPr>
        <w:pStyle w:val="Standard"/>
        <w:spacing w:line="276" w:lineRule="auto"/>
        <w:jc w:val="both"/>
        <w:rPr>
          <w:rFonts w:ascii="Times New Roman" w:eastAsia="Times New Roman" w:hAnsi="Times New Roman" w:cs="Times New Roman"/>
          <w:sz w:val="22"/>
          <w:szCs w:val="22"/>
        </w:rPr>
      </w:pPr>
    </w:p>
    <w:p w14:paraId="4FB04A48"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w:t>
      </w:r>
    </w:p>
    <w:p w14:paraId="391E7FB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Postępowanie wewnątrzspółdzielcze</w:t>
      </w:r>
    </w:p>
    <w:p w14:paraId="6215E42C"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CDF464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17.</w:t>
      </w:r>
    </w:p>
    <w:p w14:paraId="1C97C08D"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Od decyzji lub uchwał organów Spółdzielni w sprawach między członkiem Spółdzielni a Spółdzielnią, członkowi Spółdzielni przysługuje odwołanie:</w:t>
      </w:r>
    </w:p>
    <w:p w14:paraId="04C2A1E4" w14:textId="77777777" w:rsidR="0050697D" w:rsidRDefault="006B0FF5">
      <w:pPr>
        <w:pStyle w:val="Standard"/>
        <w:numPr>
          <w:ilvl w:val="0"/>
          <w:numId w:val="116"/>
        </w:numPr>
        <w:tabs>
          <w:tab w:val="left" w:pos="2280"/>
        </w:tabs>
        <w:spacing w:line="276" w:lineRule="auto"/>
        <w:ind w:left="156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 uchwały Zarządu do Rady Nadzorczej,</w:t>
      </w:r>
    </w:p>
    <w:p w14:paraId="39C951F0" w14:textId="77777777" w:rsidR="0050697D" w:rsidRDefault="006B0FF5">
      <w:pPr>
        <w:pStyle w:val="Standard"/>
        <w:numPr>
          <w:ilvl w:val="0"/>
          <w:numId w:val="116"/>
        </w:numPr>
        <w:tabs>
          <w:tab w:val="left" w:pos="2280"/>
        </w:tabs>
        <w:spacing w:line="276" w:lineRule="auto"/>
        <w:ind w:left="156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 uchwały Rady Nadzorczej do Walnego Zgromadzenia.</w:t>
      </w:r>
    </w:p>
    <w:p w14:paraId="7B59412C" w14:textId="77777777" w:rsidR="0050697D" w:rsidRDefault="006B0FF5">
      <w:pPr>
        <w:pStyle w:val="Standard"/>
        <w:numPr>
          <w:ilvl w:val="0"/>
          <w:numId w:val="11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Jeżeli na mocy § 45 ust. 1 Statutu, Rada Nadzorcza nie została powołana, jej kompetencje w postępowaniu wewnątrzspółdzielczym wykonuje Walne Zgromadzenie.</w:t>
      </w:r>
    </w:p>
    <w:p w14:paraId="2A261EC9"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1377CAC8"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18.</w:t>
      </w:r>
    </w:p>
    <w:p w14:paraId="75AB1240"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Organy Spółdzielni mają obowiązek powiadamiać członka o uchwałach i decyzjach dotyczących danego członka w terminach określonych w niniejszym Statucie w formie wiadomości elektronicznej (e-mail). W </w:t>
      </w:r>
      <w:r>
        <w:rPr>
          <w:rFonts w:ascii="Times New Roman" w:eastAsia="Times New Roman" w:hAnsi="Times New Roman" w:cs="Times New Roman"/>
          <w:sz w:val="22"/>
          <w:szCs w:val="22"/>
        </w:rPr>
        <w:lastRenderedPageBreak/>
        <w:t>razie braku określenia terminu w szczególnym postanowieniu Statutu, wynosi on 14 (czternaście) dni. Zawiadomienie powinno zawierać pouczenie o prawie odwołania od uchwały w przewidzianym terminie i o skutkach jego niezachowania.</w:t>
      </w:r>
    </w:p>
    <w:p w14:paraId="3EE818E9"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Termin do wniesienia przez członka odwołania w postępowaniu wewnątrzspółdzielczym wynosi 14 (czternaście) dni dnia doręczenia uchwały lub decyzji, której odwołanie dotyczy.</w:t>
      </w:r>
    </w:p>
    <w:p w14:paraId="69107FA1"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Odwołanie wnosi się na piśmie do </w:t>
      </w:r>
      <w:proofErr w:type="gramStart"/>
      <w:r>
        <w:rPr>
          <w:rFonts w:ascii="Times New Roman" w:eastAsia="Times New Roman" w:hAnsi="Times New Roman" w:cs="Times New Roman"/>
          <w:sz w:val="22"/>
          <w:szCs w:val="22"/>
        </w:rPr>
        <w:t>organu</w:t>
      </w:r>
      <w:proofErr w:type="gramEnd"/>
      <w:r>
        <w:rPr>
          <w:rFonts w:ascii="Times New Roman" w:eastAsia="Times New Roman" w:hAnsi="Times New Roman" w:cs="Times New Roman"/>
          <w:sz w:val="22"/>
          <w:szCs w:val="22"/>
        </w:rPr>
        <w:t xml:space="preserve"> który rozpatruje odwołanie, za pośrednictwem organu, który wydał decyzję.</w:t>
      </w:r>
    </w:p>
    <w:p w14:paraId="38FD2D4A"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Odwołujący się członek spółdzielni powinien być zawiadomiony o terminie posiedzenia Walnego Zgromadzenia lub Rady Nadzorczej, na której będzie rozpatrywane odwołanie co najmniej trzy tygodnie przed tym terminem.</w:t>
      </w:r>
    </w:p>
    <w:p w14:paraId="63BF35A4"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Odwołanie jest rozpatrywane na najbliższym posiedzeniu organu uprawnionego do rozpatrzenia, z zastrzeżeniem § 42 ust. 1, nie później jednak aniżeli w ciągu 3 miesięcy od dnia wniesienia.</w:t>
      </w:r>
    </w:p>
    <w:p w14:paraId="3979B28A"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Spółdzielni obowiązany jest zawiadomić członka na piśmie o decyzji organu, rozpatrującego odwołanie, podając jej uzasadnienie, w terminie 14 dni od daty jej powzięcia.</w:t>
      </w:r>
    </w:p>
    <w:p w14:paraId="0CC3296F" w14:textId="77777777" w:rsidR="0050697D" w:rsidRDefault="006B0FF5">
      <w:pPr>
        <w:pStyle w:val="Standard"/>
        <w:numPr>
          <w:ilvl w:val="0"/>
          <w:numId w:val="11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Statutu nie ograniczają możliwości dochodzenia przez członka jego praw na drodze sądowej, także bez wyczerpania postępowania wewnątrzspółdzielczego, jeżeli ustawa tak przewiduje.</w:t>
      </w:r>
    </w:p>
    <w:p w14:paraId="36193DD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16776D9"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19.</w:t>
      </w:r>
    </w:p>
    <w:p w14:paraId="79470658" w14:textId="77777777" w:rsidR="0050697D" w:rsidRDefault="006B0FF5">
      <w:pPr>
        <w:pStyle w:val="Standard"/>
        <w:numPr>
          <w:ilvl w:val="0"/>
          <w:numId w:val="119"/>
        </w:numPr>
        <w:tabs>
          <w:tab w:val="left" w:pos="168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 18 ust. 1 nie mają zastosowania w sprawach dotyczących nawiązania, rozwiązania, wypowiedzenia i zmiany umowy o pracę nakładczą albo umowy o dzieło lub zlecenia, w których Zarząd dokonuje odpowiedniej czynności prawnej w formie pisemnej. W przypadku braku zastrzeżeń wynikających z umowy, pismo zawierające oświadczenie o rozwiązaniu, wypowiedzeniu lub zmianie takiej umowy powinno także zawierać uzasadnienie i</w:t>
      </w:r>
      <w:bookmarkStart w:id="6" w:name="page10"/>
      <w:bookmarkEnd w:id="6"/>
      <w:r>
        <w:rPr>
          <w:rFonts w:ascii="Times New Roman" w:eastAsia="Times New Roman" w:hAnsi="Times New Roman" w:cs="Times New Roman"/>
          <w:sz w:val="22"/>
          <w:szCs w:val="22"/>
        </w:rPr>
        <w:t xml:space="preserve"> pouczenie o prawie odwołania się członka, terminie wniesienia odwołania i skutkach jego niezachowania.</w:t>
      </w:r>
    </w:p>
    <w:p w14:paraId="34CB61EB" w14:textId="77777777" w:rsidR="0050697D" w:rsidRDefault="006B0FF5">
      <w:pPr>
        <w:pStyle w:val="Standard"/>
        <w:numPr>
          <w:ilvl w:val="0"/>
          <w:numId w:val="120"/>
        </w:numPr>
        <w:tabs>
          <w:tab w:val="left" w:pos="1680"/>
          <w:tab w:val="left" w:pos="9356"/>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wystąpienia członka z wnioskiem o jego zatrudnienie w Spółdzielni zgodnie z art. 182 § 2, art. 192 § 1 i art. 200 Prawa Spółdzielczego, Zarząd Spółdzielni obowiązany jest rozpatrzyć ten wniosek i o jego załatwieniu zawiadomić członka na piśmie w terminie 14 dni od daty zgłoszenia wniosku. Jeżeli wniosek jest załatwiony odmownie, pismo to powinno zawierać uzasadnienie odmowy.</w:t>
      </w:r>
    </w:p>
    <w:p w14:paraId="797854CD" w14:textId="77777777" w:rsidR="0050697D" w:rsidRDefault="0050697D">
      <w:pPr>
        <w:pStyle w:val="Standard"/>
        <w:spacing w:line="276" w:lineRule="auto"/>
        <w:jc w:val="both"/>
        <w:rPr>
          <w:rFonts w:ascii="Times New Roman" w:eastAsia="Times New Roman" w:hAnsi="Times New Roman" w:cs="Times New Roman"/>
          <w:sz w:val="22"/>
          <w:szCs w:val="22"/>
        </w:rPr>
      </w:pPr>
    </w:p>
    <w:p w14:paraId="185A33E9" w14:textId="77777777" w:rsidR="0050697D" w:rsidRDefault="0050697D">
      <w:pPr>
        <w:pStyle w:val="Standard"/>
        <w:spacing w:line="276" w:lineRule="auto"/>
        <w:jc w:val="both"/>
        <w:rPr>
          <w:rFonts w:ascii="Times New Roman" w:eastAsia="Times New Roman" w:hAnsi="Times New Roman" w:cs="Times New Roman"/>
          <w:sz w:val="22"/>
          <w:szCs w:val="22"/>
        </w:rPr>
      </w:pPr>
    </w:p>
    <w:p w14:paraId="578639C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VII</w:t>
      </w:r>
    </w:p>
    <w:p w14:paraId="5364443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Wpisowe, udziały i wkłady członkowskie</w:t>
      </w:r>
    </w:p>
    <w:p w14:paraId="489ABF09"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39FA52B"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20.</w:t>
      </w:r>
    </w:p>
    <w:p w14:paraId="4E9047D9"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obowiązany jest wpłacić wpisowe oraz zadeklarować i wpłacić udziały, stosownie do postanowień niniejszego statutu.</w:t>
      </w:r>
    </w:p>
    <w:p w14:paraId="102138F6" w14:textId="77777777" w:rsidR="0050697D" w:rsidRDefault="0050697D">
      <w:pPr>
        <w:pStyle w:val="Standard"/>
        <w:spacing w:line="276" w:lineRule="auto"/>
        <w:jc w:val="both"/>
        <w:rPr>
          <w:rFonts w:ascii="Times New Roman" w:eastAsia="Times New Roman" w:hAnsi="Times New Roman" w:cs="Times New Roman"/>
          <w:sz w:val="22"/>
          <w:szCs w:val="22"/>
        </w:rPr>
      </w:pPr>
    </w:p>
    <w:p w14:paraId="6592E2C6" w14:textId="77777777" w:rsidR="0050697D" w:rsidRDefault="006B0FF5">
      <w:pPr>
        <w:pStyle w:val="Standard"/>
        <w:numPr>
          <w:ilvl w:val="1"/>
          <w:numId w:val="4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21.</w:t>
      </w:r>
    </w:p>
    <w:p w14:paraId="4F12A29E" w14:textId="77777777" w:rsidR="0050697D" w:rsidRDefault="006B0FF5">
      <w:pPr>
        <w:pStyle w:val="Standard"/>
        <w:numPr>
          <w:ilvl w:val="0"/>
          <w:numId w:val="12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Wpisowe wynosi 100,00 zł (słownie: sto złotych) i powinno być wpłacone w terminie 14 dni od daty zawiadomienia członka o przyjęciu go do Spółdzielni, gotówką lub przelewem na konto bankowe Spółdzielni wskazane przez Zarząd.</w:t>
      </w:r>
    </w:p>
    <w:p w14:paraId="18F55554" w14:textId="77777777" w:rsidR="0050697D" w:rsidRDefault="006B0FF5">
      <w:pPr>
        <w:pStyle w:val="Standard"/>
        <w:numPr>
          <w:ilvl w:val="0"/>
          <w:numId w:val="12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Wpisowe nie podlega zwrotowi.</w:t>
      </w:r>
    </w:p>
    <w:p w14:paraId="16D72766" w14:textId="77777777" w:rsidR="0050697D" w:rsidRDefault="0050697D">
      <w:pPr>
        <w:pStyle w:val="Standard"/>
        <w:spacing w:line="276" w:lineRule="auto"/>
        <w:jc w:val="both"/>
        <w:rPr>
          <w:rFonts w:ascii="Times New Roman" w:eastAsia="Times New Roman" w:hAnsi="Times New Roman" w:cs="Times New Roman"/>
          <w:b/>
          <w:color w:val="FF6600"/>
          <w:sz w:val="22"/>
          <w:szCs w:val="22"/>
        </w:rPr>
      </w:pPr>
    </w:p>
    <w:p w14:paraId="570F2A27" w14:textId="77777777" w:rsidR="0050697D" w:rsidRDefault="006B0FF5">
      <w:pPr>
        <w:pStyle w:val="Standard"/>
        <w:numPr>
          <w:ilvl w:val="1"/>
          <w:numId w:val="12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22.</w:t>
      </w:r>
    </w:p>
    <w:p w14:paraId="7BD0F98C" w14:textId="77777777" w:rsidR="0050697D" w:rsidRDefault="006B0FF5">
      <w:pPr>
        <w:pStyle w:val="Standard"/>
        <w:numPr>
          <w:ilvl w:val="0"/>
          <w:numId w:val="122"/>
        </w:numPr>
        <w:tabs>
          <w:tab w:val="left" w:pos="1560"/>
        </w:tabs>
        <w:spacing w:line="276" w:lineRule="auto"/>
        <w:ind w:left="709" w:right="-23"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Wysokość udziału wynosi: 5 000,00 zł (słownie: pięć tysięcy złotych). Udział płatny jest przelewem na konto bankowe Spółdzielni wskazane przez Zarząd.</w:t>
      </w:r>
    </w:p>
    <w:p w14:paraId="1B0278D5"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winien zadeklarować co najmniej jeden udział.</w:t>
      </w:r>
    </w:p>
    <w:p w14:paraId="48E2385A"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Zadeklarowane udziały należy wpłacić najpóźniej w dniu poprzedzającym datę rozpoczęcia pracy w spółdzielni. Na wniosek członka spółdzielni Zarząd może wyrazić zgodę na płatność udziałów w dwóch ratach miesięcznych. Wówczas raty powinny być wpłacane w terminie do dnia 10 każdego miesiąca za miesiąc ubiegły.</w:t>
      </w:r>
    </w:p>
    <w:p w14:paraId="2998BEA5" w14:textId="77777777" w:rsidR="0050697D" w:rsidRDefault="006B0FF5">
      <w:pPr>
        <w:pStyle w:val="Standard"/>
        <w:numPr>
          <w:ilvl w:val="0"/>
          <w:numId w:val="4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osób prawnych – członków spółdzielni, termin na wniesienie udziałów wynosi 1 (jeden) miesiąc od daty zawiadomienia członka o przyjęciu go do Spółdzielni.</w:t>
      </w:r>
    </w:p>
    <w:p w14:paraId="63D693A2" w14:textId="77777777" w:rsidR="0050697D" w:rsidRDefault="006B0FF5">
      <w:pPr>
        <w:pStyle w:val="Standard"/>
        <w:numPr>
          <w:ilvl w:val="1"/>
          <w:numId w:val="4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23.</w:t>
      </w:r>
    </w:p>
    <w:p w14:paraId="39EAA9EF" w14:textId="77777777" w:rsidR="0050697D" w:rsidRDefault="006B0FF5">
      <w:pPr>
        <w:pStyle w:val="Standard"/>
        <w:numPr>
          <w:ilvl w:val="0"/>
          <w:numId w:val="12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uczestniczy w pokrywaniu jej strat do wysokości zadeklarowanych udziałów.</w:t>
      </w:r>
    </w:p>
    <w:p w14:paraId="7A8607DE" w14:textId="77777777" w:rsidR="0050697D" w:rsidRDefault="006B0FF5">
      <w:pPr>
        <w:pStyle w:val="Standard"/>
        <w:numPr>
          <w:ilvl w:val="0"/>
          <w:numId w:val="12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nie odpowiada wobec wierzycieli Spółdzielni za jej zobowiązania.</w:t>
      </w:r>
    </w:p>
    <w:p w14:paraId="02E8CBE2"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7E256DF" w14:textId="77777777" w:rsidR="0050697D" w:rsidRDefault="006B0FF5">
      <w:pPr>
        <w:pStyle w:val="Standard"/>
        <w:numPr>
          <w:ilvl w:val="1"/>
          <w:numId w:val="12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24.</w:t>
      </w:r>
    </w:p>
    <w:p w14:paraId="012B8495" w14:textId="77777777" w:rsidR="0050697D" w:rsidRDefault="006B0FF5">
      <w:pPr>
        <w:pStyle w:val="Standard"/>
        <w:numPr>
          <w:ilvl w:val="0"/>
          <w:numId w:val="124"/>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Spółdzielni nie może przed ustaniem członkostwa żądać zwrotu wpłat dokonanych na udziały.</w:t>
      </w:r>
    </w:p>
    <w:p w14:paraId="7D89EAE4" w14:textId="77777777" w:rsidR="0050697D" w:rsidRDefault="006B0FF5">
      <w:pPr>
        <w:pStyle w:val="Standard"/>
        <w:numPr>
          <w:ilvl w:val="0"/>
          <w:numId w:val="125"/>
        </w:numPr>
        <w:tabs>
          <w:tab w:val="left" w:pos="1560"/>
        </w:tabs>
        <w:spacing w:line="276" w:lineRule="auto"/>
        <w:ind w:left="851" w:right="-23" w:hanging="425"/>
        <w:jc w:val="both"/>
        <w:rPr>
          <w:rFonts w:ascii="Times New Roman" w:eastAsia="Times New Roman" w:hAnsi="Times New Roman" w:cs="Times New Roman"/>
          <w:sz w:val="22"/>
          <w:szCs w:val="22"/>
        </w:rPr>
      </w:pPr>
      <w:bookmarkStart w:id="7" w:name="page11"/>
      <w:bookmarkEnd w:id="7"/>
      <w:r>
        <w:rPr>
          <w:rFonts w:ascii="Times New Roman" w:eastAsia="Times New Roman" w:hAnsi="Times New Roman" w:cs="Times New Roman"/>
          <w:sz w:val="22"/>
          <w:szCs w:val="22"/>
        </w:rPr>
        <w:t>Postanowienie ust. 1 nie dotyczy wpłat na udziały przekraczające ilość udziałów, które członek jest zobowiązany obligatoryjnie zadeklarować i wpłacić. Zwrot wpłat na udziały nieobowiązkowe następuje w terminie 3 (trzech) miesięcy od daty zatwierdzenia sprawozdania finansowego za rok, w którym członek wystąpił z żądaniem. Prawo żądania zwrotu wpłat na udziały nieobowiązkowe nie przysługuje w przypadku, o którym mowa w § 25 ust.1 Statutu.</w:t>
      </w:r>
    </w:p>
    <w:p w14:paraId="2F0537D3" w14:textId="77777777" w:rsidR="0050697D" w:rsidRDefault="006B0FF5">
      <w:pPr>
        <w:pStyle w:val="Standard"/>
        <w:numPr>
          <w:ilvl w:val="0"/>
          <w:numId w:val="44"/>
        </w:numPr>
        <w:tabs>
          <w:tab w:val="left" w:pos="1560"/>
        </w:tabs>
        <w:spacing w:line="276" w:lineRule="auto"/>
        <w:ind w:left="851" w:right="-23" w:hanging="425"/>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Po  ustaniu</w:t>
      </w:r>
      <w:proofErr w:type="gramEnd"/>
      <w:r>
        <w:rPr>
          <w:rFonts w:ascii="Times New Roman" w:eastAsia="Times New Roman" w:hAnsi="Times New Roman" w:cs="Times New Roman"/>
          <w:sz w:val="22"/>
          <w:szCs w:val="22"/>
        </w:rPr>
        <w:t xml:space="preserve">  członkostwa,  udziały  byłego  członka  wypłaca  się  na  podstawie  zatwierdzonego sprawozdania finansowego za rok, w którym członek przestał należeć do Spółdzielni, w całości i jednorazowo, w terminie 30 (trzydziestu) dni od daty zatwierdzenia tego sprawozdania.</w:t>
      </w:r>
    </w:p>
    <w:p w14:paraId="763B5691" w14:textId="77777777" w:rsidR="0050697D" w:rsidRDefault="0050697D">
      <w:pPr>
        <w:pStyle w:val="Standard"/>
        <w:spacing w:line="276" w:lineRule="auto"/>
        <w:jc w:val="both"/>
        <w:rPr>
          <w:rFonts w:ascii="Times New Roman" w:eastAsia="Times New Roman" w:hAnsi="Times New Roman" w:cs="Times New Roman"/>
          <w:sz w:val="22"/>
          <w:szCs w:val="22"/>
        </w:rPr>
      </w:pPr>
    </w:p>
    <w:p w14:paraId="5D74EC5D" w14:textId="77777777" w:rsidR="0050697D" w:rsidRDefault="006B0FF5">
      <w:pPr>
        <w:pStyle w:val="Standard"/>
        <w:numPr>
          <w:ilvl w:val="1"/>
          <w:numId w:val="4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25.</w:t>
      </w:r>
    </w:p>
    <w:p w14:paraId="699C9701" w14:textId="77777777" w:rsidR="0050697D" w:rsidRDefault="006B0FF5">
      <w:pPr>
        <w:pStyle w:val="Standard"/>
        <w:numPr>
          <w:ilvl w:val="0"/>
          <w:numId w:val="126"/>
        </w:numPr>
        <w:tabs>
          <w:tab w:val="left" w:pos="1560"/>
          <w:tab w:val="left" w:pos="9498"/>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nie może żądać zwrotu udziałów w takiej części, w jakiej zostały one przeznaczone na pokrycie strat Spółdzielni.</w:t>
      </w:r>
    </w:p>
    <w:p w14:paraId="3759FECB" w14:textId="77777777" w:rsidR="0050697D" w:rsidRDefault="006B0FF5">
      <w:pPr>
        <w:pStyle w:val="Standard"/>
        <w:numPr>
          <w:ilvl w:val="0"/>
          <w:numId w:val="126"/>
        </w:numPr>
        <w:tabs>
          <w:tab w:val="left" w:pos="1560"/>
          <w:tab w:val="left" w:pos="9498"/>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Byłemu członkowi nie przysługuje prawo do funduszu zasobowego oraz do innego majątku Spółdzielni w okresie jej działalności.</w:t>
      </w:r>
    </w:p>
    <w:p w14:paraId="12908E23"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EA986C4" w14:textId="77777777" w:rsidR="0050697D" w:rsidRDefault="006B0FF5">
      <w:pPr>
        <w:pStyle w:val="Standard"/>
        <w:numPr>
          <w:ilvl w:val="1"/>
          <w:numId w:val="12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26.</w:t>
      </w:r>
    </w:p>
    <w:p w14:paraId="58A3F3EE" w14:textId="77777777" w:rsidR="0050697D" w:rsidRDefault="006B0FF5">
      <w:pPr>
        <w:pStyle w:val="Standard"/>
        <w:tabs>
          <w:tab w:val="left" w:pos="1660"/>
        </w:tabs>
        <w:spacing w:line="276" w:lineRule="auto"/>
        <w:ind w:left="840" w:right="-23" w:hanging="41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Podmiot, który posiada środki uzyskane z funduszy pochodzących ze środków publicznych z przeznaczeniem na rozpoczęcie działalności w formie spółdzielni socjalnej lub przystąpienie do spółdzielni socjalnej obowiązany jest wnieść te środki w całości jako wkład do spółdzielni socjalnej.</w:t>
      </w:r>
    </w:p>
    <w:p w14:paraId="24D1CC6D" w14:textId="77777777" w:rsidR="0050697D" w:rsidRDefault="006B0FF5">
      <w:pPr>
        <w:pStyle w:val="Standard"/>
        <w:numPr>
          <w:ilvl w:val="0"/>
          <w:numId w:val="127"/>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Wkład wnoszony jest niezwłocznie po otrzymaniu przez członka Spółdzielni tych środków, nie później jednak niż w ciągu 7 dni.</w:t>
      </w:r>
    </w:p>
    <w:p w14:paraId="1F9C38B5"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3839B1"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27.</w:t>
      </w:r>
    </w:p>
    <w:p w14:paraId="530A0F25" w14:textId="77777777" w:rsidR="0050697D" w:rsidRDefault="006B0FF5">
      <w:pPr>
        <w:pStyle w:val="Standard"/>
        <w:numPr>
          <w:ilvl w:val="0"/>
          <w:numId w:val="128"/>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Przez wkład do spółdzielni rozumie się:</w:t>
      </w:r>
    </w:p>
    <w:p w14:paraId="43F3E219"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środki pieniężne pochodzące ze źródeł, o których mowa w § 26 ust.1,</w:t>
      </w:r>
    </w:p>
    <w:p w14:paraId="7E35A2E2"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inne środki pieniężne zadeklarowane jako wkład przez członka,</w:t>
      </w:r>
    </w:p>
    <w:p w14:paraId="6AB6B514" w14:textId="77777777" w:rsidR="0050697D" w:rsidRDefault="006B0FF5">
      <w:pPr>
        <w:pStyle w:val="Standard"/>
        <w:numPr>
          <w:ilvl w:val="1"/>
          <w:numId w:val="47"/>
        </w:numPr>
        <w:tabs>
          <w:tab w:val="left" w:pos="3000"/>
        </w:tabs>
        <w:spacing w:line="276" w:lineRule="auto"/>
        <w:ind w:left="1500" w:hanging="364"/>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rzeczy  zadeklarowane</w:t>
      </w:r>
      <w:proofErr w:type="gramEnd"/>
      <w:r>
        <w:rPr>
          <w:rFonts w:ascii="Times New Roman" w:eastAsia="Times New Roman" w:hAnsi="Times New Roman" w:cs="Times New Roman"/>
          <w:sz w:val="22"/>
          <w:szCs w:val="22"/>
        </w:rPr>
        <w:t xml:space="preserve">  jako  wkład  przez  członka  (wkład  rzeczowy  może  obejmować nieruchomości i inne składniki majątkowe związane z przedmiotem działalności Spółdzielni);</w:t>
      </w:r>
    </w:p>
    <w:p w14:paraId="7E4DBF91" w14:textId="77777777" w:rsidR="0050697D" w:rsidRDefault="006B0FF5">
      <w:pPr>
        <w:pStyle w:val="Standard"/>
        <w:numPr>
          <w:ilvl w:val="0"/>
          <w:numId w:val="129"/>
        </w:numPr>
        <w:spacing w:line="276" w:lineRule="auto"/>
        <w:ind w:left="1560" w:hanging="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obciążenie własności rzeczy lub innych praw, a także dokonanie innych świadczeń na rzecz spółdzielni socjalnej, w szczególności wykonywanie świadczeń przez wolontariuszy lub pracowników jednostek samorządu terytorialnego, kościelnych osób prawnych lub organizacji pozarządowych.</w:t>
      </w:r>
    </w:p>
    <w:p w14:paraId="07BB0ED2" w14:textId="77777777" w:rsidR="0050697D" w:rsidRDefault="006B0FF5">
      <w:pPr>
        <w:pStyle w:val="Standard"/>
        <w:tabs>
          <w:tab w:val="left" w:pos="1540"/>
        </w:tabs>
        <w:spacing w:line="276" w:lineRule="auto"/>
        <w:ind w:left="780"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Wyceny wkładu rzeczowego, o którym mowa w ust. 1, pkt 3) i 4) dokonuje w oparciu o obowiązujące przepisy osoba odpowiedzialna za prowadzenie ksiąg rachunkowych w Spółdzielni. Wycena ta jest dokonywana przed wniesieniem wkładu.</w:t>
      </w:r>
    </w:p>
    <w:p w14:paraId="2E344C8E" w14:textId="77777777" w:rsidR="0050697D" w:rsidRDefault="006B0FF5">
      <w:pPr>
        <w:pStyle w:val="Standard"/>
        <w:numPr>
          <w:ilvl w:val="0"/>
          <w:numId w:val="13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zadeklarować wkład, o którym mowa w ust. 1 pkt. 2), 3) i 4) w dowolnym momencie. Deklaracja wkładu powinna zostać przedłożona Zarządowi i powinna mieć formę pisemną. Wkład</w:t>
      </w:r>
      <w:bookmarkStart w:id="8" w:name="page12"/>
      <w:bookmarkEnd w:id="8"/>
      <w:r>
        <w:rPr>
          <w:rFonts w:ascii="Times New Roman" w:eastAsia="Times New Roman" w:hAnsi="Times New Roman" w:cs="Times New Roman"/>
          <w:sz w:val="22"/>
          <w:szCs w:val="22"/>
        </w:rPr>
        <w:t xml:space="preserve"> powinien być wniesiony nie później niż 2 miesiące po złożeniu deklaracji. Walne Zgromadzenie może ustalić górną granicę deklarowanych i wnoszonych wkładów.</w:t>
      </w:r>
    </w:p>
    <w:p w14:paraId="2769BB41" w14:textId="77777777" w:rsidR="0050697D" w:rsidRDefault="006B0FF5">
      <w:pPr>
        <w:pStyle w:val="Standard"/>
        <w:numPr>
          <w:ilvl w:val="0"/>
          <w:numId w:val="13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Deklarując wkład rzeczowy, o którym mowa w ust. 1, pkt 3) członek może warunkować jego wniesienie dokonaniem na koszt Spółdzielni wyceny przez rzeczoznawcę majątkowego.</w:t>
      </w:r>
    </w:p>
    <w:p w14:paraId="1E41740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0CC1A0" w14:textId="77777777" w:rsidR="0050697D" w:rsidRDefault="006B0FF5">
      <w:pPr>
        <w:pStyle w:val="Standard"/>
        <w:numPr>
          <w:ilvl w:val="1"/>
          <w:numId w:val="5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28.</w:t>
      </w:r>
    </w:p>
    <w:p w14:paraId="146D00DA" w14:textId="77777777" w:rsidR="0050697D" w:rsidRDefault="006B0FF5">
      <w:pPr>
        <w:pStyle w:val="Standard"/>
        <w:numPr>
          <w:ilvl w:val="0"/>
          <w:numId w:val="13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Wniesiony przez członka wkład, o którym mowa w § 27 ust. 1 pkt 1) stanowi własność Spółdzielni socjalnej. W przypadku likwidacji Spółdzielni ani ustania członkostwa ani w żadnym innym przypadku wkładu tego nie zwraca się członkowi.</w:t>
      </w:r>
    </w:p>
    <w:p w14:paraId="34C669FC" w14:textId="77777777" w:rsidR="0050697D" w:rsidRDefault="006B0FF5">
      <w:pPr>
        <w:pStyle w:val="Standard"/>
        <w:numPr>
          <w:ilvl w:val="0"/>
          <w:numId w:val="13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Wkład, o którym mowa w § 27 ust. 1 pkt 2) i 3) przechodzi na własność Spółdzielni socjalnej, jeżeli w umowie pomiędzy członkiem a Spółdzielnią tak postanowiono lub nie przechodzi na własność Spółdzielni, a jest użytkowany przez nią na podstawie umowy cywilnoprawnej, określającej zasady tego korzystania. Umowa ta określa wzajemne zobowiązania stron dotyczące wkładów.</w:t>
      </w:r>
    </w:p>
    <w:p w14:paraId="3ADCCAA1"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3565369" w14:textId="77777777" w:rsidR="0050697D" w:rsidRDefault="006B0FF5">
      <w:pPr>
        <w:pStyle w:val="Standard"/>
        <w:numPr>
          <w:ilvl w:val="1"/>
          <w:numId w:val="13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29.</w:t>
      </w:r>
    </w:p>
    <w:p w14:paraId="61CAC393"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Wysokość wkładu, o którym mowa w § 27 ust. 1 pkt 1) określa każdorazowo umowa pomiędzy członkiem Spółdzielni a instytucją orzekającą o przyznaniu środków z funduszy, o których mowa w odrębnych przepisach.</w:t>
      </w:r>
    </w:p>
    <w:p w14:paraId="3ABDD5D7" w14:textId="77777777" w:rsidR="0050697D" w:rsidRDefault="0050697D">
      <w:pPr>
        <w:pStyle w:val="Standard"/>
        <w:spacing w:line="276" w:lineRule="auto"/>
        <w:jc w:val="both"/>
        <w:rPr>
          <w:rFonts w:ascii="Times New Roman" w:eastAsia="Times New Roman" w:hAnsi="Times New Roman" w:cs="Times New Roman"/>
          <w:sz w:val="22"/>
          <w:szCs w:val="22"/>
        </w:rPr>
      </w:pPr>
    </w:p>
    <w:p w14:paraId="1FC1611D" w14:textId="77777777" w:rsidR="0050697D" w:rsidRDefault="0050697D">
      <w:pPr>
        <w:pStyle w:val="Standard"/>
        <w:spacing w:line="276" w:lineRule="auto"/>
        <w:jc w:val="both"/>
        <w:rPr>
          <w:rFonts w:ascii="Times New Roman" w:eastAsia="Times New Roman" w:hAnsi="Times New Roman" w:cs="Times New Roman"/>
          <w:sz w:val="22"/>
          <w:szCs w:val="22"/>
        </w:rPr>
      </w:pPr>
    </w:p>
    <w:p w14:paraId="58B75E5D" w14:textId="77777777" w:rsidR="0050697D" w:rsidRDefault="0050697D">
      <w:pPr>
        <w:pStyle w:val="Standard"/>
        <w:spacing w:line="276" w:lineRule="auto"/>
        <w:jc w:val="both"/>
        <w:rPr>
          <w:rFonts w:ascii="Times New Roman" w:eastAsia="Times New Roman" w:hAnsi="Times New Roman" w:cs="Times New Roman"/>
          <w:sz w:val="22"/>
          <w:szCs w:val="22"/>
        </w:rPr>
      </w:pPr>
    </w:p>
    <w:p w14:paraId="0DAC04E8" w14:textId="77777777" w:rsidR="0050697D" w:rsidRDefault="006B0FF5">
      <w:pPr>
        <w:pStyle w:val="Standard"/>
        <w:numPr>
          <w:ilvl w:val="1"/>
          <w:numId w:val="52"/>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30.</w:t>
      </w:r>
    </w:p>
    <w:p w14:paraId="1B44FA12"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Wkłady wnoszone na podstawie umowy cywilnoprawnej w przypadku ustania członkostwa Spółdzielni oraz na żądanie członka podlegają zwrotowi w gotówce lub przelewem lub w formie, w jakiej zostały wniesione, jeżeli była to forma inna niż pieniężna i zwrot w takiej formie jest możliwy, na pisemny wniosek osoby, która wkład wniosła.</w:t>
      </w:r>
    </w:p>
    <w:p w14:paraId="403A4A73"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wypowiedzieć wkład z zachowaniem trzymiesięcznego okresu wypowiedzenia, chyba że umowa zawarta między członkiem a Spółdzielnią stanowi inaczej.</w:t>
      </w:r>
    </w:p>
    <w:p w14:paraId="1746E350" w14:textId="77777777" w:rsidR="0050697D" w:rsidRDefault="006B0FF5">
      <w:pPr>
        <w:pStyle w:val="Standard"/>
        <w:numPr>
          <w:ilvl w:val="0"/>
          <w:numId w:val="133"/>
        </w:numPr>
        <w:tabs>
          <w:tab w:val="left" w:pos="168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ustania członkostwa w Spółdzielni zwrot odbywa się w terminie nie dłuższym niż 6 (sześć) miesięcy od momentu ustania członkostwa.</w:t>
      </w:r>
    </w:p>
    <w:p w14:paraId="158B3D1F" w14:textId="77777777" w:rsidR="0050697D" w:rsidRDefault="006B0FF5">
      <w:pPr>
        <w:pStyle w:val="Standard"/>
        <w:numPr>
          <w:ilvl w:val="0"/>
          <w:numId w:val="133"/>
        </w:numPr>
        <w:tabs>
          <w:tab w:val="left" w:pos="1680"/>
        </w:tabs>
        <w:spacing w:line="276" w:lineRule="auto"/>
        <w:ind w:left="840" w:right="-23" w:hanging="4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przypadku likwidacji Spółdzielni, środki pozostające po spłaceniu zobowiązań, złożeniu do depozytu stosownych sum zabezpieczających należności sporne lub niewymagalne i po wydzieleniu kwot przeznaczonych na wypłaty udziałów, dzieli się zgodnie z zasadami określonymi w ustawie o spółdzielniach socjalnych.</w:t>
      </w:r>
    </w:p>
    <w:p w14:paraId="19B4859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D749ABD" w14:textId="77777777" w:rsidR="0050697D" w:rsidRDefault="0050697D">
      <w:pPr>
        <w:pStyle w:val="Standard"/>
        <w:spacing w:line="276" w:lineRule="auto"/>
        <w:jc w:val="both"/>
        <w:rPr>
          <w:rFonts w:ascii="Times New Roman" w:eastAsia="Times New Roman" w:hAnsi="Times New Roman" w:cs="Times New Roman"/>
          <w:sz w:val="22"/>
          <w:szCs w:val="22"/>
        </w:rPr>
      </w:pPr>
    </w:p>
    <w:p w14:paraId="3D610BB1"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VIII</w:t>
      </w:r>
    </w:p>
    <w:p w14:paraId="4F0A66A2"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Zasady zatrudniania członków i pracowników</w:t>
      </w:r>
    </w:p>
    <w:p w14:paraId="5D102CD1"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0943135" w14:textId="77777777" w:rsidR="0050697D" w:rsidRDefault="006B0FF5">
      <w:pPr>
        <w:pStyle w:val="Standard"/>
        <w:numPr>
          <w:ilvl w:val="1"/>
          <w:numId w:val="5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31.</w:t>
      </w:r>
    </w:p>
    <w:p w14:paraId="60308B94" w14:textId="77777777" w:rsidR="0050697D" w:rsidRDefault="006B0FF5">
      <w:pPr>
        <w:pStyle w:val="Standard"/>
        <w:numPr>
          <w:ilvl w:val="0"/>
          <w:numId w:val="134"/>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zobowiązana jest do zatrudnienia co najmniej 5 (pięciu) osób spośród wymienionych w art. 4 ust. 1 ustawy o spółdzielniach socjalnych, w terminie 6 (sześciu) miesięcy od dnia wpisu Spółdzielni do Krajowego Rejestru Sądowego.</w:t>
      </w:r>
    </w:p>
    <w:p w14:paraId="416797FD" w14:textId="77777777" w:rsidR="0050697D" w:rsidRDefault="006B0FF5">
      <w:pPr>
        <w:pStyle w:val="Standard"/>
        <w:numPr>
          <w:ilvl w:val="0"/>
          <w:numId w:val="135"/>
        </w:numPr>
        <w:tabs>
          <w:tab w:val="left" w:pos="1560"/>
          <w:tab w:val="left" w:pos="9356"/>
        </w:tabs>
        <w:spacing w:line="276" w:lineRule="auto"/>
        <w:ind w:right="-23"/>
        <w:jc w:val="both"/>
        <w:rPr>
          <w:rFonts w:ascii="Times New Roman" w:eastAsia="Times New Roman" w:hAnsi="Times New Roman" w:cs="Times New Roman"/>
          <w:sz w:val="22"/>
          <w:szCs w:val="22"/>
        </w:rPr>
      </w:pPr>
      <w:bookmarkStart w:id="9" w:name="page13"/>
      <w:bookmarkEnd w:id="9"/>
      <w:r>
        <w:rPr>
          <w:rFonts w:ascii="Times New Roman" w:eastAsia="Times New Roman" w:hAnsi="Times New Roman" w:cs="Times New Roman"/>
          <w:sz w:val="22"/>
          <w:szCs w:val="22"/>
        </w:rPr>
        <w:t>Stosunek pracy pomiędzy Spółdzielnią a jej członkiem, będącym osobą fizyczną, nawiązuje się przez spółdzielczą umowę o pracę. Spółdzielnia może zatrudniać swoich członków także na podstawie umowy o pracę nakładczą, umowy zlecenia lub umowy o dzieło, jeżeli jest to uzasadnione rodzajem działalności Spółdzielni. Spółdzielnia może zatrudniać swoich członków także na podstawie umowy o pracę.</w:t>
      </w:r>
    </w:p>
    <w:p w14:paraId="3E3E9BFA"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warunki pracy członków określa Regulamin pracy w Spółdzielni, jeśli taki Regulamin zostanie uchwalony przez Walne Zgromadzenie oraz indywidualna umowa każdego z członków.</w:t>
      </w:r>
    </w:p>
    <w:p w14:paraId="02F2A236"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może zatrudnić pracowników nie będących członkami Spółdzielni na podstawie umowy o pracę lub innych umów, zgodnie z zasadami określonymi w ustawie o spółdzielniach socjalnych. Spółdzielnia może także zawierać umowy o świadczenie usług lub umowy zlecenia z osobami niebędącymi członkami Spółdzielni.</w:t>
      </w:r>
    </w:p>
    <w:p w14:paraId="3145A3AC" w14:textId="77777777" w:rsidR="0050697D" w:rsidRDefault="006B0FF5">
      <w:pPr>
        <w:pStyle w:val="Standard"/>
        <w:numPr>
          <w:ilvl w:val="0"/>
          <w:numId w:val="54"/>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 członkami Zarządu zatrudnionymi w Spółdzielni Rada Nadzorcza, a w przypadku jej braku Walne Zgromadzenie nawiązuje stosunek pracy na podstawie spółdzielczej umowy o pracę albo umowy o pracę.</w:t>
      </w:r>
    </w:p>
    <w:p w14:paraId="57A4BDD9"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6141FCC" w14:textId="77777777" w:rsidR="0050697D" w:rsidRDefault="006B0FF5">
      <w:pPr>
        <w:pStyle w:val="Standard"/>
        <w:numPr>
          <w:ilvl w:val="1"/>
          <w:numId w:val="54"/>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32.</w:t>
      </w:r>
    </w:p>
    <w:p w14:paraId="2D14B984"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Wynagrodzenia wszystkich pracowników Spółdzielni, w tym kadry zarządzającej, ograniczone są limitami, tj. nie przekraczają wartości, o której mowa w art. 9 ust. 1 pkt. 2 ustawy z dnia 24 kwietnia 2003 r. o działalności pożytku publicznego i o wolontariacie, tj. ich przeciętne miesięczne wynagrodzenie nie przekracza 3-krotności przeciętnego miesięcznego wynagrodzenia w sektorze przedsiębiorstw ogłoszonego przez Prezesa Głównego Urzędu Statystycznego za rok poprzedni.</w:t>
      </w:r>
    </w:p>
    <w:p w14:paraId="0F1DBFB8" w14:textId="77777777" w:rsidR="0050697D" w:rsidRDefault="006B0FF5">
      <w:pPr>
        <w:pStyle w:val="Standard"/>
        <w:numPr>
          <w:ilvl w:val="3"/>
          <w:numId w:val="55"/>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33.</w:t>
      </w:r>
    </w:p>
    <w:p w14:paraId="0350A341" w14:textId="77777777" w:rsidR="0050697D" w:rsidRDefault="006B0FF5">
      <w:pPr>
        <w:pStyle w:val="Standard"/>
        <w:numPr>
          <w:ilvl w:val="0"/>
          <w:numId w:val="136"/>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spółdzielczej umowy o pracę, w sprawach nieuregulowanych przepisami ustawy Prawo spółdzielcze stosuje się odpowiednio przepisy prawa pracy, z wyjątkiem przepisów Kodeksu Pracy o umowie na okres próbny.</w:t>
      </w:r>
    </w:p>
    <w:p w14:paraId="4793AAF0" w14:textId="77777777" w:rsidR="0050697D" w:rsidRDefault="006B0FF5">
      <w:pPr>
        <w:pStyle w:val="Standard"/>
        <w:numPr>
          <w:ilvl w:val="0"/>
          <w:numId w:val="136"/>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umowy o pracę nakładczą, w sprawach nieuregulowanych przepisami ustawy Prawo spółdzielcze stosuje się:</w:t>
      </w:r>
    </w:p>
    <w:p w14:paraId="0711871E" w14:textId="77777777" w:rsidR="0050697D" w:rsidRDefault="006B0FF5">
      <w:pPr>
        <w:pStyle w:val="Standard"/>
        <w:numPr>
          <w:ilvl w:val="0"/>
          <w:numId w:val="137"/>
        </w:numPr>
        <w:tabs>
          <w:tab w:val="left" w:pos="1429"/>
          <w:tab w:val="left" w:pos="7785"/>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zakresie wypowiedzenia umowy o pracę nakładczą, jej rozwiązania bez wypowiedzenia, jej wygaśnięcia: odpowiednie przepisy prawa pracy dotyczące umowy o pracę,</w:t>
      </w:r>
    </w:p>
    <w:p w14:paraId="467950C8" w14:textId="77777777" w:rsidR="0050697D" w:rsidRDefault="006B0FF5">
      <w:pPr>
        <w:pStyle w:val="Standard"/>
        <w:numPr>
          <w:ilvl w:val="0"/>
          <w:numId w:val="137"/>
        </w:numPr>
        <w:tabs>
          <w:tab w:val="left" w:pos="1429"/>
          <w:tab w:val="left" w:pos="7785"/>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pozostałym zakresie stosuje się przepisy tego prawa dotyczące umowy o pracę nakładczą.</w:t>
      </w:r>
    </w:p>
    <w:p w14:paraId="371CDC0D" w14:textId="77777777" w:rsidR="0050697D" w:rsidRDefault="006B0FF5">
      <w:pPr>
        <w:pStyle w:val="Standard"/>
        <w:numPr>
          <w:ilvl w:val="0"/>
          <w:numId w:val="138"/>
        </w:numPr>
        <w:tabs>
          <w:tab w:val="left" w:pos="1560"/>
          <w:tab w:val="left" w:pos="9356"/>
        </w:tabs>
        <w:spacing w:line="276" w:lineRule="auto"/>
        <w:ind w:left="851" w:right="-23" w:hanging="425"/>
        <w:jc w:val="both"/>
      </w:pPr>
      <w:r>
        <w:rPr>
          <w:rFonts w:ascii="Times New Roman" w:eastAsia="Times New Roman" w:hAnsi="Times New Roman" w:cs="Times New Roman"/>
          <w:sz w:val="22"/>
          <w:szCs w:val="22"/>
        </w:rPr>
        <w:t>Do umów zlecenia i umów o dzieło, na podstawie których członkowie Spółdzielni świadczą usługi, w sprawach nieuregulowanych przepisami ustawy Prawo spółdzielcze i niniejszego statutu, stosuje się przepisy prawa cywilnego, w szczególności w razie nieuzasadnionego rozwiązania przez Spółdzielnię umowy zlecenia lub umowy o dzieło, członkowi przysługują wobec Spółdzielni roszczenia przewidziane w przepisach prawa cywilnego.</w:t>
      </w:r>
      <w:bookmarkStart w:id="10" w:name="page14"/>
      <w:bookmarkEnd w:id="10"/>
    </w:p>
    <w:p w14:paraId="6932BEEE" w14:textId="77777777" w:rsidR="0050697D" w:rsidRDefault="0050697D">
      <w:pPr>
        <w:pStyle w:val="Standard"/>
        <w:tabs>
          <w:tab w:val="left" w:pos="1560"/>
          <w:tab w:val="left" w:pos="9356"/>
        </w:tabs>
        <w:spacing w:line="276" w:lineRule="auto"/>
        <w:ind w:left="851" w:right="-23"/>
        <w:rPr>
          <w:rFonts w:ascii="Times New Roman" w:eastAsia="Times New Roman" w:hAnsi="Times New Roman" w:cs="Times New Roman"/>
          <w:sz w:val="22"/>
          <w:szCs w:val="22"/>
        </w:rPr>
      </w:pPr>
    </w:p>
    <w:p w14:paraId="5AD392FE" w14:textId="77777777" w:rsidR="0050697D" w:rsidRDefault="0050697D">
      <w:pPr>
        <w:pStyle w:val="Standard"/>
        <w:tabs>
          <w:tab w:val="left" w:pos="1560"/>
          <w:tab w:val="left" w:pos="9356"/>
        </w:tabs>
        <w:spacing w:line="276" w:lineRule="auto"/>
        <w:ind w:left="851" w:right="-23"/>
        <w:rPr>
          <w:rFonts w:ascii="Times New Roman" w:eastAsia="Times New Roman" w:hAnsi="Times New Roman" w:cs="Times New Roman"/>
          <w:sz w:val="22"/>
          <w:szCs w:val="22"/>
        </w:rPr>
      </w:pPr>
    </w:p>
    <w:p w14:paraId="01BAEEA6" w14:textId="77777777" w:rsidR="0050697D" w:rsidRDefault="006B0FF5">
      <w:pPr>
        <w:pStyle w:val="Standard"/>
        <w:tabs>
          <w:tab w:val="left" w:pos="1560"/>
          <w:tab w:val="left" w:pos="9356"/>
        </w:tabs>
        <w:spacing w:line="276" w:lineRule="auto"/>
        <w:ind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IX</w:t>
      </w:r>
    </w:p>
    <w:p w14:paraId="7B61F7A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Współzarządzanie pracowników</w:t>
      </w:r>
    </w:p>
    <w:p w14:paraId="78666EA0"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CAEE072" w14:textId="77777777" w:rsidR="0050697D" w:rsidRDefault="006B0FF5">
      <w:pPr>
        <w:pStyle w:val="Standard"/>
        <w:numPr>
          <w:ilvl w:val="1"/>
          <w:numId w:val="5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34.</w:t>
      </w:r>
    </w:p>
    <w:p w14:paraId="2BE533AE"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jest obowiązany co najmniej raz w roku, nie później niż w terminie 3 (trzech) miesięcy od dnia zatwierdzenia sprawozdania finansowego, przeprowadzić spotkanie konsultacyjne z pracownikami Spółdzielni dotyczące informacji o działalności i sytuacji ekonomicznej Spółdzielni oraz przewidywanych w tym zakresie kierunkach zmian.</w:t>
      </w:r>
    </w:p>
    <w:p w14:paraId="12FC71E1"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Wnioski ze spotkania konsultacyjnego przedstawione przez pracowników podlegają dyskusji na zebraniu Zarządu. Zarząd jest obowiązany przedstawić pracownikom oraz Walnemu Zgromadzeniu pisemną informację o wykorzystaniu tych wniosków.</w:t>
      </w:r>
    </w:p>
    <w:p w14:paraId="79A98C24"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Przedstawiciel pracowników niebędących członkami Spółdzielni posiada prawo głosu doradczego na Walnym Zgromadzeniu Spółdzielni.</w:t>
      </w:r>
    </w:p>
    <w:p w14:paraId="78724540"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Przedstawiciel, o którym mowa w ust. 3, nie może być członkiem Spółdzielni i jest wybierany bezwzględną większością głosów podczas zebrania pracowników, w którym bierze udział co najmniej połowa pracowników niebędących członkami Spółdzielni.</w:t>
      </w:r>
    </w:p>
    <w:p w14:paraId="52D791F9" w14:textId="77777777" w:rsidR="0050697D" w:rsidRDefault="006B0FF5">
      <w:pPr>
        <w:pStyle w:val="Standard"/>
        <w:numPr>
          <w:ilvl w:val="0"/>
          <w:numId w:val="139"/>
        </w:numPr>
        <w:tabs>
          <w:tab w:val="left" w:pos="140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warunki i tryb przekazywania informacji, o których mowa w ust. 1 oraz przeprowadzenia konsultacji z pracownikami określa regulamin przyjęty przez Walne Zgromadzenie Spółdzielni.</w:t>
      </w:r>
    </w:p>
    <w:p w14:paraId="3307E2B0" w14:textId="77777777" w:rsidR="0050697D" w:rsidRDefault="006B0FF5">
      <w:pPr>
        <w:pStyle w:val="Standard"/>
        <w:numPr>
          <w:ilvl w:val="0"/>
          <w:numId w:val="139"/>
        </w:numPr>
        <w:tabs>
          <w:tab w:val="left" w:pos="1400"/>
        </w:tabs>
        <w:spacing w:line="276" w:lineRule="auto"/>
        <w:ind w:left="700" w:right="-2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Przepisów niniejszego paragrafu ust. 1–5 nie stosuje się w przypadku powołania rady pracowników na podstawie ustawy z dnia 7 kwietnia 2006 r. o informowaniu pracowników i przeprowadzaniu z nimi konsultacji (Dz. U. z 2006 r. nr 79, poz. 550, z </w:t>
      </w:r>
      <w:proofErr w:type="spellStart"/>
      <w:r>
        <w:rPr>
          <w:rFonts w:ascii="Times New Roman" w:eastAsia="Times New Roman" w:hAnsi="Times New Roman" w:cs="Times New Roman"/>
          <w:sz w:val="22"/>
          <w:szCs w:val="22"/>
        </w:rPr>
        <w:t>późn</w:t>
      </w:r>
      <w:proofErr w:type="spellEnd"/>
      <w:r>
        <w:rPr>
          <w:rFonts w:ascii="Times New Roman" w:eastAsia="Times New Roman" w:hAnsi="Times New Roman" w:cs="Times New Roman"/>
          <w:sz w:val="22"/>
          <w:szCs w:val="22"/>
        </w:rPr>
        <w:t>. zm.).</w:t>
      </w:r>
    </w:p>
    <w:p w14:paraId="50903C9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87292ED" w14:textId="77777777" w:rsidR="0050697D" w:rsidRDefault="0050697D">
      <w:pPr>
        <w:pStyle w:val="Standard"/>
        <w:spacing w:line="276" w:lineRule="auto"/>
        <w:jc w:val="both"/>
        <w:rPr>
          <w:rFonts w:ascii="Times New Roman" w:eastAsia="Times New Roman" w:hAnsi="Times New Roman" w:cs="Times New Roman"/>
          <w:sz w:val="22"/>
          <w:szCs w:val="22"/>
        </w:rPr>
      </w:pPr>
    </w:p>
    <w:p w14:paraId="6E7B6EE7" w14:textId="77777777" w:rsidR="0050697D" w:rsidRDefault="006B0FF5">
      <w:pPr>
        <w:pStyle w:val="Standard"/>
        <w:spacing w:line="276" w:lineRule="auto"/>
        <w:ind w:left="44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w:t>
      </w:r>
    </w:p>
    <w:p w14:paraId="105A87D6" w14:textId="77777777" w:rsidR="0050697D" w:rsidRDefault="006B0FF5">
      <w:pPr>
        <w:pStyle w:val="Standard"/>
        <w:spacing w:line="276" w:lineRule="auto"/>
        <w:ind w:left="40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Organy Spółdzielni</w:t>
      </w:r>
    </w:p>
    <w:p w14:paraId="7C19D037"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555C605" w14:textId="77777777" w:rsidR="0050697D" w:rsidRDefault="006B0FF5">
      <w:pPr>
        <w:pStyle w:val="Standard"/>
        <w:spacing w:line="276" w:lineRule="auto"/>
        <w:ind w:left="46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35.</w:t>
      </w:r>
    </w:p>
    <w:p w14:paraId="469A60FE"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Organami Spółdzielni są:</w:t>
      </w:r>
    </w:p>
    <w:p w14:paraId="2B87CC70" w14:textId="77777777" w:rsidR="0050697D" w:rsidRDefault="006B0FF5">
      <w:pPr>
        <w:pStyle w:val="Standard"/>
        <w:numPr>
          <w:ilvl w:val="0"/>
          <w:numId w:val="140"/>
        </w:numPr>
        <w:tabs>
          <w:tab w:val="left" w:pos="228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w:t>
      </w:r>
    </w:p>
    <w:p w14:paraId="13BAA833" w14:textId="77777777" w:rsidR="0050697D" w:rsidRDefault="006B0FF5">
      <w:pPr>
        <w:pStyle w:val="Standard"/>
        <w:numPr>
          <w:ilvl w:val="0"/>
          <w:numId w:val="57"/>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w:t>
      </w:r>
    </w:p>
    <w:p w14:paraId="7AD37940" w14:textId="77777777" w:rsidR="0050697D" w:rsidRDefault="006B0FF5">
      <w:pPr>
        <w:pStyle w:val="Standard"/>
        <w:numPr>
          <w:ilvl w:val="0"/>
          <w:numId w:val="57"/>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w:t>
      </w:r>
    </w:p>
    <w:p w14:paraId="1DDF8C7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41C0FE4" w14:textId="77777777" w:rsidR="0050697D" w:rsidRDefault="006B0FF5">
      <w:pPr>
        <w:pStyle w:val="Standard"/>
        <w:numPr>
          <w:ilvl w:val="1"/>
          <w:numId w:val="58"/>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36.</w:t>
      </w:r>
    </w:p>
    <w:p w14:paraId="639A57D2" w14:textId="77777777" w:rsidR="0050697D" w:rsidRDefault="006B0FF5">
      <w:pPr>
        <w:pStyle w:val="Standard"/>
        <w:numPr>
          <w:ilvl w:val="0"/>
          <w:numId w:val="141"/>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Wybory do Zarządu i Rady Nadzorczej dokonywane są w głosowaniu tajnym spośród nieograniczonej liczby kandydatów. Odwołanie członków takiego organu następuje również w głosowaniu tajnym.</w:t>
      </w:r>
      <w:bookmarkStart w:id="11" w:name="page15"/>
      <w:bookmarkEnd w:id="11"/>
    </w:p>
    <w:p w14:paraId="332803C2" w14:textId="77777777" w:rsidR="0050697D" w:rsidRDefault="006B0FF5">
      <w:pPr>
        <w:pStyle w:val="Standard"/>
        <w:numPr>
          <w:ilvl w:val="0"/>
          <w:numId w:val="141"/>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Postanowienia ust. 1 stosuje się odpowiednio do wyboru lub odwołania delegatów do organów związku spółdzielczego, którego Spółdzielnia jest członkiem.</w:t>
      </w:r>
    </w:p>
    <w:p w14:paraId="2124F59B"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1EF03C4" w14:textId="77777777" w:rsidR="0050697D" w:rsidRDefault="006B0FF5">
      <w:pPr>
        <w:pStyle w:val="Standard"/>
        <w:numPr>
          <w:ilvl w:val="1"/>
          <w:numId w:val="59"/>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37.</w:t>
      </w:r>
    </w:p>
    <w:p w14:paraId="6970427A" w14:textId="77777777" w:rsidR="0050697D" w:rsidRDefault="006B0FF5">
      <w:pPr>
        <w:pStyle w:val="Standard"/>
        <w:numPr>
          <w:ilvl w:val="0"/>
          <w:numId w:val="142"/>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ile statut lub właściwe przepisy nie stanowią inaczej, uchwały zapadają zwykłą większością głosów w obecności co najmniej połowy uprawnionych do głosowania. Przy obliczaniu wymaganej większości głosów dla podjęcia uchwały przez organ Spółdzielni uwzględnia się tylko głosy oddane za i przeciw uchwale.</w:t>
      </w:r>
    </w:p>
    <w:p w14:paraId="12B33F14" w14:textId="77777777" w:rsidR="0050697D" w:rsidRDefault="006B0FF5">
      <w:pPr>
        <w:pStyle w:val="Standard"/>
        <w:numPr>
          <w:ilvl w:val="0"/>
          <w:numId w:val="6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Tryb zwołania posiedzeń Zarządu i Rady Nadzorczej, sposób i warunki podejmowania uchwał przez te organy mogą określać wydane na podstawie niniejszego Statutu regulaminy.</w:t>
      </w:r>
    </w:p>
    <w:p w14:paraId="0187A64E"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C03AF1D" w14:textId="77777777" w:rsidR="0050697D" w:rsidRDefault="0050697D">
      <w:pPr>
        <w:pStyle w:val="Standard"/>
        <w:spacing w:line="276" w:lineRule="auto"/>
        <w:jc w:val="both"/>
        <w:rPr>
          <w:rFonts w:ascii="Times New Roman" w:eastAsia="Times New Roman" w:hAnsi="Times New Roman" w:cs="Times New Roman"/>
          <w:sz w:val="22"/>
          <w:szCs w:val="22"/>
        </w:rPr>
      </w:pPr>
    </w:p>
    <w:p w14:paraId="4461CEE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w:t>
      </w:r>
    </w:p>
    <w:p w14:paraId="774AE09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Walne Zgromadzenie</w:t>
      </w:r>
    </w:p>
    <w:p w14:paraId="0E96B99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75A2993" w14:textId="77777777" w:rsidR="0050697D" w:rsidRDefault="006B0FF5">
      <w:pPr>
        <w:pStyle w:val="Standard"/>
        <w:numPr>
          <w:ilvl w:val="1"/>
          <w:numId w:val="61"/>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38.</w:t>
      </w:r>
    </w:p>
    <w:p w14:paraId="68F9B8D4"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jest najwyższym organem Spółdzielni.</w:t>
      </w:r>
    </w:p>
    <w:p w14:paraId="4F348158"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Członek może brać udział w Walnym Zgromadzeniu osobiście lub przez pełnomocnika zgodnie z zasadami określonymi w ustawie Prawo spółdzielcze.</w:t>
      </w:r>
    </w:p>
    <w:p w14:paraId="2C52EF20"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Osoby prawne będące członkami spółdzielni biorą udział w walnym zgromadzeniu przez ustanowionego w tym celu pełnomocnika. Pełnomocnik nie może zastąpić więcej niż jednego członka.</w:t>
      </w:r>
    </w:p>
    <w:p w14:paraId="04AC7685" w14:textId="77777777" w:rsidR="0050697D" w:rsidRDefault="006B0FF5">
      <w:pPr>
        <w:pStyle w:val="Standard"/>
        <w:numPr>
          <w:ilvl w:val="0"/>
          <w:numId w:val="14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Każdy członek ma tylko jeden głos.</w:t>
      </w:r>
    </w:p>
    <w:p w14:paraId="674B8243" w14:textId="77777777" w:rsidR="0050697D" w:rsidRDefault="006B0FF5">
      <w:pPr>
        <w:pStyle w:val="Standard"/>
        <w:numPr>
          <w:ilvl w:val="0"/>
          <w:numId w:val="143"/>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Walnym Zgromadzeniu mają prawo uczestniczyć z głosem doradczym przedstawiciele związku rewizyjnego, w którym Spółdzielnia jest zrzeszona, przedstawiciele Krajowej Rady Spółdzielczej oraz zaproszeni goście.</w:t>
      </w:r>
    </w:p>
    <w:p w14:paraId="56D13C2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33FD68A7" w14:textId="77777777" w:rsidR="0050697D" w:rsidRDefault="006B0FF5">
      <w:pPr>
        <w:pStyle w:val="Standard"/>
        <w:numPr>
          <w:ilvl w:val="2"/>
          <w:numId w:val="14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39.</w:t>
      </w:r>
    </w:p>
    <w:p w14:paraId="1BA4A942"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wyłącznej właściwości Walnego Zgromadzenia należy:</w:t>
      </w:r>
    </w:p>
    <w:p w14:paraId="16FE139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kierunków rozwoju działalności gospodarczej oraz społecznej i kulturalnej,</w:t>
      </w:r>
    </w:p>
    <w:p w14:paraId="2C42F7D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członków Zarządu,</w:t>
      </w:r>
    </w:p>
    <w:p w14:paraId="202B382B"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członków Rady Nadzorczej,</w:t>
      </w:r>
    </w:p>
    <w:p w14:paraId="35169886"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sprawozdań Rady Nadzorczej, zatwierdzanie sprawozdań rocznych i sprawozdań finansowych oraz podejmowanie uchwał co do wniosków członków Spółdzielni, Rady Nadzorczej lub Zarządu w tych sprawach i udzielanie absolutorium członkom Zarządu,</w:t>
      </w:r>
    </w:p>
    <w:p w14:paraId="3EE60A6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wniosków wynikających z przedstawionego protokołu lustracji z działalności Spółdzielni oraz podejmowanie uchwał w tym zakresie,</w:t>
      </w:r>
    </w:p>
    <w:p w14:paraId="1A2A9E7D"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sposobu pokrycia strat lub sposobu podziału nadwyżki bilansowej,</w:t>
      </w:r>
      <w:bookmarkStart w:id="12" w:name="page16"/>
      <w:bookmarkEnd w:id="12"/>
    </w:p>
    <w:p w14:paraId="700EDF4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zbycia nieruchomości, zbycia zakładu lub innej wyodrębnionej jednostki organizacyjnej,</w:t>
      </w:r>
    </w:p>
    <w:p w14:paraId="0599682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przystępowania do innych organizacji gospodarczych oraz występowania z nich,</w:t>
      </w:r>
    </w:p>
    <w:p w14:paraId="693DC8FB"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oznaczenie najwyższej sumy zobowiązań, jaką Spółdzielnia może zaciągnąć,</w:t>
      </w:r>
    </w:p>
    <w:p w14:paraId="02542818"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połączenia się Spółdzielni, podziału oraz likwidacji Spółdzielni,</w:t>
      </w:r>
    </w:p>
    <w:p w14:paraId="7192CB33"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zmian statutu,</w:t>
      </w:r>
    </w:p>
    <w:p w14:paraId="278A635C"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przystąpienia lub wystąpienia Spółdzielni ze związku oraz upoważnienie Zarządu do podejmowania działań w tym zakresie,</w:t>
      </w:r>
    </w:p>
    <w:p w14:paraId="03128656"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wybór i odwoływanie delegatów do organów związku, w którym Spółdzielnia jest zrzeszona,</w:t>
      </w:r>
    </w:p>
    <w:p w14:paraId="78B83069"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regulaminów Walnego Zgromadzenia i Rady Nadzorczej,</w:t>
      </w:r>
    </w:p>
    <w:p w14:paraId="4D261B91"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regulaminu, o którym mowa w art. 7a ust. 5 ustawy o spółdzielniach socjalnych,</w:t>
      </w:r>
    </w:p>
    <w:p w14:paraId="49FC57F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o umorzeniu nieściągalnych wierzytelności Spółdzielni,</w:t>
      </w:r>
    </w:p>
    <w:p w14:paraId="70C7E48A" w14:textId="77777777" w:rsidR="0050697D" w:rsidRDefault="006B0FF5">
      <w:pPr>
        <w:pStyle w:val="Standard"/>
        <w:numPr>
          <w:ilvl w:val="0"/>
          <w:numId w:val="144"/>
        </w:numPr>
        <w:tabs>
          <w:tab w:val="left" w:pos="-712"/>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uchwalenie Regulaminu pracy członków, jeżeli przepisy prawa pracy przewidują obowiązek przyjęcia regulaminu pracy </w:t>
      </w:r>
      <w:proofErr w:type="gramStart"/>
      <w:r>
        <w:rPr>
          <w:rFonts w:ascii="Times New Roman" w:eastAsia="Times New Roman" w:hAnsi="Times New Roman" w:cs="Times New Roman"/>
          <w:sz w:val="22"/>
          <w:szCs w:val="22"/>
        </w:rPr>
        <w:t>lub,</w:t>
      </w:r>
      <w:proofErr w:type="gramEnd"/>
      <w:r>
        <w:rPr>
          <w:rFonts w:ascii="Times New Roman" w:eastAsia="Times New Roman" w:hAnsi="Times New Roman" w:cs="Times New Roman"/>
          <w:sz w:val="22"/>
          <w:szCs w:val="22"/>
        </w:rPr>
        <w:t xml:space="preserve"> jeżeli obowiązek taki nie wynika z przepisów prawa pracy, na wniosek Zarządu.</w:t>
      </w:r>
    </w:p>
    <w:p w14:paraId="3F97705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FBE0E07" w14:textId="77777777" w:rsidR="0050697D" w:rsidRDefault="006B0FF5">
      <w:pPr>
        <w:pStyle w:val="Standard"/>
        <w:numPr>
          <w:ilvl w:val="1"/>
          <w:numId w:val="63"/>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40.</w:t>
      </w:r>
    </w:p>
    <w:p w14:paraId="292CFA83" w14:textId="77777777" w:rsidR="0050697D" w:rsidRDefault="006B0FF5">
      <w:pPr>
        <w:pStyle w:val="Standard"/>
        <w:numPr>
          <w:ilvl w:val="0"/>
          <w:numId w:val="14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zwołuje Walne Zgromadzenie przynajmniej raz w roku, najpóźniej do 30 czerwca każdego roku.</w:t>
      </w:r>
    </w:p>
    <w:p w14:paraId="3D933082" w14:textId="77777777" w:rsidR="0050697D" w:rsidRDefault="006B0FF5">
      <w:pPr>
        <w:pStyle w:val="Standard"/>
        <w:numPr>
          <w:ilvl w:val="0"/>
          <w:numId w:val="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zwołuje Walne Zgromadzenie także na żądanie:</w:t>
      </w:r>
    </w:p>
    <w:p w14:paraId="52B8B88D" w14:textId="77777777" w:rsidR="0050697D" w:rsidRDefault="006B0FF5">
      <w:pPr>
        <w:pStyle w:val="Standard"/>
        <w:numPr>
          <w:ilvl w:val="1"/>
          <w:numId w:val="146"/>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Rady Nadzorczej,</w:t>
      </w:r>
    </w:p>
    <w:p w14:paraId="138CE473" w14:textId="77777777" w:rsidR="0050697D" w:rsidRDefault="006B0FF5">
      <w:pPr>
        <w:pStyle w:val="Standard"/>
        <w:numPr>
          <w:ilvl w:val="1"/>
          <w:numId w:val="146"/>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przynajmniej jednej dziesiątej liczby członków, nie mniej jednak niż trzech członków.</w:t>
      </w:r>
    </w:p>
    <w:p w14:paraId="1F24C07C" w14:textId="77777777" w:rsidR="0050697D" w:rsidRDefault="006B0FF5">
      <w:pPr>
        <w:pStyle w:val="Standard"/>
        <w:numPr>
          <w:ilvl w:val="0"/>
          <w:numId w:val="14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Żądanie zwołania Walnego Zgromadzenia powinno być złożone na piśmie z podaniem celu jego zwołania.</w:t>
      </w:r>
    </w:p>
    <w:p w14:paraId="5FF90B12" w14:textId="77777777" w:rsidR="0050697D" w:rsidRDefault="006B0FF5">
      <w:pPr>
        <w:pStyle w:val="Standard"/>
        <w:numPr>
          <w:ilvl w:val="0"/>
          <w:numId w:val="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wypadku przewidzianym w ust. 2 Zarząd powinien zwołać Walne Zgromadzenie w takim terminie, aby mogło się ono odbyć w ciągu 6 (sześciu) tygodni od dnia wniesienia żądania. Jeżeli to nie nastąpi, zwołuje je Rada Nadzorcza, związek rewizyjny, w którym Spółdzielnia jest zrzeszona lub Krajowa Rada Spółdzielcza na koszt Spółdzielni.</w:t>
      </w:r>
    </w:p>
    <w:p w14:paraId="702A89F4"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AFB3C5E" w14:textId="77777777" w:rsidR="0050697D" w:rsidRDefault="006B0FF5">
      <w:pPr>
        <w:pStyle w:val="Standard"/>
        <w:numPr>
          <w:ilvl w:val="1"/>
          <w:numId w:val="65"/>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41.</w:t>
      </w:r>
    </w:p>
    <w:p w14:paraId="0347BD31" w14:textId="77777777" w:rsidR="0050697D" w:rsidRDefault="006B0FF5">
      <w:pPr>
        <w:pStyle w:val="Standard"/>
        <w:numPr>
          <w:ilvl w:val="0"/>
          <w:numId w:val="148"/>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czasie, miejscu i porządku obrad Walnego Zgromadzenia Zarząd zawiadamia na piśmie członków, związek rewizyjny, w którym Spółdzielnia jest zrzeszona oraz Krajową Radę Spółdzielczą, w taki sposób, aby zawiadomienie dotarło, co najmniej na 21 dni przed terminem Walnego Zgromadzenia.</w:t>
      </w:r>
    </w:p>
    <w:p w14:paraId="7231A883" w14:textId="77777777" w:rsidR="0050697D" w:rsidRDefault="006B0FF5">
      <w:pPr>
        <w:pStyle w:val="Standard"/>
        <w:numPr>
          <w:ilvl w:val="0"/>
          <w:numId w:val="148"/>
        </w:numPr>
        <w:tabs>
          <w:tab w:val="left" w:pos="1560"/>
        </w:tabs>
        <w:spacing w:line="276" w:lineRule="auto"/>
        <w:ind w:left="851"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Zawiadomienia są wysyłane za pośrednictwem poczty elektronicznej na adres podany w deklaracji członkowskiej lub przekazywane osobiście. W przypadku osobistego przekazania członkom Spółdzielni zawiadomienia potwierdzają oni jego odbiór własnoręcznym podpisem na kopii pisma.</w:t>
      </w:r>
    </w:p>
    <w:p w14:paraId="761A8DC5" w14:textId="77777777" w:rsidR="0050697D" w:rsidRDefault="006B0FF5">
      <w:pPr>
        <w:pStyle w:val="Standard"/>
        <w:numPr>
          <w:ilvl w:val="0"/>
          <w:numId w:val="149"/>
        </w:numPr>
        <w:tabs>
          <w:tab w:val="left" w:pos="1560"/>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Uprawnieni w myśl § 40 ust. 2 do żądania zwołania Walnego Zgromadzenia mogą również żądać zamieszczenia oznaczonych spraw w porządku jego obrad, pod warunkiem wystąpienia z tym żądaniem najpóźniej na 15 (piętnaście) dni przed terminem Walnego Zgromadzenia.</w:t>
      </w:r>
    </w:p>
    <w:p w14:paraId="73BDA9C9" w14:textId="77777777" w:rsidR="0050697D" w:rsidRDefault="006B0FF5">
      <w:pPr>
        <w:pStyle w:val="Standard"/>
        <w:numPr>
          <w:ilvl w:val="0"/>
          <w:numId w:val="66"/>
        </w:numPr>
        <w:tabs>
          <w:tab w:val="left" w:pos="1560"/>
        </w:tabs>
        <w:spacing w:line="276" w:lineRule="auto"/>
        <w:ind w:left="851" w:right="-23" w:hanging="425"/>
        <w:jc w:val="both"/>
      </w:pPr>
      <w:r>
        <w:rPr>
          <w:rFonts w:ascii="Times New Roman" w:eastAsia="Times New Roman" w:hAnsi="Times New Roman" w:cs="Times New Roman"/>
          <w:color w:val="2B2A29"/>
          <w:sz w:val="22"/>
          <w:szCs w:val="22"/>
        </w:rPr>
        <w:t>W przypadku zgłoszenia żądania uzupełnienia porządku obrad Zarząd zawiadamia o uzupełnionym porządku obrad co najmniej na 7 dni przed terminem Walnego Zgromadzenia.</w:t>
      </w:r>
      <w:bookmarkStart w:id="13" w:name="page17"/>
      <w:bookmarkEnd w:id="13"/>
    </w:p>
    <w:p w14:paraId="4E278186" w14:textId="77777777" w:rsidR="0050697D" w:rsidRDefault="0050697D">
      <w:pPr>
        <w:pStyle w:val="Standard"/>
        <w:tabs>
          <w:tab w:val="left" w:pos="9680"/>
        </w:tabs>
        <w:spacing w:line="276" w:lineRule="auto"/>
        <w:ind w:left="4840"/>
        <w:jc w:val="both"/>
        <w:rPr>
          <w:rFonts w:ascii="Times New Roman" w:eastAsia="Times New Roman" w:hAnsi="Times New Roman" w:cs="Times New Roman"/>
          <w:b/>
          <w:sz w:val="22"/>
          <w:szCs w:val="22"/>
        </w:rPr>
      </w:pPr>
    </w:p>
    <w:p w14:paraId="5CA0D51C" w14:textId="77777777" w:rsidR="0050697D" w:rsidRDefault="006B0FF5">
      <w:pPr>
        <w:pStyle w:val="Standard"/>
        <w:numPr>
          <w:ilvl w:val="1"/>
          <w:numId w:val="67"/>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42.</w:t>
      </w:r>
    </w:p>
    <w:p w14:paraId="211C6E70" w14:textId="77777777" w:rsidR="0050697D" w:rsidRDefault="006B0FF5">
      <w:pPr>
        <w:pStyle w:val="Standard"/>
        <w:numPr>
          <w:ilvl w:val="0"/>
          <w:numId w:val="15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może podejmować uchwały jedynie w sprawach objętych porządkiem obrad, podanym do wiadomości zgodnie z § 41.</w:t>
      </w:r>
    </w:p>
    <w:p w14:paraId="5AC57B4E" w14:textId="77777777" w:rsidR="0050697D" w:rsidRDefault="006B0FF5">
      <w:pPr>
        <w:pStyle w:val="Standard"/>
        <w:numPr>
          <w:ilvl w:val="0"/>
          <w:numId w:val="15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Uchwały podejmowane są w trybie, o którym mowa w § 37 chyba, że ustawa Prawo spółdzielcze lub Statut stanowią inaczej.</w:t>
      </w:r>
    </w:p>
    <w:p w14:paraId="65183726"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D08A882" w14:textId="77777777" w:rsidR="0050697D" w:rsidRDefault="006B0FF5">
      <w:pPr>
        <w:pStyle w:val="Standard"/>
        <w:numPr>
          <w:ilvl w:val="1"/>
          <w:numId w:val="150"/>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43.</w:t>
      </w:r>
    </w:p>
    <w:p w14:paraId="00357F2A" w14:textId="77777777" w:rsidR="0050697D" w:rsidRDefault="006B0FF5">
      <w:pPr>
        <w:pStyle w:val="Standard"/>
        <w:numPr>
          <w:ilvl w:val="0"/>
          <w:numId w:val="15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Walne Zgromadzenie otwiera Prezes Zarządu, a w przypadku jego nieobecności członek Zarządu i zarządza wybór przewodniczącego oraz sekretarza Walnego Zgromadzenia, którzy kierują obradami Walnego Zgromadzenia.</w:t>
      </w:r>
    </w:p>
    <w:p w14:paraId="1F5C0C28" w14:textId="77777777" w:rsidR="0050697D" w:rsidRDefault="006B0FF5">
      <w:pPr>
        <w:pStyle w:val="Standard"/>
        <w:numPr>
          <w:ilvl w:val="0"/>
          <w:numId w:val="68"/>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tryb obradowania i podejmowania uchwał może ustalać regulamin Walnego Zgromadzenia.</w:t>
      </w:r>
    </w:p>
    <w:p w14:paraId="294B2038" w14:textId="77777777" w:rsidR="0050697D" w:rsidRDefault="0050697D">
      <w:pPr>
        <w:pStyle w:val="Standard"/>
        <w:spacing w:line="276" w:lineRule="auto"/>
        <w:jc w:val="both"/>
        <w:rPr>
          <w:rFonts w:ascii="Times New Roman" w:eastAsia="Times New Roman" w:hAnsi="Times New Roman" w:cs="Times New Roman"/>
          <w:sz w:val="22"/>
          <w:szCs w:val="22"/>
        </w:rPr>
      </w:pPr>
    </w:p>
    <w:p w14:paraId="421FC35C"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44.</w:t>
      </w:r>
    </w:p>
    <w:p w14:paraId="5796710B"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1.</w:t>
      </w:r>
      <w:r>
        <w:rPr>
          <w:rFonts w:ascii="Times New Roman" w:eastAsia="Times New Roman" w:hAnsi="Times New Roman" w:cs="Times New Roman"/>
          <w:sz w:val="22"/>
          <w:szCs w:val="22"/>
        </w:rPr>
        <w:tab/>
        <w:t>Z obrad Walnego Zgromadzenia sporządza się protokół, który podpisuje przewodniczący i sekretarz Walnego Zgromadzenia.</w:t>
      </w:r>
    </w:p>
    <w:p w14:paraId="417B9DEB" w14:textId="77777777" w:rsidR="0050697D" w:rsidRDefault="006B0FF5">
      <w:pPr>
        <w:pStyle w:val="Standard"/>
        <w:numPr>
          <w:ilvl w:val="0"/>
          <w:numId w:val="15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Protokoły są jawne dla członków Spółdzielni, przedstawicieli związku rewizyjnego, w którym Spółdzielnia jest zrzeszona oraz dla Krajowej Rady Spółdzielczej.</w:t>
      </w:r>
    </w:p>
    <w:p w14:paraId="3E6621EE"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3.</w:t>
      </w:r>
      <w:r>
        <w:rPr>
          <w:rFonts w:ascii="Times New Roman" w:eastAsia="Times New Roman" w:hAnsi="Times New Roman" w:cs="Times New Roman"/>
          <w:sz w:val="22"/>
          <w:szCs w:val="22"/>
        </w:rPr>
        <w:tab/>
        <w:t>Protokoły przechowuje Zarząd Spółdzielni, co najmniej przez dziesięć lat, o ile przepisy w sprawie przechowywania akt nie przewidują terminu dłuższego.</w:t>
      </w:r>
    </w:p>
    <w:p w14:paraId="6F306DF7" w14:textId="77777777" w:rsidR="0050697D" w:rsidRDefault="0050697D">
      <w:pPr>
        <w:pStyle w:val="Standard"/>
        <w:spacing w:line="276" w:lineRule="auto"/>
        <w:jc w:val="both"/>
        <w:rPr>
          <w:rFonts w:ascii="Times New Roman" w:eastAsia="Times New Roman" w:hAnsi="Times New Roman" w:cs="Times New Roman"/>
          <w:sz w:val="22"/>
          <w:szCs w:val="22"/>
        </w:rPr>
      </w:pPr>
    </w:p>
    <w:p w14:paraId="2FF79A0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XII</w:t>
      </w:r>
    </w:p>
    <w:p w14:paraId="48DC338A"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Rada Nadzorcza</w:t>
      </w:r>
    </w:p>
    <w:p w14:paraId="42B215C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4FACC5C" w14:textId="77777777" w:rsidR="0050697D" w:rsidRDefault="006B0FF5">
      <w:pPr>
        <w:pStyle w:val="Standard"/>
        <w:numPr>
          <w:ilvl w:val="1"/>
          <w:numId w:val="7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45.</w:t>
      </w:r>
    </w:p>
    <w:p w14:paraId="647EC76D"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Radę Nadzorczą powołuje się, gdy liczba członków Spółdzielni przekroczy 15 osób. Jeśli liczba członków Spółdzielni nie przekroczy 15 osób, Rada Nadzorcza może zostać powołana decyzją Walnego Zgromadzenia na wniosek Zarządu Spółdzielni lub co najmniej jednej dziesiątej liczby członków, nie mniej jednak niż trzech członków.</w:t>
      </w:r>
    </w:p>
    <w:p w14:paraId="6EB590EA" w14:textId="77777777" w:rsidR="0050697D" w:rsidRDefault="006B0FF5">
      <w:pPr>
        <w:pStyle w:val="Standard"/>
        <w:numPr>
          <w:ilvl w:val="0"/>
          <w:numId w:val="153"/>
        </w:numPr>
        <w:tabs>
          <w:tab w:val="left" w:pos="1560"/>
          <w:tab w:val="left" w:pos="9356"/>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momentu powołania Rady Nadzorczej jej kompetencje wykonuje Walne Zgromadzenie.</w:t>
      </w:r>
    </w:p>
    <w:p w14:paraId="46854590"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sprawuje kontrolę i nadzór nad działalnością Spółdzielni.</w:t>
      </w:r>
    </w:p>
    <w:p w14:paraId="01CA762A" w14:textId="77777777" w:rsidR="0050697D" w:rsidRDefault="006B0FF5">
      <w:pPr>
        <w:pStyle w:val="Standard"/>
        <w:numPr>
          <w:ilvl w:val="0"/>
          <w:numId w:val="153"/>
        </w:numPr>
        <w:tabs>
          <w:tab w:val="left" w:pos="1560"/>
          <w:tab w:val="left" w:pos="9356"/>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 porządku obrad Walnego Zgromadzenia, na którym ma być głosowana uchwała w przedmiocie przyjęcia do Spółdzielni nowych członków, należy zamieścić punkt dotyczący wyboru Rady Nadzorczej, o ile w wypadku przyjęcia ww. członków, liczba członków spółdzielni przekroczyłaby 15 (piętnaście) osób.</w:t>
      </w:r>
    </w:p>
    <w:p w14:paraId="4F23DC5C" w14:textId="77777777" w:rsidR="0050697D" w:rsidRDefault="006B0FF5">
      <w:pPr>
        <w:pStyle w:val="Standard"/>
        <w:numPr>
          <w:ilvl w:val="0"/>
          <w:numId w:val="153"/>
        </w:numPr>
        <w:tabs>
          <w:tab w:val="left" w:pos="1560"/>
          <w:tab w:val="left" w:pos="9356"/>
        </w:tabs>
        <w:spacing w:line="276" w:lineRule="auto"/>
        <w:ind w:right="-23"/>
        <w:jc w:val="both"/>
      </w:pPr>
      <w:r>
        <w:rPr>
          <w:rFonts w:ascii="Times New Roman" w:eastAsia="Times New Roman" w:hAnsi="Times New Roman" w:cs="Times New Roman"/>
          <w:sz w:val="22"/>
          <w:szCs w:val="22"/>
        </w:rPr>
        <w:t>W przypadku nie podjęcia przez Walne Zgromadzenie uchwały o przyjęciu w poczet członków osób, o których mowa w zdaniu pierwszym, punkt porządku obrad dotyczący powołania Rady Nadzorczej pozostawia się bez rozpatrzenia.</w:t>
      </w:r>
      <w:bookmarkStart w:id="14" w:name="page18"/>
      <w:bookmarkEnd w:id="14"/>
    </w:p>
    <w:p w14:paraId="2DC98A9E" w14:textId="77777777" w:rsidR="0050697D" w:rsidRDefault="0050697D">
      <w:pPr>
        <w:pStyle w:val="Standard"/>
        <w:tabs>
          <w:tab w:val="left" w:pos="9680"/>
        </w:tabs>
        <w:spacing w:line="276" w:lineRule="auto"/>
        <w:ind w:left="4840"/>
        <w:jc w:val="both"/>
        <w:rPr>
          <w:rFonts w:ascii="Times New Roman" w:eastAsia="Times New Roman" w:hAnsi="Times New Roman" w:cs="Times New Roman"/>
          <w:b/>
          <w:sz w:val="22"/>
          <w:szCs w:val="22"/>
        </w:rPr>
      </w:pPr>
    </w:p>
    <w:p w14:paraId="27D7AE09" w14:textId="77777777" w:rsidR="0050697D" w:rsidRDefault="006B0FF5">
      <w:pPr>
        <w:pStyle w:val="Standard"/>
        <w:numPr>
          <w:ilvl w:val="1"/>
          <w:numId w:val="71"/>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46.</w:t>
      </w:r>
    </w:p>
    <w:p w14:paraId="183C528F" w14:textId="77777777" w:rsidR="0050697D" w:rsidRDefault="006B0FF5">
      <w:pPr>
        <w:pStyle w:val="Standard"/>
        <w:numPr>
          <w:ilvl w:val="0"/>
          <w:numId w:val="15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składa się z od 3 (trzech) do 5 (</w:t>
      </w:r>
      <w:proofErr w:type="gramStart"/>
      <w:r>
        <w:rPr>
          <w:rFonts w:ascii="Times New Roman" w:eastAsia="Times New Roman" w:hAnsi="Times New Roman" w:cs="Times New Roman"/>
          <w:sz w:val="22"/>
          <w:szCs w:val="22"/>
        </w:rPr>
        <w:t>pięciu)  członków</w:t>
      </w:r>
      <w:proofErr w:type="gramEnd"/>
      <w:r>
        <w:rPr>
          <w:rFonts w:ascii="Times New Roman" w:eastAsia="Times New Roman" w:hAnsi="Times New Roman" w:cs="Times New Roman"/>
          <w:sz w:val="22"/>
          <w:szCs w:val="22"/>
        </w:rPr>
        <w:t xml:space="preserve"> wybranych przez Walne Zgromadzenie.</w:t>
      </w:r>
    </w:p>
    <w:p w14:paraId="5D37EFC5"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Rady Nadzorczej wybierani mogą być wyłącznie członkowie Spółdzielni. Jeżeli członkiem jest osoba prawna, do Rady może być wybrana osoba niebędąca członkiem Spółdzielni wskazana przez osobę prawną.</w:t>
      </w:r>
    </w:p>
    <w:p w14:paraId="45F63EC5"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Kadencja Rady Nadzorczej trwa 5 (pięć) lat.</w:t>
      </w:r>
    </w:p>
    <w:p w14:paraId="12D2DC1E"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Przed upływem kadencji członek Rady może być odwołany przez Walne Zgromadzenie większością 2/3 głosów.</w:t>
      </w:r>
    </w:p>
    <w:p w14:paraId="3E53287D" w14:textId="77777777" w:rsidR="0050697D" w:rsidRDefault="006B0FF5">
      <w:pPr>
        <w:pStyle w:val="Standard"/>
        <w:numPr>
          <w:ilvl w:val="0"/>
          <w:numId w:val="72"/>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razie odwołania członka Rady lub wygaśnięcia jego mandatu z innych przyczyn, Walne Zgromadzenie wybiera nowego członka Rady na czas do końca jej kadencji.</w:t>
      </w:r>
    </w:p>
    <w:p w14:paraId="17452917"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53461D7D" w14:textId="77777777" w:rsidR="0050697D" w:rsidRDefault="006B0FF5">
      <w:pPr>
        <w:pStyle w:val="Standard"/>
        <w:numPr>
          <w:ilvl w:val="3"/>
          <w:numId w:val="73"/>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47.</w:t>
      </w:r>
    </w:p>
    <w:p w14:paraId="43E61ED9" w14:textId="77777777" w:rsidR="0050697D" w:rsidRDefault="006B0FF5">
      <w:pPr>
        <w:pStyle w:val="Standard"/>
        <w:numPr>
          <w:ilvl w:val="0"/>
          <w:numId w:val="155"/>
        </w:numPr>
        <w:tabs>
          <w:tab w:val="left" w:pos="1560"/>
        </w:tabs>
        <w:spacing w:line="276" w:lineRule="auto"/>
        <w:ind w:left="851"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zakresu działania Rady Nadzorczej należy:</w:t>
      </w:r>
    </w:p>
    <w:p w14:paraId="6E3A4DE2"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uchwalanie planów gospodarczych i programów działalności społecznej i kulturalnej,</w:t>
      </w:r>
    </w:p>
    <w:p w14:paraId="4DCADC40"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nadzór i kontrola działalności Spółdzielni w szczególności przez:</w:t>
      </w:r>
    </w:p>
    <w:p w14:paraId="7A70548B"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badanie okresowych sprawozdań oraz sprawozdań finansowych,</w:t>
      </w:r>
    </w:p>
    <w:p w14:paraId="42685BC5"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dokonywanie okresowych ocen wykonania przez Spółdzielnię jej zadań gospodarczych oraz wynikających z programów działalności społecznej i oświatowo-kulturalnej ze szczególnym uwzględnieniem przestrzegania przez Spółdzielnię praw jej członków,</w:t>
      </w:r>
    </w:p>
    <w:p w14:paraId="38957766" w14:textId="77777777" w:rsidR="0050697D" w:rsidRDefault="006B0FF5">
      <w:pPr>
        <w:pStyle w:val="Standard"/>
        <w:numPr>
          <w:ilvl w:val="2"/>
          <w:numId w:val="155"/>
        </w:numPr>
        <w:tabs>
          <w:tab w:val="left" w:pos="3000"/>
        </w:tabs>
        <w:spacing w:line="276" w:lineRule="auto"/>
        <w:ind w:left="150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przeprowadzanie kontroli nad sposobem załatwiania przez Zarząd wniosków organów Spółdzielni i jej członków,</w:t>
      </w:r>
    </w:p>
    <w:p w14:paraId="59124DEF"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kontrolę Zarządu w zakresie zabezpieczenia należytych warunków bezpieczeństwa i higieny pracy oraz ochrony środowiska,</w:t>
      </w:r>
    </w:p>
    <w:p w14:paraId="2E44A769"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kontrolę zabezpieczenia mienia Spółdzielni,</w:t>
      </w:r>
    </w:p>
    <w:p w14:paraId="1AD73BF7" w14:textId="77777777" w:rsidR="0050697D" w:rsidRDefault="006B0FF5">
      <w:pPr>
        <w:pStyle w:val="Standard"/>
        <w:numPr>
          <w:ilvl w:val="1"/>
          <w:numId w:val="155"/>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sprawie nabycia i obciążenia nieruchomości oraz nabycia zakładu lub innej jednostki organizacyjnej,</w:t>
      </w:r>
    </w:p>
    <w:p w14:paraId="4E243DE2" w14:textId="77777777" w:rsidR="0050697D" w:rsidRDefault="0050697D">
      <w:pPr>
        <w:pStyle w:val="Akapitzlist"/>
        <w:widowControl/>
        <w:numPr>
          <w:ilvl w:val="0"/>
          <w:numId w:val="156"/>
        </w:numPr>
        <w:tabs>
          <w:tab w:val="left" w:pos="2280"/>
        </w:tabs>
        <w:spacing w:line="276" w:lineRule="auto"/>
        <w:ind w:left="1140" w:hanging="364"/>
        <w:jc w:val="both"/>
        <w:rPr>
          <w:rFonts w:ascii="Times New Roman" w:eastAsia="Times New Roman" w:hAnsi="Times New Roman" w:cs="Times New Roman"/>
          <w:vanish/>
          <w:sz w:val="22"/>
          <w:szCs w:val="22"/>
        </w:rPr>
      </w:pPr>
    </w:p>
    <w:p w14:paraId="5F66E80F"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09E162F1"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269D62B6"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7EE0AB91" w14:textId="77777777" w:rsidR="0050697D" w:rsidRDefault="0050697D">
      <w:pPr>
        <w:pStyle w:val="Akapitzlist"/>
        <w:widowControl/>
        <w:numPr>
          <w:ilvl w:val="0"/>
          <w:numId w:val="74"/>
        </w:numPr>
        <w:tabs>
          <w:tab w:val="left" w:pos="2280"/>
        </w:tabs>
        <w:spacing w:line="276" w:lineRule="auto"/>
        <w:ind w:left="1140" w:hanging="364"/>
        <w:jc w:val="both"/>
        <w:rPr>
          <w:rFonts w:ascii="Times New Roman" w:eastAsia="Times New Roman" w:hAnsi="Times New Roman" w:cs="Times New Roman"/>
          <w:vanish/>
          <w:sz w:val="22"/>
          <w:szCs w:val="22"/>
        </w:rPr>
      </w:pPr>
    </w:p>
    <w:p w14:paraId="0C22D683"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podejmowania uchwał w sprawie przystępowania Spółdzielni do organizacji społecznych oraz występowania z nich,</w:t>
      </w:r>
    </w:p>
    <w:p w14:paraId="2F8C046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zatwierdzanie struktury organizacyjnej Spółdzielni oraz podejmowanie uchwał w sprawie utworzenia lub likwidacji zakładu,</w:t>
      </w:r>
    </w:p>
    <w:p w14:paraId="2990DE3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rozpatrywanie w postępowaniu wewnątrzspółdzielczym </w:t>
      </w:r>
      <w:proofErr w:type="spellStart"/>
      <w:r>
        <w:rPr>
          <w:rFonts w:ascii="Times New Roman" w:eastAsia="Times New Roman" w:hAnsi="Times New Roman" w:cs="Times New Roman"/>
          <w:sz w:val="22"/>
          <w:szCs w:val="22"/>
        </w:rPr>
        <w:t>odwołań</w:t>
      </w:r>
      <w:proofErr w:type="spellEnd"/>
      <w:r>
        <w:rPr>
          <w:rFonts w:ascii="Times New Roman" w:eastAsia="Times New Roman" w:hAnsi="Times New Roman" w:cs="Times New Roman"/>
          <w:sz w:val="22"/>
          <w:szCs w:val="22"/>
        </w:rPr>
        <w:t xml:space="preserve"> członków od uchwał Zarządu,</w:t>
      </w:r>
    </w:p>
    <w:p w14:paraId="35A8FFA7"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rozpatrywanie skarg na działalność Zarządu,</w:t>
      </w:r>
    </w:p>
    <w:p w14:paraId="2F647B31"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nadzór nad realizacją uchwał Walnego Zgromadzenia,</w:t>
      </w:r>
    </w:p>
    <w:p w14:paraId="3CD6D241"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zatwierdzanie regulaminu Zarządu,</w:t>
      </w:r>
    </w:p>
    <w:p w14:paraId="184CDE15"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uczestniczenie  w</w:t>
      </w:r>
      <w:proofErr w:type="gramEnd"/>
      <w:r>
        <w:rPr>
          <w:rFonts w:ascii="Times New Roman" w:eastAsia="Times New Roman" w:hAnsi="Times New Roman" w:cs="Times New Roman"/>
          <w:sz w:val="22"/>
          <w:szCs w:val="22"/>
        </w:rPr>
        <w:t xml:space="preserve">  przeprowadzanej  w  Spółdzielni  lustracji  i  przedstawianie  Walnemu Zgromadzeniu wniosków z lustracji,</w:t>
      </w:r>
    </w:p>
    <w:p w14:paraId="57F096A2"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składanie Walnemu Zgromadzeniu sprawozdań, zawierających w szczególności wynik kontroli i ocenę sprawozdań finansowych,</w:t>
      </w:r>
    </w:p>
    <w:p w14:paraId="43CF97DF" w14:textId="77777777" w:rsidR="0050697D" w:rsidRDefault="006B0FF5">
      <w:pPr>
        <w:pStyle w:val="Standard"/>
        <w:numPr>
          <w:ilvl w:val="0"/>
          <w:numId w:val="74"/>
        </w:numPr>
        <w:tabs>
          <w:tab w:val="left" w:pos="228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podejmowanie uchwał w sprawach czynności prawnych dokonywanych między Spółdzielnią a członkiem Zarządu lub dokonywanych przez Spółdzielnię w interesie członka Zarządu oraz reprezentowania Spółdzielni przy tych czynnościach; do reprezentowania Spółdzielni wystarczy dwóch członków Rady przez nią upoważnionych.</w:t>
      </w:r>
    </w:p>
    <w:p w14:paraId="0E0229BF" w14:textId="77777777" w:rsidR="0050697D" w:rsidRDefault="006B0FF5">
      <w:pPr>
        <w:pStyle w:val="Standard"/>
        <w:tabs>
          <w:tab w:val="left" w:pos="1540"/>
        </w:tabs>
        <w:spacing w:line="276" w:lineRule="auto"/>
        <w:ind w:left="780"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W celu wykonania swoich zadań, Rada Nadzorcza może żądać od Zarządu, członków i pracowników Spółdzielni wszelkich sprawozdań i wyjaśnień, przeglądać księgi i dokumenty oraz sprawdzać bezpośrednio stan majątku Spółdzielni.</w:t>
      </w:r>
    </w:p>
    <w:p w14:paraId="04082ECD" w14:textId="77777777" w:rsidR="0050697D" w:rsidRDefault="006B0FF5">
      <w:pPr>
        <w:pStyle w:val="Standard"/>
        <w:numPr>
          <w:ilvl w:val="0"/>
          <w:numId w:val="157"/>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 wyniku przeprowadzonych kontroli lub rozpatrzenia wniesionych skarg na działalność Zarządu Rada Nadzorcza może wydawać Zarządowi zalecenia. Zarząd powinien zawiadomić Radę o wykonaniu zaleceń w terminie przez nią określonym.</w:t>
      </w:r>
    </w:p>
    <w:p w14:paraId="48F81A9B" w14:textId="77777777" w:rsidR="0050697D" w:rsidRDefault="0050697D">
      <w:pPr>
        <w:pStyle w:val="Standard"/>
        <w:spacing w:line="276" w:lineRule="auto"/>
        <w:jc w:val="both"/>
        <w:rPr>
          <w:rFonts w:ascii="Times New Roman" w:eastAsia="Times New Roman" w:hAnsi="Times New Roman" w:cs="Times New Roman"/>
          <w:sz w:val="22"/>
          <w:szCs w:val="22"/>
        </w:rPr>
      </w:pPr>
      <w:bookmarkStart w:id="15" w:name="page19"/>
      <w:bookmarkEnd w:id="15"/>
    </w:p>
    <w:p w14:paraId="7121859F" w14:textId="77777777" w:rsidR="0050697D" w:rsidRDefault="006B0FF5">
      <w:pPr>
        <w:pStyle w:val="Standard"/>
        <w:numPr>
          <w:ilvl w:val="1"/>
          <w:numId w:val="76"/>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48.</w:t>
      </w:r>
    </w:p>
    <w:p w14:paraId="2E101262" w14:textId="77777777" w:rsidR="0050697D" w:rsidRDefault="006B0FF5">
      <w:pPr>
        <w:pStyle w:val="Standard"/>
        <w:numPr>
          <w:ilvl w:val="0"/>
          <w:numId w:val="158"/>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Uchwały Rady Nadzorczej zapadają zwykłą większością głosów w obecności więcej niż połowy ogólnej liczby członków Rady. W przypadku równej liczby głosów decyduje głos Przewodniczącego Rady Nadzorczej.</w:t>
      </w:r>
    </w:p>
    <w:p w14:paraId="399E098D" w14:textId="77777777" w:rsidR="0050697D" w:rsidRDefault="006B0FF5">
      <w:pPr>
        <w:pStyle w:val="Standard"/>
        <w:numPr>
          <w:ilvl w:val="0"/>
          <w:numId w:val="158"/>
        </w:numPr>
        <w:tabs>
          <w:tab w:val="left" w:pos="1560"/>
          <w:tab w:val="left" w:pos="9356"/>
        </w:tabs>
        <w:spacing w:line="276" w:lineRule="auto"/>
        <w:ind w:left="851" w:right="-23" w:hanging="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Głosowanie jest jawne. Jednakże na żądanie członka Rady, przeprowadza się głosowanie tajne.</w:t>
      </w:r>
    </w:p>
    <w:p w14:paraId="7EE138CA"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14CA408" w14:textId="77777777" w:rsidR="0050697D" w:rsidRDefault="006B0FF5">
      <w:pPr>
        <w:pStyle w:val="Standard"/>
        <w:numPr>
          <w:ilvl w:val="1"/>
          <w:numId w:val="158"/>
        </w:numPr>
        <w:tabs>
          <w:tab w:val="left" w:pos="9680"/>
        </w:tabs>
        <w:spacing w:line="276" w:lineRule="auto"/>
        <w:ind w:left="4840" w:hanging="17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49.</w:t>
      </w:r>
    </w:p>
    <w:p w14:paraId="143D8A1F" w14:textId="77777777" w:rsidR="0050697D" w:rsidRDefault="006B0FF5">
      <w:pPr>
        <w:pStyle w:val="Standard"/>
        <w:numPr>
          <w:ilvl w:val="0"/>
          <w:numId w:val="159"/>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Rada Nadzorcza wybiera spośród swoich członków Przewodniczącego i Sekretarza Rady. Stanowią oni Prezydium Rady.</w:t>
      </w:r>
    </w:p>
    <w:p w14:paraId="17E8781E" w14:textId="77777777" w:rsidR="0050697D" w:rsidRDefault="006B0FF5">
      <w:pPr>
        <w:pStyle w:val="Standard"/>
        <w:numPr>
          <w:ilvl w:val="0"/>
          <w:numId w:val="77"/>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Zadaniem Prezydium Rady jest wyłącznie organizowanie prac Rady.</w:t>
      </w:r>
    </w:p>
    <w:p w14:paraId="4C54DADC"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E5CFA18" w14:textId="77777777" w:rsidR="0050697D" w:rsidRDefault="006B0FF5">
      <w:pPr>
        <w:pStyle w:val="Standard"/>
        <w:numPr>
          <w:ilvl w:val="1"/>
          <w:numId w:val="77"/>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50.</w:t>
      </w:r>
    </w:p>
    <w:p w14:paraId="7FF35231" w14:textId="77777777" w:rsidR="0050697D" w:rsidRDefault="006B0FF5">
      <w:pPr>
        <w:pStyle w:val="Standard"/>
        <w:numPr>
          <w:ilvl w:val="0"/>
          <w:numId w:val="160"/>
        </w:numPr>
        <w:tabs>
          <w:tab w:val="left" w:pos="1280"/>
        </w:tabs>
        <w:spacing w:line="276" w:lineRule="auto"/>
        <w:ind w:left="640" w:hanging="2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Rady Nadzorczej odbywają się nie rzadziej niż raz na 6 (sześć) miesięcy.</w:t>
      </w:r>
    </w:p>
    <w:p w14:paraId="34A51C29" w14:textId="77777777" w:rsidR="0050697D" w:rsidRDefault="006B0FF5">
      <w:pPr>
        <w:pStyle w:val="Standard"/>
        <w:numPr>
          <w:ilvl w:val="0"/>
          <w:numId w:val="78"/>
        </w:numPr>
        <w:tabs>
          <w:tab w:val="left" w:pos="1280"/>
        </w:tabs>
        <w:spacing w:line="276" w:lineRule="auto"/>
        <w:ind w:left="640" w:hanging="2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 żądanie Zarządu lub członka Rady Nadzorczej, posiedzenie Rady powinno być zwołane w ciągu 3 dni od daty zgłoszenia żądania.</w:t>
      </w:r>
      <w:bookmarkStart w:id="16" w:name="page20"/>
      <w:bookmarkEnd w:id="16"/>
    </w:p>
    <w:p w14:paraId="3D361C33" w14:textId="77777777" w:rsidR="0050697D" w:rsidRDefault="0050697D">
      <w:pPr>
        <w:pStyle w:val="Standard"/>
        <w:tabs>
          <w:tab w:val="left" w:pos="1280"/>
        </w:tabs>
        <w:spacing w:line="276" w:lineRule="auto"/>
        <w:jc w:val="both"/>
        <w:rPr>
          <w:rFonts w:ascii="Times New Roman" w:eastAsia="Times New Roman" w:hAnsi="Times New Roman" w:cs="Times New Roman"/>
          <w:sz w:val="22"/>
          <w:szCs w:val="22"/>
        </w:rPr>
      </w:pPr>
    </w:p>
    <w:p w14:paraId="5FE4990E" w14:textId="77777777" w:rsidR="0050697D" w:rsidRDefault="006B0FF5">
      <w:pPr>
        <w:pStyle w:val="Standard"/>
        <w:numPr>
          <w:ilvl w:val="1"/>
          <w:numId w:val="8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51.</w:t>
      </w:r>
    </w:p>
    <w:p w14:paraId="5FD0A7B1" w14:textId="77777777" w:rsidR="0050697D" w:rsidRDefault="006B0FF5">
      <w:pPr>
        <w:pStyle w:val="Standard"/>
        <w:tabs>
          <w:tab w:val="left" w:pos="9356"/>
        </w:tabs>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Szczegółowe zasady i tryb działania Rady Nadzorczej, zwoływanie jej posiedzeń, obradowania i podejmowania uchwał oraz skład komisji i zakres ich czynności może określać regulamin uchwalony przez Walne Zgromadzenie.</w:t>
      </w:r>
    </w:p>
    <w:p w14:paraId="62BE29EF" w14:textId="77777777" w:rsidR="0050697D" w:rsidRDefault="0050697D">
      <w:pPr>
        <w:pStyle w:val="Standard"/>
        <w:spacing w:line="276" w:lineRule="auto"/>
        <w:jc w:val="both"/>
        <w:rPr>
          <w:rFonts w:ascii="Times New Roman" w:eastAsia="Times New Roman" w:hAnsi="Times New Roman" w:cs="Times New Roman"/>
          <w:sz w:val="22"/>
          <w:szCs w:val="22"/>
        </w:rPr>
      </w:pPr>
    </w:p>
    <w:p w14:paraId="345BA099" w14:textId="77777777" w:rsidR="0050697D" w:rsidRDefault="0050697D">
      <w:pPr>
        <w:pStyle w:val="Standard"/>
        <w:spacing w:line="276" w:lineRule="auto"/>
        <w:jc w:val="both"/>
        <w:rPr>
          <w:rFonts w:ascii="Times New Roman" w:eastAsia="Times New Roman" w:hAnsi="Times New Roman" w:cs="Times New Roman"/>
          <w:sz w:val="22"/>
          <w:szCs w:val="22"/>
        </w:rPr>
      </w:pPr>
    </w:p>
    <w:p w14:paraId="3A2CE134"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XIII</w:t>
      </w:r>
    </w:p>
    <w:p w14:paraId="66C856A3"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Zarząd</w:t>
      </w:r>
    </w:p>
    <w:p w14:paraId="2EB0A7BF"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A201FE1" w14:textId="77777777" w:rsidR="0050697D" w:rsidRDefault="006B0FF5">
      <w:pPr>
        <w:pStyle w:val="Standard"/>
        <w:numPr>
          <w:ilvl w:val="1"/>
          <w:numId w:val="8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52.</w:t>
      </w:r>
    </w:p>
    <w:p w14:paraId="4D73DE3E"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kieruje działalnością Spółdzielni i reprezentuje ją na zewnątrz.</w:t>
      </w:r>
    </w:p>
    <w:p w14:paraId="7121D2C0"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uprawnień Zarządu należy podejmowanie wszelkich decyzji niezastrzeżonych w ustawie lub Statucie innym organom Spółdzielni.</w:t>
      </w:r>
    </w:p>
    <w:p w14:paraId="399F14F9" w14:textId="77777777" w:rsidR="0050697D" w:rsidRDefault="006B0FF5">
      <w:pPr>
        <w:pStyle w:val="Standard"/>
        <w:numPr>
          <w:ilvl w:val="0"/>
          <w:numId w:val="161"/>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której członkami są wyłącznie osoby prawne, wybiera Zarząd spośród kandydatów będących osobami fizycznymi wskazanymi przez te osoby prawne. W spółdzielni, w której członkami są osoby fizyczne i osoby prawne, członków zarządu wybiera się również spośród kandydatów wskazanych przez osoby prawne.</w:t>
      </w:r>
    </w:p>
    <w:p w14:paraId="26F46CC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09FEADDF" w14:textId="77777777" w:rsidR="0050697D" w:rsidRDefault="006B0FF5">
      <w:pPr>
        <w:pStyle w:val="Standard"/>
        <w:numPr>
          <w:ilvl w:val="1"/>
          <w:numId w:val="161"/>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53.</w:t>
      </w:r>
    </w:p>
    <w:p w14:paraId="0A60FCBC" w14:textId="77777777" w:rsidR="0050697D" w:rsidRDefault="006B0FF5">
      <w:pPr>
        <w:pStyle w:val="Standard"/>
        <w:numPr>
          <w:ilvl w:val="0"/>
          <w:numId w:val="16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składa się z 2 (dwóch) do 5 (pięciu) członków, w tym Prezesa i Zastępcy Prezesa.</w:t>
      </w:r>
    </w:p>
    <w:p w14:paraId="45CC7F07" w14:textId="77777777" w:rsidR="0050697D" w:rsidRDefault="006B0FF5">
      <w:pPr>
        <w:pStyle w:val="Standard"/>
        <w:numPr>
          <w:ilvl w:val="0"/>
          <w:numId w:val="8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Pracą Zarządu kieruje Prezes, który zwołuje też jego posiedzenia.</w:t>
      </w:r>
    </w:p>
    <w:p w14:paraId="51321B5D" w14:textId="77777777" w:rsidR="0050697D" w:rsidRDefault="006B0FF5">
      <w:pPr>
        <w:pStyle w:val="Standard"/>
        <w:numPr>
          <w:ilvl w:val="0"/>
          <w:numId w:val="82"/>
        </w:numPr>
        <w:tabs>
          <w:tab w:val="left" w:pos="1560"/>
        </w:tabs>
        <w:spacing w:line="276" w:lineRule="auto"/>
        <w:ind w:left="78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Członkiem Zarządu może być tylko osoba, która:</w:t>
      </w:r>
    </w:p>
    <w:p w14:paraId="0A50A73D" w14:textId="77777777" w:rsidR="0050697D" w:rsidRDefault="006B0FF5">
      <w:pPr>
        <w:pStyle w:val="Standard"/>
        <w:numPr>
          <w:ilvl w:val="1"/>
          <w:numId w:val="163"/>
        </w:numPr>
        <w:tabs>
          <w:tab w:val="left" w:pos="156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posiada pełną zdolność do czynności prawnych,</w:t>
      </w:r>
    </w:p>
    <w:p w14:paraId="532C8A94" w14:textId="77777777" w:rsidR="0050697D" w:rsidRDefault="006B0FF5">
      <w:pPr>
        <w:pStyle w:val="Standard"/>
        <w:numPr>
          <w:ilvl w:val="1"/>
          <w:numId w:val="163"/>
        </w:numPr>
        <w:tabs>
          <w:tab w:val="left" w:pos="1560"/>
        </w:tabs>
        <w:spacing w:line="276" w:lineRule="auto"/>
        <w:ind w:left="1140"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nie była karana za przestępstwa gospodarcze, przeciwko dokumentom lub popełnione z chęci zysku.</w:t>
      </w:r>
    </w:p>
    <w:p w14:paraId="6ECD2B2D"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4FFE4E44" w14:textId="77777777" w:rsidR="0050697D" w:rsidRDefault="006B0FF5">
      <w:pPr>
        <w:pStyle w:val="Standard"/>
        <w:numPr>
          <w:ilvl w:val="1"/>
          <w:numId w:val="83"/>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54.</w:t>
      </w:r>
    </w:p>
    <w:p w14:paraId="6A0D565A"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Członków Zarządu wybiera i odwołuje Walne Zgromadzenie. Zarząd wybierany jest na okres 4 (czterech) lat. Na stanowisko Prezesa Zarządu i każdego z członków Zarządu przeprowadza się oddzielne głosowania.</w:t>
      </w:r>
    </w:p>
    <w:p w14:paraId="1CB697C2"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Zarządu zostaje wybrany ten kandydat, który w danym głosowaniu uzyskał największą liczbę głosów.</w:t>
      </w:r>
    </w:p>
    <w:p w14:paraId="23E8B7E2"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z ważnych powodów może zostać odwołany przez Walne Zgromadzenie. Odwołanie Zarządu wymaga pisemnego uzasadnienia.</w:t>
      </w:r>
    </w:p>
    <w:p w14:paraId="31E31ABD" w14:textId="77777777" w:rsidR="0050697D" w:rsidRDefault="006B0FF5">
      <w:pPr>
        <w:pStyle w:val="Standard"/>
        <w:numPr>
          <w:ilvl w:val="0"/>
          <w:numId w:val="164"/>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Członków Zarządu, którym nie zostało udzielone absolutorium, może odwołać Walne Zgromadzenie. W tym wypadku nie stosuje się postanowień § 42 ust. 1. Odwołanie członka</w:t>
      </w:r>
      <w:bookmarkStart w:id="17" w:name="page21"/>
      <w:bookmarkEnd w:id="17"/>
      <w:r>
        <w:rPr>
          <w:rFonts w:ascii="Times New Roman" w:eastAsia="Times New Roman" w:hAnsi="Times New Roman" w:cs="Times New Roman"/>
          <w:sz w:val="22"/>
          <w:szCs w:val="22"/>
        </w:rPr>
        <w:t xml:space="preserve"> Zarządu nie narusza jego </w:t>
      </w:r>
      <w:r>
        <w:rPr>
          <w:rFonts w:ascii="Times New Roman" w:eastAsia="Times New Roman" w:hAnsi="Times New Roman" w:cs="Times New Roman"/>
          <w:sz w:val="22"/>
          <w:szCs w:val="22"/>
        </w:rPr>
        <w:lastRenderedPageBreak/>
        <w:t>uprawnień wynikających ze stosunku pracy lub innego stosunku prawnego, którego przedmiotem jest świadczenie pracy.</w:t>
      </w:r>
    </w:p>
    <w:p w14:paraId="7085A2FE" w14:textId="77777777" w:rsidR="0050697D" w:rsidRDefault="006B0FF5">
      <w:pPr>
        <w:pStyle w:val="Standard"/>
        <w:numPr>
          <w:ilvl w:val="0"/>
          <w:numId w:val="165"/>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Spółdzielni:</w:t>
      </w:r>
    </w:p>
    <w:p w14:paraId="51CADE69"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Podejmuje uchwały w obecności co najmniej połowy liczby jego członków. W przypadku równej liczby głosów, decyduje głos Prezesa Zarządu,</w:t>
      </w:r>
    </w:p>
    <w:p w14:paraId="6EC350F6"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posiedzeniach Zarządu może brać udział z głosem doradczym przewodniczący Rady Nadzorczej lub inny upoważniony przez Radę jej członek,</w:t>
      </w:r>
    </w:p>
    <w:p w14:paraId="5605E002"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Zarządu są protokołowane. Protokół podpisują wszyscy członkowie Zarządu obecni na posiedzeniu. W przypadku niemożności uzyskania podpisu przez któregokolwiek z członków Zarządu Prezes Zarządu czyni stosowną notatkę na dokumencie protokołu,</w:t>
      </w:r>
    </w:p>
    <w:p w14:paraId="3A6F8345" w14:textId="77777777" w:rsidR="0050697D" w:rsidRDefault="006B0FF5">
      <w:pPr>
        <w:pStyle w:val="Standard"/>
        <w:numPr>
          <w:ilvl w:val="0"/>
          <w:numId w:val="166"/>
        </w:numPr>
        <w:tabs>
          <w:tab w:val="left" w:pos="2280"/>
        </w:tabs>
        <w:spacing w:line="276" w:lineRule="auto"/>
        <w:ind w:left="1418"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Posiedzenia Zarządu odbywają się w miarę potrzeby, nie rzadziej jednak niż raz na 3 (trzy) miesiące,</w:t>
      </w:r>
    </w:p>
    <w:p w14:paraId="630BC009" w14:textId="77777777" w:rsidR="0050697D" w:rsidRDefault="006B0FF5">
      <w:pPr>
        <w:pStyle w:val="Standard"/>
        <w:numPr>
          <w:ilvl w:val="0"/>
          <w:numId w:val="166"/>
        </w:numPr>
        <w:tabs>
          <w:tab w:val="left" w:pos="2260"/>
        </w:tabs>
        <w:spacing w:line="276" w:lineRule="auto"/>
        <w:ind w:left="1418" w:right="-23" w:firstLine="0"/>
        <w:jc w:val="both"/>
      </w:pPr>
      <w:r>
        <w:rPr>
          <w:rFonts w:ascii="Times New Roman" w:eastAsia="Times New Roman" w:hAnsi="Times New Roman" w:cs="Times New Roman"/>
          <w:sz w:val="22"/>
          <w:szCs w:val="22"/>
        </w:rPr>
        <w:t>Członkowie Zarządu wykonują czynności zgodnie z podziałem funkcji wynikającym z Regulaminu Zarządu.</w:t>
      </w:r>
    </w:p>
    <w:p w14:paraId="54D30E88" w14:textId="77777777" w:rsidR="0050697D" w:rsidRDefault="0050697D">
      <w:pPr>
        <w:pStyle w:val="Standard"/>
        <w:spacing w:line="276" w:lineRule="auto"/>
        <w:jc w:val="both"/>
        <w:rPr>
          <w:rFonts w:ascii="Times New Roman" w:eastAsia="Times New Roman" w:hAnsi="Times New Roman" w:cs="Times New Roman"/>
          <w:sz w:val="22"/>
          <w:szCs w:val="22"/>
        </w:rPr>
      </w:pPr>
    </w:p>
    <w:p w14:paraId="3FE15B83"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55.</w:t>
      </w:r>
    </w:p>
    <w:p w14:paraId="43807DD7"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może uchwalić Regulamin Zarządu, który zatwierdza, z zastrzeżeniem § 45. ust. 2, Rada Nadzorcza.</w:t>
      </w:r>
    </w:p>
    <w:p w14:paraId="3368855C" w14:textId="77777777" w:rsidR="0050697D" w:rsidRDefault="0050697D">
      <w:pPr>
        <w:pStyle w:val="Standard"/>
        <w:spacing w:line="276" w:lineRule="auto"/>
        <w:jc w:val="both"/>
        <w:rPr>
          <w:rFonts w:ascii="Times New Roman" w:eastAsia="Times New Roman" w:hAnsi="Times New Roman" w:cs="Times New Roman"/>
          <w:sz w:val="22"/>
          <w:szCs w:val="22"/>
        </w:rPr>
      </w:pPr>
    </w:p>
    <w:p w14:paraId="4BD0F59C"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56.</w:t>
      </w:r>
    </w:p>
    <w:p w14:paraId="2A6B3DAF"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Zarząd może udzielić jednemu z członków Zarządu 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14:paraId="6F2A3E82" w14:textId="77777777" w:rsidR="0050697D" w:rsidRDefault="0050697D">
      <w:pPr>
        <w:pStyle w:val="Standard"/>
        <w:spacing w:line="276" w:lineRule="auto"/>
        <w:jc w:val="both"/>
        <w:rPr>
          <w:rFonts w:ascii="Times New Roman" w:eastAsia="Times New Roman" w:hAnsi="Times New Roman" w:cs="Times New Roman"/>
          <w:sz w:val="22"/>
          <w:szCs w:val="22"/>
        </w:rPr>
      </w:pPr>
    </w:p>
    <w:p w14:paraId="42ACFC8F" w14:textId="77777777" w:rsidR="0050697D" w:rsidRDefault="006B0FF5">
      <w:pPr>
        <w:pStyle w:val="Standard"/>
        <w:spacing w:line="276" w:lineRule="auto"/>
        <w:ind w:right="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57.</w:t>
      </w:r>
    </w:p>
    <w:p w14:paraId="0161D331" w14:textId="77777777" w:rsidR="0050697D" w:rsidRDefault="006B0FF5">
      <w:pPr>
        <w:pStyle w:val="Standard"/>
        <w:spacing w:line="276" w:lineRule="auto"/>
        <w:ind w:left="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Oświadczenie woli za Spółdzielnię składają dwaj członkowie Zarządu lub jeden członek Zarządu i pełnomocnik.</w:t>
      </w:r>
    </w:p>
    <w:p w14:paraId="20EFBF17" w14:textId="77777777" w:rsidR="0050697D" w:rsidRDefault="0050697D">
      <w:pPr>
        <w:pStyle w:val="Standard"/>
        <w:spacing w:line="276" w:lineRule="auto"/>
        <w:jc w:val="both"/>
        <w:rPr>
          <w:rFonts w:ascii="Times New Roman" w:eastAsia="Times New Roman" w:hAnsi="Times New Roman" w:cs="Times New Roman"/>
          <w:sz w:val="22"/>
          <w:szCs w:val="22"/>
        </w:rPr>
      </w:pPr>
    </w:p>
    <w:p w14:paraId="2882A95A" w14:textId="77777777" w:rsidR="0050697D" w:rsidRDefault="0050697D">
      <w:pPr>
        <w:pStyle w:val="Standard"/>
        <w:spacing w:line="276" w:lineRule="auto"/>
        <w:jc w:val="both"/>
        <w:rPr>
          <w:rFonts w:ascii="Times New Roman" w:eastAsia="Times New Roman" w:hAnsi="Times New Roman" w:cs="Times New Roman"/>
          <w:sz w:val="22"/>
          <w:szCs w:val="22"/>
        </w:rPr>
      </w:pPr>
    </w:p>
    <w:p w14:paraId="37A7B86D" w14:textId="77777777" w:rsidR="0050697D" w:rsidRDefault="006B0FF5">
      <w:pPr>
        <w:pStyle w:val="Standard"/>
        <w:spacing w:line="276" w:lineRule="auto"/>
        <w:ind w:left="43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XIV</w:t>
      </w:r>
    </w:p>
    <w:p w14:paraId="385AFDCF" w14:textId="77777777" w:rsidR="0050697D" w:rsidRDefault="006B0FF5">
      <w:pPr>
        <w:pStyle w:val="Standard"/>
        <w:spacing w:line="276" w:lineRule="auto"/>
        <w:ind w:left="35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Zasady finansowe Spółdzielni</w:t>
      </w:r>
    </w:p>
    <w:p w14:paraId="15C7C605"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2C045CCC" w14:textId="77777777" w:rsidR="0050697D" w:rsidRDefault="006B0FF5">
      <w:pPr>
        <w:pStyle w:val="Standard"/>
        <w:spacing w:line="276" w:lineRule="auto"/>
        <w:ind w:left="47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58.</w:t>
      </w:r>
    </w:p>
    <w:p w14:paraId="3E68D3AE"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Rokiem obrotowym Spółdzielni jest rok kalendarzowy.</w:t>
      </w:r>
    </w:p>
    <w:p w14:paraId="568D7E52" w14:textId="77777777" w:rsidR="0050697D" w:rsidRDefault="0050697D">
      <w:pPr>
        <w:pStyle w:val="Standard"/>
        <w:spacing w:line="276" w:lineRule="auto"/>
        <w:jc w:val="both"/>
        <w:rPr>
          <w:rFonts w:ascii="Times New Roman" w:eastAsia="Times New Roman" w:hAnsi="Times New Roman" w:cs="Times New Roman"/>
          <w:sz w:val="22"/>
          <w:szCs w:val="22"/>
        </w:rPr>
      </w:pPr>
    </w:p>
    <w:p w14:paraId="0D33EDE7" w14:textId="77777777" w:rsidR="0050697D" w:rsidRDefault="006B0FF5">
      <w:pPr>
        <w:pStyle w:val="Standard"/>
        <w:spacing w:line="276" w:lineRule="auto"/>
        <w:ind w:left="47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59.</w:t>
      </w:r>
    </w:p>
    <w:p w14:paraId="1C3A6FCB" w14:textId="77777777" w:rsidR="0050697D" w:rsidRDefault="006B0FF5">
      <w:pPr>
        <w:pStyle w:val="Standard"/>
        <w:spacing w:line="276" w:lineRule="auto"/>
        <w:ind w:left="4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odpowiada za swoje zobowiązania całym majątkiem.</w:t>
      </w:r>
    </w:p>
    <w:p w14:paraId="08DF6D0E" w14:textId="77777777" w:rsidR="0050697D" w:rsidRDefault="0050697D">
      <w:pPr>
        <w:pStyle w:val="Standard"/>
        <w:spacing w:line="276" w:lineRule="auto"/>
        <w:jc w:val="both"/>
        <w:rPr>
          <w:rFonts w:ascii="Times New Roman" w:eastAsia="Times New Roman" w:hAnsi="Times New Roman" w:cs="Times New Roman"/>
          <w:sz w:val="22"/>
          <w:szCs w:val="22"/>
        </w:rPr>
      </w:pPr>
    </w:p>
    <w:p w14:paraId="7E676F4D" w14:textId="77777777" w:rsidR="0050697D" w:rsidRDefault="006B0FF5">
      <w:pPr>
        <w:pStyle w:val="Standard"/>
        <w:numPr>
          <w:ilvl w:val="1"/>
          <w:numId w:val="86"/>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60.</w:t>
      </w:r>
    </w:p>
    <w:p w14:paraId="6125C62C" w14:textId="77777777" w:rsidR="0050697D" w:rsidRDefault="006B0FF5">
      <w:pPr>
        <w:pStyle w:val="Standard"/>
        <w:numPr>
          <w:ilvl w:val="0"/>
          <w:numId w:val="167"/>
        </w:numPr>
        <w:tabs>
          <w:tab w:val="left" w:pos="840"/>
        </w:tabs>
        <w:spacing w:line="276" w:lineRule="auto"/>
        <w:ind w:left="0" w:right="-23" w:firstLine="0"/>
        <w:jc w:val="both"/>
      </w:pPr>
      <w:r>
        <w:rPr>
          <w:rFonts w:ascii="Times New Roman" w:eastAsia="Times New Roman" w:hAnsi="Times New Roman" w:cs="Times New Roman"/>
          <w:sz w:val="22"/>
          <w:szCs w:val="22"/>
        </w:rPr>
        <w:t>Zasadniczymi funduszami własnymi Spółdzielni są:</w:t>
      </w:r>
      <w:bookmarkStart w:id="18" w:name="page22"/>
      <w:bookmarkEnd w:id="18"/>
    </w:p>
    <w:p w14:paraId="013060BA" w14:textId="77777777" w:rsidR="0050697D" w:rsidRDefault="006B0FF5">
      <w:pPr>
        <w:pStyle w:val="Standard"/>
        <w:numPr>
          <w:ilvl w:val="0"/>
          <w:numId w:val="168"/>
        </w:numPr>
        <w:tabs>
          <w:tab w:val="left" w:pos="1560"/>
        </w:tabs>
        <w:spacing w:line="276" w:lineRule="auto"/>
        <w:ind w:left="1560" w:right="-23" w:firstLine="0"/>
        <w:jc w:val="both"/>
      </w:pPr>
      <w:r>
        <w:rPr>
          <w:rFonts w:ascii="Times New Roman" w:eastAsia="Times New Roman" w:hAnsi="Times New Roman" w:cs="Times New Roman"/>
          <w:sz w:val="22"/>
          <w:szCs w:val="22"/>
        </w:rPr>
        <w:t>f</w:t>
      </w:r>
      <w:r>
        <w:rPr>
          <w:rFonts w:ascii="Times New Roman" w:eastAsia="Times New Roman" w:hAnsi="Times New Roman" w:cs="Times New Roman"/>
          <w:b/>
          <w:sz w:val="22"/>
          <w:szCs w:val="22"/>
        </w:rPr>
        <w:t>undusz udziałowy</w:t>
      </w:r>
      <w:r>
        <w:rPr>
          <w:rFonts w:ascii="Times New Roman" w:eastAsia="Times New Roman" w:hAnsi="Times New Roman" w:cs="Times New Roman"/>
          <w:sz w:val="22"/>
          <w:szCs w:val="22"/>
        </w:rPr>
        <w:t>, powstający z wpłat udziałów członkowskich lub innych źródeł określonych w odrębnych przepisach,</w:t>
      </w:r>
    </w:p>
    <w:p w14:paraId="37FB71C6" w14:textId="77777777" w:rsidR="0050697D" w:rsidRDefault="006B0FF5">
      <w:pPr>
        <w:pStyle w:val="Standard"/>
        <w:numPr>
          <w:ilvl w:val="0"/>
          <w:numId w:val="168"/>
        </w:numPr>
        <w:tabs>
          <w:tab w:val="left" w:pos="2280"/>
        </w:tabs>
        <w:spacing w:line="276" w:lineRule="auto"/>
        <w:ind w:left="1560" w:right="-23" w:firstLine="0"/>
        <w:jc w:val="both"/>
      </w:pPr>
      <w:proofErr w:type="gramStart"/>
      <w:r>
        <w:rPr>
          <w:rFonts w:ascii="Times New Roman" w:eastAsia="Times New Roman" w:hAnsi="Times New Roman" w:cs="Times New Roman"/>
          <w:b/>
          <w:sz w:val="22"/>
          <w:szCs w:val="22"/>
        </w:rPr>
        <w:t>fundusz  zasobowy</w:t>
      </w:r>
      <w:proofErr w:type="gramEnd"/>
      <w:r>
        <w:rPr>
          <w:rFonts w:ascii="Times New Roman" w:eastAsia="Times New Roman" w:hAnsi="Times New Roman" w:cs="Times New Roman"/>
          <w:sz w:val="22"/>
          <w:szCs w:val="22"/>
        </w:rPr>
        <w:t>,  powstający  z  wpłat  przez  członków  wpisowego,  części  nadwyżki</w:t>
      </w:r>
      <w:r>
        <w:rPr>
          <w:rFonts w:ascii="Times New Roman" w:hAnsi="Times New Roman" w:cs="Times New Roman"/>
          <w:sz w:val="22"/>
          <w:szCs w:val="22"/>
        </w:rPr>
        <w:t xml:space="preserve"> i </w:t>
      </w:r>
      <w:r>
        <w:rPr>
          <w:rFonts w:ascii="Times New Roman" w:eastAsia="Times New Roman" w:hAnsi="Times New Roman" w:cs="Times New Roman"/>
          <w:sz w:val="22"/>
          <w:szCs w:val="22"/>
        </w:rPr>
        <w:t>bilansowej oraz innych źródeł określonych w odrębnych przepisach, w tym dotacji z organizacji rządowych, pozarządowych i jednostek samorządu terytorialnego lub innych środków publicznych,</w:t>
      </w:r>
    </w:p>
    <w:p w14:paraId="4448873B" w14:textId="77777777" w:rsidR="0050697D" w:rsidRDefault="006B0FF5">
      <w:pPr>
        <w:pStyle w:val="Standard"/>
        <w:numPr>
          <w:ilvl w:val="0"/>
          <w:numId w:val="168"/>
        </w:numPr>
        <w:tabs>
          <w:tab w:val="left" w:pos="2280"/>
        </w:tabs>
        <w:spacing w:line="276" w:lineRule="auto"/>
        <w:ind w:left="1560" w:right="-23" w:firstLine="0"/>
        <w:jc w:val="both"/>
      </w:pPr>
      <w:r>
        <w:rPr>
          <w:rFonts w:ascii="Times New Roman" w:eastAsia="Times New Roman" w:hAnsi="Times New Roman" w:cs="Times New Roman"/>
          <w:b/>
          <w:sz w:val="22"/>
          <w:szCs w:val="22"/>
        </w:rPr>
        <w:t>fundusz celowy</w:t>
      </w:r>
      <w:r>
        <w:rPr>
          <w:rFonts w:ascii="Times New Roman" w:eastAsia="Times New Roman" w:hAnsi="Times New Roman" w:cs="Times New Roman"/>
          <w:sz w:val="22"/>
          <w:szCs w:val="22"/>
        </w:rPr>
        <w:t xml:space="preserve"> (przeznaczony na realizację celów, o których mowa w art. 2 ust. 2 i 3 ustawy o spółdzielniach socjalnych), powstający z wpłat części nadwyżki bilansowej</w:t>
      </w:r>
    </w:p>
    <w:p w14:paraId="2D78C09F" w14:textId="77777777" w:rsidR="0050697D" w:rsidRDefault="006B0FF5">
      <w:pPr>
        <w:pStyle w:val="Standard"/>
        <w:numPr>
          <w:ilvl w:val="0"/>
          <w:numId w:val="168"/>
        </w:numPr>
        <w:tabs>
          <w:tab w:val="left" w:pos="2280"/>
        </w:tabs>
        <w:spacing w:line="276" w:lineRule="auto"/>
        <w:ind w:left="1560" w:right="-23" w:firstLine="0"/>
        <w:jc w:val="both"/>
      </w:pPr>
      <w:r>
        <w:rPr>
          <w:rFonts w:ascii="Times New Roman" w:eastAsia="Times New Roman" w:hAnsi="Times New Roman" w:cs="Times New Roman"/>
          <w:b/>
          <w:sz w:val="22"/>
          <w:szCs w:val="22"/>
        </w:rPr>
        <w:t xml:space="preserve">fundusz </w:t>
      </w:r>
      <w:proofErr w:type="spellStart"/>
      <w:r>
        <w:rPr>
          <w:rFonts w:ascii="Times New Roman" w:eastAsia="Times New Roman" w:hAnsi="Times New Roman" w:cs="Times New Roman"/>
          <w:b/>
          <w:sz w:val="22"/>
          <w:szCs w:val="22"/>
        </w:rPr>
        <w:t>wzajemnościowy</w:t>
      </w:r>
      <w:proofErr w:type="spell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 przypadku, o którym mowa w ustępie 3.</w:t>
      </w:r>
    </w:p>
    <w:p w14:paraId="0C82539B" w14:textId="77777777" w:rsidR="0050697D" w:rsidRDefault="006B0FF5">
      <w:pPr>
        <w:pStyle w:val="Standard"/>
        <w:numPr>
          <w:ilvl w:val="0"/>
          <w:numId w:val="169"/>
        </w:numPr>
        <w:tabs>
          <w:tab w:val="left" w:pos="840"/>
        </w:tabs>
        <w:spacing w:line="276" w:lineRule="auto"/>
        <w:ind w:left="0" w:right="-23"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Spółdzielnia może tworzyć także zakładowy fundusz świadczeń socjalnych. Zasady tworzenia i gospodarowania tym funduszem określają odrębne przepisy ustawowe.</w:t>
      </w:r>
    </w:p>
    <w:p w14:paraId="7ECE0B7D" w14:textId="77777777" w:rsidR="0050697D" w:rsidRDefault="006B0FF5">
      <w:pPr>
        <w:pStyle w:val="Standard"/>
        <w:numPr>
          <w:ilvl w:val="0"/>
          <w:numId w:val="167"/>
        </w:numPr>
        <w:tabs>
          <w:tab w:val="left" w:pos="820"/>
        </w:tabs>
        <w:spacing w:line="276" w:lineRule="auto"/>
        <w:ind w:left="0" w:right="-23" w:firstLine="0"/>
        <w:jc w:val="both"/>
      </w:pPr>
      <w:r>
        <w:rPr>
          <w:rFonts w:ascii="Times New Roman" w:eastAsia="Times New Roman" w:hAnsi="Times New Roman" w:cs="Times New Roman"/>
          <w:sz w:val="22"/>
          <w:szCs w:val="22"/>
        </w:rPr>
        <w:lastRenderedPageBreak/>
        <w:t xml:space="preserve">Fundusz </w:t>
      </w:r>
      <w:proofErr w:type="spellStart"/>
      <w:r>
        <w:rPr>
          <w:rFonts w:ascii="Times New Roman" w:eastAsia="Times New Roman" w:hAnsi="Times New Roman" w:cs="Times New Roman"/>
          <w:sz w:val="22"/>
          <w:szCs w:val="22"/>
        </w:rPr>
        <w:t>wzajemnościowy</w:t>
      </w:r>
      <w:proofErr w:type="spellEnd"/>
      <w:r>
        <w:rPr>
          <w:rFonts w:ascii="Times New Roman" w:eastAsia="Times New Roman" w:hAnsi="Times New Roman" w:cs="Times New Roman"/>
          <w:sz w:val="22"/>
          <w:szCs w:val="22"/>
        </w:rPr>
        <w:t xml:space="preserve"> jest tworzony przez Spółdzielnię w przypadku utworzenia lub przystąpienia do konsorcjum spółdzielczego, zgodnie z art. 15b ustawy o spółdzielniach socjalnych z przeznaczeniem na </w:t>
      </w:r>
      <w:proofErr w:type="gramStart"/>
      <w:r>
        <w:rPr>
          <w:rFonts w:ascii="Times New Roman" w:eastAsia="Times New Roman" w:hAnsi="Times New Roman" w:cs="Times New Roman"/>
          <w:sz w:val="22"/>
          <w:szCs w:val="22"/>
        </w:rPr>
        <w:t>cele</w:t>
      </w:r>
      <w:proofErr w:type="gramEnd"/>
      <w:r>
        <w:rPr>
          <w:rFonts w:ascii="Times New Roman" w:eastAsia="Times New Roman" w:hAnsi="Times New Roman" w:cs="Times New Roman"/>
          <w:sz w:val="22"/>
          <w:szCs w:val="22"/>
        </w:rPr>
        <w:t xml:space="preserve"> o których mowa w art. 15b ust. 1.</w:t>
      </w:r>
    </w:p>
    <w:p w14:paraId="419BC4BA" w14:textId="77777777" w:rsidR="0050697D" w:rsidRDefault="0050697D">
      <w:pPr>
        <w:pStyle w:val="Standard"/>
        <w:spacing w:line="276" w:lineRule="auto"/>
        <w:jc w:val="both"/>
        <w:rPr>
          <w:rFonts w:ascii="Times New Roman" w:eastAsia="Times New Roman" w:hAnsi="Times New Roman" w:cs="Times New Roman"/>
          <w:color w:val="FF6600"/>
          <w:sz w:val="22"/>
          <w:szCs w:val="22"/>
        </w:rPr>
      </w:pPr>
    </w:p>
    <w:p w14:paraId="0FD6F967" w14:textId="77777777" w:rsidR="0050697D" w:rsidRDefault="006B0FF5">
      <w:pPr>
        <w:pStyle w:val="Standard"/>
        <w:numPr>
          <w:ilvl w:val="1"/>
          <w:numId w:val="9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61.</w:t>
      </w:r>
    </w:p>
    <w:p w14:paraId="452A9220" w14:textId="77777777" w:rsidR="0050697D" w:rsidRDefault="006B0FF5">
      <w:pPr>
        <w:pStyle w:val="Standard"/>
        <w:numPr>
          <w:ilvl w:val="0"/>
          <w:numId w:val="170"/>
        </w:numPr>
        <w:tabs>
          <w:tab w:val="left" w:pos="1560"/>
        </w:tabs>
        <w:spacing w:line="276" w:lineRule="auto"/>
        <w:ind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Zysk Spółdzielni, po pomniejszeniu o podatek dochodowy i inne obciążenia obowiązkowe wynikające z odrębnych przepisów ustawowych, stanowi nadwyżkę bilansową.</w:t>
      </w:r>
    </w:p>
    <w:p w14:paraId="0D34A7D3" w14:textId="77777777" w:rsidR="0050697D" w:rsidRDefault="006B0FF5">
      <w:pPr>
        <w:pStyle w:val="Standard"/>
        <w:numPr>
          <w:ilvl w:val="0"/>
          <w:numId w:val="170"/>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Straty Spółdzielni pokrywa się z funduszu zasobowego, a w części przekraczającej fundusz zasobowy z funduszu udziałowego, a następnie z funduszu celowego i </w:t>
      </w:r>
      <w:proofErr w:type="spellStart"/>
      <w:r>
        <w:rPr>
          <w:rFonts w:ascii="Times New Roman" w:eastAsia="Times New Roman" w:hAnsi="Times New Roman" w:cs="Times New Roman"/>
          <w:sz w:val="22"/>
          <w:szCs w:val="22"/>
        </w:rPr>
        <w:t>wzajemnościowego</w:t>
      </w:r>
      <w:proofErr w:type="spellEnd"/>
      <w:r>
        <w:rPr>
          <w:rFonts w:ascii="Times New Roman" w:eastAsia="Times New Roman" w:hAnsi="Times New Roman" w:cs="Times New Roman"/>
          <w:sz w:val="22"/>
          <w:szCs w:val="22"/>
        </w:rPr>
        <w:t>, jeżeli został utworzony.</w:t>
      </w:r>
    </w:p>
    <w:p w14:paraId="38170718" w14:textId="77777777" w:rsidR="0050697D" w:rsidRDefault="0050697D">
      <w:pPr>
        <w:pStyle w:val="Standard"/>
        <w:spacing w:line="276" w:lineRule="auto"/>
        <w:jc w:val="both"/>
        <w:rPr>
          <w:rFonts w:ascii="Times New Roman" w:eastAsia="Times New Roman" w:hAnsi="Times New Roman" w:cs="Times New Roman"/>
          <w:b/>
          <w:sz w:val="22"/>
          <w:szCs w:val="22"/>
        </w:rPr>
      </w:pPr>
    </w:p>
    <w:p w14:paraId="6677FB75" w14:textId="77777777" w:rsidR="0050697D" w:rsidRDefault="006B0FF5">
      <w:pPr>
        <w:pStyle w:val="Standard"/>
        <w:numPr>
          <w:ilvl w:val="1"/>
          <w:numId w:val="170"/>
        </w:numPr>
        <w:tabs>
          <w:tab w:val="left" w:pos="9800"/>
        </w:tabs>
        <w:spacing w:line="276" w:lineRule="auto"/>
        <w:ind w:left="4900" w:hanging="16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62.</w:t>
      </w:r>
    </w:p>
    <w:p w14:paraId="23F6AC3F" w14:textId="77777777" w:rsidR="0050697D" w:rsidRDefault="006B0FF5">
      <w:pPr>
        <w:pStyle w:val="Standard"/>
        <w:numPr>
          <w:ilvl w:val="0"/>
          <w:numId w:val="171"/>
        </w:numPr>
        <w:tabs>
          <w:tab w:val="left" w:pos="1560"/>
        </w:tabs>
        <w:spacing w:line="276" w:lineRule="auto"/>
        <w:ind w:left="780" w:right="-23" w:hanging="36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Nadwyżka bilansowa podlega podziałowi na podstawie uchwały Walnego Zgromadzenia, zgodnie z postanowieniami art. 10 ustawy z dnia 27 kwietnia 2006 roku o spółdzielniach socjalnych.</w:t>
      </w:r>
    </w:p>
    <w:p w14:paraId="493AA036" w14:textId="77777777" w:rsidR="0050697D" w:rsidRDefault="006B0FF5">
      <w:pPr>
        <w:pStyle w:val="Standard"/>
        <w:tabs>
          <w:tab w:val="left" w:pos="1540"/>
        </w:tabs>
        <w:spacing w:line="276" w:lineRule="auto"/>
        <w:ind w:left="780" w:right="-23" w:hanging="359"/>
        <w:jc w:val="both"/>
      </w:pPr>
      <w:r>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t>Nadwyżka bilansowa nie może podlegać podziałowi pomiędzy członków Spółdzielni, w szczególności nie może być przeznaczona na zwiększenie funduszu udziałowego, jak również nie może być przeznaczona na oprocentowanie udziałów.</w:t>
      </w:r>
    </w:p>
    <w:p w14:paraId="692121B7" w14:textId="77777777" w:rsidR="0050697D" w:rsidRDefault="006B0FF5">
      <w:pPr>
        <w:pStyle w:val="Standard"/>
        <w:numPr>
          <w:ilvl w:val="0"/>
          <w:numId w:val="172"/>
        </w:numPr>
        <w:tabs>
          <w:tab w:val="left" w:pos="1560"/>
        </w:tabs>
        <w:spacing w:line="276" w:lineRule="auto"/>
        <w:ind w:left="780" w:right="-23" w:hanging="364"/>
        <w:jc w:val="both"/>
      </w:pPr>
      <w:r>
        <w:rPr>
          <w:rFonts w:ascii="Times New Roman" w:eastAsia="Times New Roman" w:hAnsi="Times New Roman" w:cs="Times New Roman"/>
          <w:sz w:val="22"/>
          <w:szCs w:val="22"/>
        </w:rPr>
        <w:t>Działalność Spółdzielni może zostać wsparta ze środków budżetu państwa lub środków budżetu jednostki samorządu terytorialnego na zasadach określonych w ustawie o spółdzielniach socjalnych.</w:t>
      </w:r>
      <w:bookmarkStart w:id="19" w:name="page23"/>
      <w:bookmarkEnd w:id="19"/>
    </w:p>
    <w:p w14:paraId="37174B1D" w14:textId="77777777" w:rsidR="0050697D" w:rsidRDefault="0050697D">
      <w:pPr>
        <w:pStyle w:val="Standard"/>
        <w:tabs>
          <w:tab w:val="left" w:pos="1560"/>
        </w:tabs>
        <w:spacing w:line="276" w:lineRule="auto"/>
        <w:ind w:right="400"/>
        <w:jc w:val="both"/>
        <w:rPr>
          <w:rFonts w:ascii="Times New Roman" w:eastAsia="Times New Roman" w:hAnsi="Times New Roman" w:cs="Times New Roman"/>
          <w:b/>
          <w:sz w:val="22"/>
          <w:szCs w:val="22"/>
        </w:rPr>
      </w:pPr>
    </w:p>
    <w:p w14:paraId="13A96504" w14:textId="77777777" w:rsidR="0050697D" w:rsidRDefault="0050697D">
      <w:pPr>
        <w:pStyle w:val="Standard"/>
        <w:tabs>
          <w:tab w:val="left" w:pos="1560"/>
        </w:tabs>
        <w:spacing w:line="276" w:lineRule="auto"/>
        <w:ind w:right="400"/>
        <w:jc w:val="both"/>
        <w:rPr>
          <w:rFonts w:ascii="Times New Roman" w:eastAsia="Times New Roman" w:hAnsi="Times New Roman" w:cs="Times New Roman"/>
          <w:b/>
          <w:sz w:val="22"/>
          <w:szCs w:val="22"/>
        </w:rPr>
      </w:pPr>
    </w:p>
    <w:p w14:paraId="6494F6E2" w14:textId="77777777" w:rsidR="0050697D" w:rsidRDefault="006B0FF5">
      <w:pPr>
        <w:pStyle w:val="Standard"/>
        <w:tabs>
          <w:tab w:val="left" w:pos="1560"/>
        </w:tabs>
        <w:spacing w:line="276" w:lineRule="auto"/>
        <w:ind w:right="40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w:t>
      </w:r>
    </w:p>
    <w:p w14:paraId="41D0314A"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Łączenie się, podział, likwidacja i upadłość Spółdzielni.</w:t>
      </w:r>
    </w:p>
    <w:p w14:paraId="6AFFC104"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709CAE30"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63.</w:t>
      </w:r>
    </w:p>
    <w:p w14:paraId="45D34B77"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Łączenie się, podział, likwidacja i upadłość Spółdzielni </w:t>
      </w:r>
      <w:proofErr w:type="gramStart"/>
      <w:r>
        <w:rPr>
          <w:rFonts w:ascii="Times New Roman" w:eastAsia="Times New Roman" w:hAnsi="Times New Roman" w:cs="Times New Roman"/>
          <w:sz w:val="22"/>
          <w:szCs w:val="22"/>
        </w:rPr>
        <w:t>następuje</w:t>
      </w:r>
      <w:proofErr w:type="gramEnd"/>
      <w:r>
        <w:rPr>
          <w:rFonts w:ascii="Times New Roman" w:eastAsia="Times New Roman" w:hAnsi="Times New Roman" w:cs="Times New Roman"/>
          <w:sz w:val="22"/>
          <w:szCs w:val="22"/>
        </w:rPr>
        <w:t xml:space="preserve"> w wypadkach i na zasadach określonych w ustawie o spółdzielniach socjalnych oraz w ustawie Prawo spółdzielcze.</w:t>
      </w:r>
    </w:p>
    <w:p w14:paraId="560300F3" w14:textId="77777777" w:rsidR="0050697D" w:rsidRDefault="0050697D">
      <w:pPr>
        <w:pStyle w:val="Standard"/>
        <w:spacing w:line="276" w:lineRule="auto"/>
        <w:jc w:val="both"/>
        <w:rPr>
          <w:rFonts w:ascii="Times New Roman" w:eastAsia="Times New Roman" w:hAnsi="Times New Roman" w:cs="Times New Roman"/>
          <w:sz w:val="22"/>
          <w:szCs w:val="22"/>
        </w:rPr>
      </w:pPr>
    </w:p>
    <w:p w14:paraId="4C48599F" w14:textId="77777777" w:rsidR="0050697D" w:rsidRDefault="0050697D">
      <w:pPr>
        <w:pStyle w:val="Standard"/>
        <w:spacing w:line="276" w:lineRule="auto"/>
        <w:jc w:val="both"/>
        <w:rPr>
          <w:rFonts w:ascii="Times New Roman" w:eastAsia="Times New Roman" w:hAnsi="Times New Roman" w:cs="Times New Roman"/>
          <w:sz w:val="22"/>
          <w:szCs w:val="22"/>
        </w:rPr>
      </w:pPr>
    </w:p>
    <w:p w14:paraId="0EA2FF75"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Rozdział XVI</w:t>
      </w:r>
    </w:p>
    <w:p w14:paraId="1E2EE50D"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Postanowienia końcowe</w:t>
      </w:r>
    </w:p>
    <w:p w14:paraId="0815EA62" w14:textId="77777777" w:rsidR="0050697D" w:rsidRDefault="0050697D">
      <w:pPr>
        <w:pStyle w:val="Standard"/>
        <w:spacing w:line="276" w:lineRule="auto"/>
        <w:jc w:val="center"/>
        <w:rPr>
          <w:rFonts w:ascii="Times New Roman" w:eastAsia="Times New Roman" w:hAnsi="Times New Roman" w:cs="Times New Roman"/>
          <w:b/>
          <w:sz w:val="22"/>
          <w:szCs w:val="22"/>
        </w:rPr>
      </w:pPr>
    </w:p>
    <w:p w14:paraId="4BCD7017" w14:textId="77777777" w:rsidR="0050697D" w:rsidRDefault="006B0FF5">
      <w:pPr>
        <w:pStyle w:val="Standard"/>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64.</w:t>
      </w:r>
    </w:p>
    <w:p w14:paraId="23520EEE" w14:textId="77777777" w:rsidR="0050697D" w:rsidRDefault="006B0FF5">
      <w:pPr>
        <w:pStyle w:val="Standard"/>
        <w:spacing w:line="276" w:lineRule="auto"/>
        <w:ind w:left="420" w:right="-2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Zmiana statutu Spółdzielni wymaga uchwały Walnego Zgromadzenia podjętej większością 2/3 głosów osób uprawnionych do głosowania.</w:t>
      </w:r>
      <w:bookmarkStart w:id="20" w:name="page24"/>
      <w:bookmarkEnd w:id="20"/>
    </w:p>
    <w:p w14:paraId="1E137B82"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C75E2CC"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18A8B4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B0DA3E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5563DA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2887CEFD"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D1C96E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4CD5F156"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46984CC7"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BC654A5"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2AA1C6D"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3115D5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C35862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C675F13"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4B759D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FF0D70"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BB3443A"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74D23E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656870D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72BF0E53" w14:textId="77777777" w:rsidR="0050697D" w:rsidRDefault="006B0FF5">
      <w:pPr>
        <w:pStyle w:val="Standard"/>
        <w:spacing w:line="276" w:lineRule="auto"/>
        <w:ind w:left="420" w:right="-23"/>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UZASADNIENIE </w:t>
      </w:r>
    </w:p>
    <w:p w14:paraId="269574E6" w14:textId="77777777" w:rsidR="0024527C" w:rsidRDefault="0024527C" w:rsidP="0024527C">
      <w:pPr>
        <w:pStyle w:val="western"/>
        <w:spacing w:after="0"/>
      </w:pPr>
      <w:r>
        <w:rPr>
          <w:rFonts w:ascii="Times New Roman" w:hAnsi="Times New Roman" w:cs="Times New Roman"/>
          <w:sz w:val="22"/>
          <w:szCs w:val="22"/>
        </w:rPr>
        <w:t xml:space="preserve">Przedmiotową Uchwałą proponuje się powołanie Spółdzielni Socjalnej „Wspólna Sprawa”, która zgodnie z ustawą </w:t>
      </w:r>
      <w:r w:rsidRPr="0024527C">
        <w:rPr>
          <w:rFonts w:ascii="Times New Roman" w:hAnsi="Times New Roman" w:cs="Times New Roman"/>
          <w:i/>
          <w:sz w:val="22"/>
          <w:szCs w:val="22"/>
        </w:rPr>
        <w:t>o spółdzielniach socjalnych</w:t>
      </w:r>
      <w:r>
        <w:rPr>
          <w:rFonts w:ascii="Times New Roman" w:hAnsi="Times New Roman" w:cs="Times New Roman"/>
          <w:sz w:val="22"/>
          <w:szCs w:val="22"/>
        </w:rPr>
        <w:t>, zajmie się:</w:t>
      </w:r>
    </w:p>
    <w:p w14:paraId="4EB26103" w14:textId="77777777" w:rsidR="0024527C" w:rsidRDefault="0024527C" w:rsidP="0024527C">
      <w:pPr>
        <w:pStyle w:val="western"/>
        <w:numPr>
          <w:ilvl w:val="0"/>
          <w:numId w:val="173"/>
        </w:numPr>
        <w:spacing w:after="0"/>
      </w:pPr>
      <w:r>
        <w:rPr>
          <w:rFonts w:ascii="Times New Roman" w:hAnsi="Times New Roman" w:cs="Times New Roman"/>
          <w:sz w:val="22"/>
          <w:szCs w:val="22"/>
        </w:rPr>
        <w:t>działaniem na rzecz społecznej i zawodowej reintegracji jej członków oraz pracowników;</w:t>
      </w:r>
    </w:p>
    <w:p w14:paraId="2C40988B" w14:textId="77777777" w:rsidR="0024527C" w:rsidRDefault="0024527C" w:rsidP="0024527C">
      <w:pPr>
        <w:pStyle w:val="western"/>
        <w:numPr>
          <w:ilvl w:val="0"/>
          <w:numId w:val="173"/>
        </w:numPr>
        <w:spacing w:after="0"/>
      </w:pPr>
      <w:r>
        <w:rPr>
          <w:rFonts w:ascii="Times New Roman" w:hAnsi="Times New Roman" w:cs="Times New Roman"/>
          <w:sz w:val="22"/>
          <w:szCs w:val="22"/>
        </w:rPr>
        <w:t>prowadzeniem działalności społecznej i oświatowo-kulturalnej na rzecz swoich członków, pracowników oraz ich środowiska lokalnego.</w:t>
      </w:r>
    </w:p>
    <w:p w14:paraId="4528C7EA" w14:textId="77777777" w:rsidR="0024527C" w:rsidRDefault="0024527C" w:rsidP="0024527C">
      <w:pPr>
        <w:pStyle w:val="western"/>
        <w:spacing w:after="0"/>
        <w:ind w:left="284"/>
      </w:pPr>
      <w:r>
        <w:rPr>
          <w:rFonts w:ascii="Times New Roman" w:hAnsi="Times New Roman" w:cs="Times New Roman"/>
          <w:sz w:val="22"/>
          <w:szCs w:val="22"/>
        </w:rPr>
        <w:t>Członkami założycielami są:</w:t>
      </w:r>
      <w:r>
        <w:t xml:space="preserve"> </w:t>
      </w:r>
      <w:r>
        <w:rPr>
          <w:rFonts w:ascii="Times New Roman" w:hAnsi="Times New Roman" w:cs="Times New Roman"/>
          <w:sz w:val="22"/>
          <w:szCs w:val="22"/>
        </w:rPr>
        <w:t>Gmina Chełmno oraz Gmina Miasto Chełmno.</w:t>
      </w:r>
    </w:p>
    <w:p w14:paraId="488A376C" w14:textId="77777777" w:rsidR="0024527C" w:rsidRDefault="0024527C" w:rsidP="0024527C">
      <w:pPr>
        <w:pStyle w:val="western"/>
        <w:spacing w:after="0"/>
        <w:ind w:left="301"/>
        <w:jc w:val="both"/>
      </w:pPr>
      <w:r>
        <w:rPr>
          <w:rFonts w:ascii="Times New Roman" w:hAnsi="Times New Roman" w:cs="Times New Roman"/>
          <w:sz w:val="22"/>
          <w:szCs w:val="22"/>
        </w:rPr>
        <w:t>Spółdzielnia zatrudniać będzie osoby zagrożone wykluczeniem społecznym, odbudowując i podtrzymując u nich umiejętność uczestniczenia w życiu społeczności lokalnej oraz pełnienia ról społecznych, odbudowując zdolności do samodzielnego świadczenia pracy.</w:t>
      </w:r>
    </w:p>
    <w:p w14:paraId="797CF4C9" w14:textId="77777777" w:rsidR="0024527C" w:rsidRDefault="0024527C" w:rsidP="0024527C">
      <w:pPr>
        <w:pStyle w:val="western"/>
        <w:spacing w:after="0"/>
        <w:ind w:left="301"/>
        <w:jc w:val="both"/>
      </w:pPr>
      <w:r>
        <w:rPr>
          <w:rFonts w:ascii="Times New Roman" w:hAnsi="Times New Roman" w:cs="Times New Roman"/>
          <w:sz w:val="22"/>
          <w:szCs w:val="22"/>
        </w:rPr>
        <w:t>Powołanie spółdzielni przez dwie osoby prawne: Gminę Miasto Chełmno i Gminę Chełmno sprzyjać będzie stabilności jej funkcjonowania, zapewniając niezbędne zasoby organizacyjne i finansowe. Gminy będąc założycielem Spółdzielni będą miały bezpośredni wpływ na jej sposób funkcjonowania, w tym zakres realizowanych usług, co pozwoli, prócz aktywizacji zawodowej pracowników spółdzielni, zakupić usługi społeczne niezbędne dla mieszkańców.</w:t>
      </w:r>
    </w:p>
    <w:p w14:paraId="49C7B8F5" w14:textId="77777777" w:rsidR="0024527C" w:rsidRDefault="0024527C" w:rsidP="0024527C">
      <w:pPr>
        <w:pStyle w:val="western"/>
        <w:spacing w:after="0"/>
        <w:ind w:left="301"/>
      </w:pPr>
      <w:r>
        <w:rPr>
          <w:rFonts w:ascii="Times New Roman" w:hAnsi="Times New Roman" w:cs="Times New Roman"/>
          <w:sz w:val="22"/>
          <w:szCs w:val="22"/>
        </w:rPr>
        <w:t>Wobec powyższego, zasadnym jest przyjęcie przedmiotowej uchwały.</w:t>
      </w:r>
    </w:p>
    <w:p w14:paraId="0E0F6540" w14:textId="77777777" w:rsidR="0024527C" w:rsidRDefault="0024527C" w:rsidP="0024527C">
      <w:pPr>
        <w:rPr>
          <w:rFonts w:hint="eastAsia"/>
        </w:rPr>
      </w:pPr>
    </w:p>
    <w:p w14:paraId="7FABFE58"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04497BB8"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21BFE2A"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56F24D33"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2888835B"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240E22"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3A3EDA2F" w14:textId="77777777" w:rsidR="0050697D" w:rsidRDefault="0050697D">
      <w:pPr>
        <w:pStyle w:val="Standard"/>
        <w:spacing w:line="276" w:lineRule="auto"/>
        <w:ind w:left="420" w:right="-23"/>
        <w:jc w:val="both"/>
        <w:rPr>
          <w:rFonts w:ascii="Times New Roman" w:eastAsia="Times New Roman" w:hAnsi="Times New Roman" w:cs="Times New Roman"/>
          <w:sz w:val="22"/>
          <w:szCs w:val="22"/>
        </w:rPr>
      </w:pPr>
    </w:p>
    <w:p w14:paraId="184520E2" w14:textId="77777777" w:rsidR="0050697D" w:rsidRDefault="006B0FF5">
      <w:pPr>
        <w:pStyle w:val="Standard"/>
        <w:spacing w:line="276" w:lineRule="auto"/>
        <w:ind w:left="420" w:right="-23"/>
        <w:jc w:val="both"/>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sectPr w:rsidR="0050697D">
      <w:pgSz w:w="11906" w:h="16838"/>
      <w:pgMar w:top="1440" w:right="864" w:bottom="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8E73" w14:textId="77777777" w:rsidR="004B0A42" w:rsidRDefault="004B0A42">
      <w:pPr>
        <w:rPr>
          <w:rFonts w:hint="eastAsia"/>
        </w:rPr>
      </w:pPr>
      <w:r>
        <w:separator/>
      </w:r>
    </w:p>
  </w:endnote>
  <w:endnote w:type="continuationSeparator" w:id="0">
    <w:p w14:paraId="431F8D84" w14:textId="77777777" w:rsidR="004B0A42" w:rsidRDefault="004B0A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7AE2" w14:textId="77777777" w:rsidR="004B0A42" w:rsidRDefault="004B0A42">
      <w:pPr>
        <w:rPr>
          <w:rFonts w:hint="eastAsia"/>
        </w:rPr>
      </w:pPr>
      <w:r>
        <w:rPr>
          <w:color w:val="000000"/>
        </w:rPr>
        <w:separator/>
      </w:r>
    </w:p>
  </w:footnote>
  <w:footnote w:type="continuationSeparator" w:id="0">
    <w:p w14:paraId="2355A430" w14:textId="77777777" w:rsidR="004B0A42" w:rsidRDefault="004B0A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A5C"/>
    <w:multiLevelType w:val="multilevel"/>
    <w:tmpl w:val="F22C40E8"/>
    <w:styleLink w:val="WW8Num8"/>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 w15:restartNumberingAfterBreak="0">
    <w:nsid w:val="01682390"/>
    <w:multiLevelType w:val="multilevel"/>
    <w:tmpl w:val="1C042E5A"/>
    <w:styleLink w:val="WW8Num50"/>
    <w:lvl w:ilvl="0">
      <w:start w:val="4"/>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 w15:restartNumberingAfterBreak="0">
    <w:nsid w:val="036D24EB"/>
    <w:multiLevelType w:val="multilevel"/>
    <w:tmpl w:val="11902BE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 w15:restartNumberingAfterBreak="0">
    <w:nsid w:val="03F02ACF"/>
    <w:multiLevelType w:val="multilevel"/>
    <w:tmpl w:val="E4DC5168"/>
    <w:styleLink w:val="WW8Num12"/>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15:restartNumberingAfterBreak="0">
    <w:nsid w:val="0426617A"/>
    <w:multiLevelType w:val="multilevel"/>
    <w:tmpl w:val="B6B4A76C"/>
    <w:styleLink w:val="WW8Num36"/>
    <w:lvl w:ilvl="0">
      <w:start w:val="2"/>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 w15:restartNumberingAfterBreak="0">
    <w:nsid w:val="04EB4B3C"/>
    <w:multiLevelType w:val="multilevel"/>
    <w:tmpl w:val="1144CCB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 w15:restartNumberingAfterBreak="0">
    <w:nsid w:val="05571825"/>
    <w:multiLevelType w:val="multilevel"/>
    <w:tmpl w:val="00D419BA"/>
    <w:styleLink w:val="WW8Num5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 w15:restartNumberingAfterBreak="0">
    <w:nsid w:val="06B87A78"/>
    <w:multiLevelType w:val="multilevel"/>
    <w:tmpl w:val="343EBC92"/>
    <w:styleLink w:val="WW8Num47"/>
    <w:lvl w:ilvl="0">
      <w:start w:val="1"/>
      <w:numFmt w:val="decimal"/>
      <w:lvlText w:val="%1."/>
      <w:lvlJc w:val="left"/>
      <w:rPr>
        <w:b/>
      </w:rPr>
    </w:lvl>
    <w:lvl w:ilvl="1">
      <w:start w:val="1"/>
      <w:numFmt w:val="decimal"/>
      <w:lvlText w:val="%2)"/>
      <w:lvlJc w:val="left"/>
      <w:rPr>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15:restartNumberingAfterBreak="0">
    <w:nsid w:val="079B7F76"/>
    <w:multiLevelType w:val="multilevel"/>
    <w:tmpl w:val="4C72108E"/>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 w15:restartNumberingAfterBreak="0">
    <w:nsid w:val="07B0087C"/>
    <w:multiLevelType w:val="multilevel"/>
    <w:tmpl w:val="42005A64"/>
    <w:styleLink w:val="WW8Num31"/>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 w15:restartNumberingAfterBreak="0">
    <w:nsid w:val="088C1EC7"/>
    <w:multiLevelType w:val="multilevel"/>
    <w:tmpl w:val="EAEE59B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 w15:restartNumberingAfterBreak="0">
    <w:nsid w:val="090E1EB9"/>
    <w:multiLevelType w:val="multilevel"/>
    <w:tmpl w:val="C2804E58"/>
    <w:lvl w:ilvl="0">
      <w:start w:val="1"/>
      <w:numFmt w:val="decimal"/>
      <w:lvlText w:val="%1)"/>
      <w:lvlJc w:val="left"/>
      <w:pPr>
        <w:ind w:left="1136" w:hanging="360"/>
      </w:p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12" w15:restartNumberingAfterBreak="0">
    <w:nsid w:val="0BD6403B"/>
    <w:multiLevelType w:val="multilevel"/>
    <w:tmpl w:val="9F342F08"/>
    <w:styleLink w:val="WW8Num75"/>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 w15:restartNumberingAfterBreak="0">
    <w:nsid w:val="0C0E1459"/>
    <w:multiLevelType w:val="multilevel"/>
    <w:tmpl w:val="C1904A2C"/>
    <w:styleLink w:val="WW8Num2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4" w15:restartNumberingAfterBreak="0">
    <w:nsid w:val="0F543C58"/>
    <w:multiLevelType w:val="multilevel"/>
    <w:tmpl w:val="88C4454A"/>
    <w:styleLink w:val="WW8Num6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5" w15:restartNumberingAfterBreak="0">
    <w:nsid w:val="0FA5726C"/>
    <w:multiLevelType w:val="multilevel"/>
    <w:tmpl w:val="DAEE57EC"/>
    <w:styleLink w:val="WW8Num26"/>
    <w:lvl w:ilvl="0">
      <w:start w:val="2"/>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6" w15:restartNumberingAfterBreak="0">
    <w:nsid w:val="12D53889"/>
    <w:multiLevelType w:val="multilevel"/>
    <w:tmpl w:val="5D841BFE"/>
    <w:styleLink w:val="WW8Num67"/>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7" w15:restartNumberingAfterBreak="0">
    <w:nsid w:val="12EF1798"/>
    <w:multiLevelType w:val="multilevel"/>
    <w:tmpl w:val="BA3AE3B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132A5AE9"/>
    <w:multiLevelType w:val="multilevel"/>
    <w:tmpl w:val="B81A5828"/>
    <w:styleLink w:val="WW8Num2"/>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9" w15:restartNumberingAfterBreak="0">
    <w:nsid w:val="14DB4BBF"/>
    <w:multiLevelType w:val="multilevel"/>
    <w:tmpl w:val="681205F2"/>
    <w:lvl w:ilvl="0">
      <w:start w:val="1"/>
      <w:numFmt w:val="decimal"/>
      <w:lvlText w:val="%1."/>
      <w:lvlJc w:val="left"/>
      <w:rPr>
        <w:rFonts w:ascii="Times New Roman" w:eastAsia="Times New Roman" w:hAnsi="Times New Roman" w:cs="Times New Roman"/>
        <w:b/>
        <w:sz w:val="22"/>
      </w:rPr>
    </w:lvl>
    <w:lvl w:ilvl="1">
      <w:start w:val="1"/>
      <w:numFmt w:val="decimal"/>
      <w:lvlText w:val="%2)"/>
      <w:lvlJc w:val="left"/>
      <w:rPr>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0" w15:restartNumberingAfterBreak="0">
    <w:nsid w:val="15116E92"/>
    <w:multiLevelType w:val="multilevel"/>
    <w:tmpl w:val="2A02F860"/>
    <w:styleLink w:val="WW8Num11"/>
    <w:lvl w:ilvl="0">
      <w:start w:val="4"/>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1" w15:restartNumberingAfterBreak="0">
    <w:nsid w:val="15A64057"/>
    <w:multiLevelType w:val="multilevel"/>
    <w:tmpl w:val="36860868"/>
    <w:styleLink w:val="WW8Num8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2" w15:restartNumberingAfterBreak="0">
    <w:nsid w:val="16C07D4C"/>
    <w:multiLevelType w:val="multilevel"/>
    <w:tmpl w:val="3782F32E"/>
    <w:styleLink w:val="WW8Num5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3" w15:restartNumberingAfterBreak="0">
    <w:nsid w:val="17845E5F"/>
    <w:multiLevelType w:val="multilevel"/>
    <w:tmpl w:val="6866851A"/>
    <w:styleLink w:val="WW8Num77"/>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4" w15:restartNumberingAfterBreak="0">
    <w:nsid w:val="184F536A"/>
    <w:multiLevelType w:val="multilevel"/>
    <w:tmpl w:val="B8E25644"/>
    <w:styleLink w:val="WW8Num32"/>
    <w:lvl w:ilvl="0">
      <w:start w:val="1"/>
      <w:numFmt w:val="decimal"/>
      <w:lvlText w:val="%1."/>
      <w:lvlJc w:val="left"/>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5" w15:restartNumberingAfterBreak="0">
    <w:nsid w:val="196E4DAE"/>
    <w:multiLevelType w:val="multilevel"/>
    <w:tmpl w:val="97E474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6" w15:restartNumberingAfterBreak="0">
    <w:nsid w:val="1A9E452F"/>
    <w:multiLevelType w:val="multilevel"/>
    <w:tmpl w:val="C29C6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6D5E61"/>
    <w:multiLevelType w:val="multilevel"/>
    <w:tmpl w:val="EA58F07C"/>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8" w15:restartNumberingAfterBreak="0">
    <w:nsid w:val="1C37214D"/>
    <w:multiLevelType w:val="multilevel"/>
    <w:tmpl w:val="76B442D2"/>
    <w:styleLink w:val="WW8Num5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9" w15:restartNumberingAfterBreak="0">
    <w:nsid w:val="1E3B6814"/>
    <w:multiLevelType w:val="multilevel"/>
    <w:tmpl w:val="4440C9B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0" w15:restartNumberingAfterBreak="0">
    <w:nsid w:val="200466C8"/>
    <w:multiLevelType w:val="multilevel"/>
    <w:tmpl w:val="9C20FF0C"/>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1" w15:restartNumberingAfterBreak="0">
    <w:nsid w:val="20B86E17"/>
    <w:multiLevelType w:val="multilevel"/>
    <w:tmpl w:val="8E3056D8"/>
    <w:styleLink w:val="WW8Num14"/>
    <w:lvl w:ilvl="0">
      <w:start w:val="1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2" w15:restartNumberingAfterBreak="0">
    <w:nsid w:val="21C06827"/>
    <w:multiLevelType w:val="multilevel"/>
    <w:tmpl w:val="C534DB20"/>
    <w:styleLink w:val="WW8Num42"/>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3" w15:restartNumberingAfterBreak="0">
    <w:nsid w:val="22682D56"/>
    <w:multiLevelType w:val="multilevel"/>
    <w:tmpl w:val="139CB734"/>
    <w:styleLink w:val="WW8Num6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4" w15:restartNumberingAfterBreak="0">
    <w:nsid w:val="22A6752E"/>
    <w:multiLevelType w:val="multilevel"/>
    <w:tmpl w:val="7700D3C6"/>
    <w:styleLink w:val="WW8Num4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5" w15:restartNumberingAfterBreak="0">
    <w:nsid w:val="248532C6"/>
    <w:multiLevelType w:val="multilevel"/>
    <w:tmpl w:val="2C704634"/>
    <w:styleLink w:val="WW8Num19"/>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6" w15:restartNumberingAfterBreak="0">
    <w:nsid w:val="2521143D"/>
    <w:multiLevelType w:val="multilevel"/>
    <w:tmpl w:val="1ABC26D4"/>
    <w:styleLink w:val="WW8Num3"/>
    <w:lvl w:ilvl="0">
      <w:start w:val="1"/>
      <w:numFmt w:val="decimal"/>
      <w:lvlText w:val="%1."/>
      <w:lvlJc w:val="left"/>
      <w:rPr>
        <w:rFonts w:ascii="Times New Roman" w:eastAsia="Times New Roman" w:hAnsi="Times New Roman"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7" w15:restartNumberingAfterBreak="0">
    <w:nsid w:val="27726765"/>
    <w:multiLevelType w:val="multilevel"/>
    <w:tmpl w:val="9B62A898"/>
    <w:styleLink w:val="WW8Num87"/>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8" w15:restartNumberingAfterBreak="0">
    <w:nsid w:val="27C323F9"/>
    <w:multiLevelType w:val="multilevel"/>
    <w:tmpl w:val="5E5A28EA"/>
    <w:styleLink w:val="WW8Num92"/>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9" w15:restartNumberingAfterBreak="0">
    <w:nsid w:val="29112A70"/>
    <w:multiLevelType w:val="multilevel"/>
    <w:tmpl w:val="68341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AFF350D"/>
    <w:multiLevelType w:val="multilevel"/>
    <w:tmpl w:val="0186CF1E"/>
    <w:styleLink w:val="WW8Num13"/>
    <w:lvl w:ilvl="0">
      <w:start w:val="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1" w15:restartNumberingAfterBreak="0">
    <w:nsid w:val="2C9E76B0"/>
    <w:multiLevelType w:val="multilevel"/>
    <w:tmpl w:val="44D4FE66"/>
    <w:styleLink w:val="WW8Num3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2" w15:restartNumberingAfterBreak="0">
    <w:nsid w:val="2CB01EEE"/>
    <w:multiLevelType w:val="multilevel"/>
    <w:tmpl w:val="6CB60A86"/>
    <w:styleLink w:val="WW8Num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3" w15:restartNumberingAfterBreak="0">
    <w:nsid w:val="2D4C0A72"/>
    <w:multiLevelType w:val="multilevel"/>
    <w:tmpl w:val="E9949AE2"/>
    <w:lvl w:ilvl="0">
      <w:start w:val="1"/>
      <w:numFmt w:val="decimal"/>
      <w:lvlText w:val="%1."/>
      <w:lvlJc w:val="left"/>
      <w:rPr>
        <w:b/>
      </w:rPr>
    </w:lvl>
    <w:lvl w:ilvl="1">
      <w:start w:val="1"/>
      <w:numFmt w:val="decimal"/>
      <w:lvlText w:val="%2)"/>
      <w:lvlJc w:val="left"/>
      <w:rPr>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4" w15:restartNumberingAfterBreak="0">
    <w:nsid w:val="2D89203D"/>
    <w:multiLevelType w:val="multilevel"/>
    <w:tmpl w:val="E31C40C0"/>
    <w:styleLink w:val="WW8Num57"/>
    <w:lvl w:ilvl="0">
      <w:start w:val="1"/>
      <w:numFmt w:val="decimal"/>
      <w:lvlText w:val="%1)"/>
      <w:lvlJc w:val="left"/>
      <w:rPr>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5" w15:restartNumberingAfterBreak="0">
    <w:nsid w:val="2E5B04C0"/>
    <w:multiLevelType w:val="multilevel"/>
    <w:tmpl w:val="E05E16F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6" w15:restartNumberingAfterBreak="0">
    <w:nsid w:val="2FD417A7"/>
    <w:multiLevelType w:val="multilevel"/>
    <w:tmpl w:val="4A74A9AA"/>
    <w:styleLink w:val="WW8Num73"/>
    <w:lvl w:ilvl="0">
      <w:start w:val="1"/>
      <w:numFmt w:val="decimal"/>
      <w:lvlText w:val="%1."/>
      <w:lvlJc w:val="left"/>
      <w:rPr>
        <w:b/>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eastAsia="Times New Roman" w:hAnsi="Liberation Serif" w:cs="Times New Roman"/>
        <w:sz w:val="22"/>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7" w15:restartNumberingAfterBreak="0">
    <w:nsid w:val="302B1573"/>
    <w:multiLevelType w:val="multilevel"/>
    <w:tmpl w:val="0BBCAD90"/>
    <w:lvl w:ilvl="0">
      <w:start w:val="4"/>
      <w:numFmt w:val="decimal"/>
      <w:lvlText w:val="%1)"/>
      <w:lvlJc w:val="left"/>
      <w:pPr>
        <w:ind w:left="22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597A09"/>
    <w:multiLevelType w:val="multilevel"/>
    <w:tmpl w:val="F71226FE"/>
    <w:styleLink w:val="WW8Num88"/>
    <w:lvl w:ilvl="0">
      <w:start w:val="3"/>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9" w15:restartNumberingAfterBreak="0">
    <w:nsid w:val="307A776A"/>
    <w:multiLevelType w:val="multilevel"/>
    <w:tmpl w:val="ED08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1A13A4E"/>
    <w:multiLevelType w:val="multilevel"/>
    <w:tmpl w:val="F01AC6E2"/>
    <w:styleLink w:val="WW8Num27"/>
    <w:lvl w:ilvl="0">
      <w:start w:val="6"/>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1" w15:restartNumberingAfterBreak="0">
    <w:nsid w:val="322A437B"/>
    <w:multiLevelType w:val="multilevel"/>
    <w:tmpl w:val="0636877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2" w15:restartNumberingAfterBreak="0">
    <w:nsid w:val="32BD394A"/>
    <w:multiLevelType w:val="multilevel"/>
    <w:tmpl w:val="25327B00"/>
    <w:styleLink w:val="WW8Num25"/>
    <w:lvl w:ilvl="0">
      <w:start w:val="8"/>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3" w15:restartNumberingAfterBreak="0">
    <w:nsid w:val="33045B10"/>
    <w:multiLevelType w:val="multilevel"/>
    <w:tmpl w:val="658659E0"/>
    <w:lvl w:ilvl="0">
      <w:start w:val="1"/>
      <w:numFmt w:val="decimal"/>
      <w:lvlText w:val="%1)"/>
      <w:lvlJc w:val="left"/>
      <w:pPr>
        <w:ind w:left="2160" w:hanging="360"/>
      </w:pPr>
      <w:rPr>
        <w:rFonts w:ascii="Times New Roman" w:hAnsi="Times New Roman" w:cs="Times New Roman"/>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34086255"/>
    <w:multiLevelType w:val="multilevel"/>
    <w:tmpl w:val="26EEFB80"/>
    <w:styleLink w:val="WW8Num10"/>
    <w:lvl w:ilvl="0">
      <w:start w:val="1"/>
      <w:numFmt w:val="decimal"/>
      <w:lvlText w:val="%1."/>
      <w:lvlJc w:val="left"/>
    </w:lvl>
    <w:lvl w:ilvl="1">
      <w:start w:val="3"/>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5" w15:restartNumberingAfterBreak="0">
    <w:nsid w:val="349B6661"/>
    <w:multiLevelType w:val="multilevel"/>
    <w:tmpl w:val="A8ECE6F6"/>
    <w:styleLink w:val="WW8Num74"/>
    <w:lvl w:ilvl="0">
      <w:start w:val="1"/>
      <w:numFmt w:val="decimal"/>
      <w:lvlText w:val="%1)"/>
      <w:lvlJc w:val="left"/>
      <w:rPr>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6" w15:restartNumberingAfterBreak="0">
    <w:nsid w:val="370B62BA"/>
    <w:multiLevelType w:val="multilevel"/>
    <w:tmpl w:val="A7D2D2F6"/>
    <w:styleLink w:val="WW8Num54"/>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7" w15:restartNumberingAfterBreak="0">
    <w:nsid w:val="38EE54D5"/>
    <w:multiLevelType w:val="multilevel"/>
    <w:tmpl w:val="5A1AFE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8" w15:restartNumberingAfterBreak="0">
    <w:nsid w:val="3AAD4E2E"/>
    <w:multiLevelType w:val="multilevel"/>
    <w:tmpl w:val="FBCA076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9" w15:restartNumberingAfterBreak="0">
    <w:nsid w:val="3AFF0F1B"/>
    <w:multiLevelType w:val="multilevel"/>
    <w:tmpl w:val="4614DDCE"/>
    <w:lvl w:ilvl="0">
      <w:start w:val="1"/>
      <w:numFmt w:val="decimal"/>
      <w:lvlText w:val="%1."/>
      <w:lvlJc w:val="left"/>
      <w:pPr>
        <w:ind w:left="720" w:hanging="360"/>
      </w:pPr>
      <w:rPr>
        <w:rFonts w:ascii="Times New Roman" w:hAnsi="Times New Roman" w:cs="Times New Roman"/>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B1D1450"/>
    <w:multiLevelType w:val="multilevel"/>
    <w:tmpl w:val="02E6856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B991F2F"/>
    <w:multiLevelType w:val="multilevel"/>
    <w:tmpl w:val="F6A0E1FE"/>
    <w:styleLink w:val="WW8Num3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2" w15:restartNumberingAfterBreak="0">
    <w:nsid w:val="3C5E2F74"/>
    <w:multiLevelType w:val="multilevel"/>
    <w:tmpl w:val="5AF867BE"/>
    <w:styleLink w:val="WW8Num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3" w15:restartNumberingAfterBreak="0">
    <w:nsid w:val="3E4F1DE9"/>
    <w:multiLevelType w:val="multilevel"/>
    <w:tmpl w:val="6840EFEA"/>
    <w:styleLink w:val="WW8Num3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4" w15:restartNumberingAfterBreak="0">
    <w:nsid w:val="3E5212A1"/>
    <w:multiLevelType w:val="multilevel"/>
    <w:tmpl w:val="CD663BDE"/>
    <w:styleLink w:val="WW8Num30"/>
    <w:lvl w:ilvl="0">
      <w:start w:val="1"/>
      <w:numFmt w:val="decimal"/>
      <w:lvlText w:val="%1."/>
      <w:lvlJc w:val="left"/>
    </w:lvl>
    <w:lvl w:ilvl="1">
      <w:start w:val="1"/>
      <w:numFmt w:val="lowerLetter"/>
      <w:lvlText w:val="%1.%2."/>
      <w:lvlJc w:val="left"/>
      <w:rPr>
        <w:b/>
      </w:rPr>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5" w15:restartNumberingAfterBreak="0">
    <w:nsid w:val="3F6F39CC"/>
    <w:multiLevelType w:val="multilevel"/>
    <w:tmpl w:val="F4C86238"/>
    <w:styleLink w:val="WW8Num17"/>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6" w15:restartNumberingAfterBreak="0">
    <w:nsid w:val="3F72445E"/>
    <w:multiLevelType w:val="multilevel"/>
    <w:tmpl w:val="104CBAA4"/>
    <w:styleLink w:val="WW8Num3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7" w15:restartNumberingAfterBreak="0">
    <w:nsid w:val="3FC11996"/>
    <w:multiLevelType w:val="multilevel"/>
    <w:tmpl w:val="8952ACCE"/>
    <w:lvl w:ilvl="0">
      <w:start w:val="1"/>
      <w:numFmt w:val="decimal"/>
      <w:lvlText w:val="%1."/>
      <w:lvlJc w:val="left"/>
    </w:lvl>
    <w:lvl w:ilvl="1">
      <w:start w:val="1"/>
      <w:numFmt w:val="decimal"/>
      <w:lvlText w:val="%2)"/>
      <w:lvlJc w:val="left"/>
      <w:rPr>
        <w:b/>
      </w:rPr>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8" w15:restartNumberingAfterBreak="0">
    <w:nsid w:val="42171B9A"/>
    <w:multiLevelType w:val="multilevel"/>
    <w:tmpl w:val="148ED7E4"/>
    <w:styleLink w:val="WW8Num28"/>
    <w:lvl w:ilvl="0">
      <w:start w:val="1"/>
      <w:numFmt w:val="lowerLetter"/>
      <w:lvlText w:val="%1."/>
      <w:lvlJc w:val="left"/>
    </w:lvl>
    <w:lvl w:ilvl="1">
      <w:start w:val="26"/>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9" w15:restartNumberingAfterBreak="0">
    <w:nsid w:val="426C7D12"/>
    <w:multiLevelType w:val="multilevel"/>
    <w:tmpl w:val="CA1052A4"/>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0" w15:restartNumberingAfterBreak="0">
    <w:nsid w:val="42B13DFB"/>
    <w:multiLevelType w:val="multilevel"/>
    <w:tmpl w:val="E7D2E232"/>
    <w:styleLink w:val="WW8Num58"/>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1" w15:restartNumberingAfterBreak="0">
    <w:nsid w:val="42F612EB"/>
    <w:multiLevelType w:val="multilevel"/>
    <w:tmpl w:val="D6CA7F26"/>
    <w:styleLink w:val="WW8Num24"/>
    <w:lvl w:ilvl="0">
      <w:start w:val="1"/>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2" w15:restartNumberingAfterBreak="0">
    <w:nsid w:val="47AC4AB0"/>
    <w:multiLevelType w:val="multilevel"/>
    <w:tmpl w:val="22128AA0"/>
    <w:styleLink w:val="WW8Num16"/>
    <w:lvl w:ilvl="0">
      <w:start w:val="27"/>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3" w15:restartNumberingAfterBreak="0">
    <w:nsid w:val="47E553EB"/>
    <w:multiLevelType w:val="multilevel"/>
    <w:tmpl w:val="4B600EC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4" w15:restartNumberingAfterBreak="0">
    <w:nsid w:val="48A77768"/>
    <w:multiLevelType w:val="multilevel"/>
    <w:tmpl w:val="657473F8"/>
    <w:styleLink w:val="WW8Num5"/>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5" w15:restartNumberingAfterBreak="0">
    <w:nsid w:val="4B497FF1"/>
    <w:multiLevelType w:val="multilevel"/>
    <w:tmpl w:val="388EF698"/>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6" w15:restartNumberingAfterBreak="0">
    <w:nsid w:val="4B5F3861"/>
    <w:multiLevelType w:val="multilevel"/>
    <w:tmpl w:val="3F46F30C"/>
    <w:styleLink w:val="WW8Num80"/>
    <w:lvl w:ilvl="0">
      <w:start w:val="30"/>
      <w:numFmt w:val="decimal"/>
      <w:lvlText w:val="%1."/>
      <w:lvlJc w:val="left"/>
      <w:rPr>
        <w:rFonts w:ascii="Times New Roman" w:eastAsia="Times New Roman" w:hAnsi="Times New Roman"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7" w15:restartNumberingAfterBreak="0">
    <w:nsid w:val="4B9300BB"/>
    <w:multiLevelType w:val="multilevel"/>
    <w:tmpl w:val="8D34AD20"/>
    <w:styleLink w:val="WW8Num18"/>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8" w15:restartNumberingAfterBreak="0">
    <w:nsid w:val="4BBC1D8F"/>
    <w:multiLevelType w:val="multilevel"/>
    <w:tmpl w:val="7E48F3BA"/>
    <w:styleLink w:val="WW8Num8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9" w15:restartNumberingAfterBreak="0">
    <w:nsid w:val="4C801F37"/>
    <w:multiLevelType w:val="multilevel"/>
    <w:tmpl w:val="83F25522"/>
    <w:styleLink w:val="WW8Num9"/>
    <w:lvl w:ilvl="0">
      <w:start w:val="1"/>
      <w:numFmt w:val="lowerLetter"/>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0" w15:restartNumberingAfterBreak="0">
    <w:nsid w:val="4D340B9A"/>
    <w:multiLevelType w:val="multilevel"/>
    <w:tmpl w:val="8CC85478"/>
    <w:styleLink w:val="WW8Num7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1" w15:restartNumberingAfterBreak="0">
    <w:nsid w:val="4EEA1C5D"/>
    <w:multiLevelType w:val="multilevel"/>
    <w:tmpl w:val="B5725F9C"/>
    <w:styleLink w:val="WW8Num5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2" w15:restartNumberingAfterBreak="0">
    <w:nsid w:val="543C4C69"/>
    <w:multiLevelType w:val="multilevel"/>
    <w:tmpl w:val="15B2D696"/>
    <w:styleLink w:val="WW8Num84"/>
    <w:lvl w:ilvl="0">
      <w:start w:val="5"/>
      <w:numFmt w:val="decimal"/>
      <w:lvlText w:val="%1."/>
      <w:lvlJc w:val="left"/>
      <w:rPr>
        <w:b/>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3" w15:restartNumberingAfterBreak="0">
    <w:nsid w:val="54AD35DE"/>
    <w:multiLevelType w:val="multilevel"/>
    <w:tmpl w:val="83408D9A"/>
    <w:styleLink w:val="WW8Num8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4" w15:restartNumberingAfterBreak="0">
    <w:nsid w:val="5508513F"/>
    <w:multiLevelType w:val="multilevel"/>
    <w:tmpl w:val="337EF128"/>
    <w:styleLink w:val="WW8Num21"/>
    <w:lvl w:ilvl="0">
      <w:start w:val="5"/>
      <w:numFmt w:val="decimal"/>
      <w:lvlText w:val="%1."/>
      <w:lvlJc w:val="left"/>
      <w:rPr>
        <w:rFonts w:ascii="Times New Roman" w:eastAsia="Times New Roman" w:hAnsi="Times New Roman" w:cs="Times New Roman"/>
        <w:b/>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5" w15:restartNumberingAfterBreak="0">
    <w:nsid w:val="558E76E5"/>
    <w:multiLevelType w:val="multilevel"/>
    <w:tmpl w:val="F9EEDE80"/>
    <w:styleLink w:val="WW8Num72"/>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6" w15:restartNumberingAfterBreak="0">
    <w:nsid w:val="56942167"/>
    <w:multiLevelType w:val="multilevel"/>
    <w:tmpl w:val="2A986508"/>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7" w15:restartNumberingAfterBreak="0">
    <w:nsid w:val="5715007B"/>
    <w:multiLevelType w:val="multilevel"/>
    <w:tmpl w:val="4572AA20"/>
    <w:styleLink w:val="WW8Num55"/>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lvl>
    <w:lvl w:ilvl="2">
      <w:start w:val="1"/>
      <w:numFmt w:val="lowerRoman"/>
      <w:lvlText w:val="%1.%2.%3."/>
      <w:lvlJc w:val="left"/>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8" w15:restartNumberingAfterBreak="0">
    <w:nsid w:val="57A81FC4"/>
    <w:multiLevelType w:val="multilevel"/>
    <w:tmpl w:val="B6B0211C"/>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9" w15:restartNumberingAfterBreak="0">
    <w:nsid w:val="57B34052"/>
    <w:multiLevelType w:val="multilevel"/>
    <w:tmpl w:val="7968050A"/>
    <w:styleLink w:val="WW8Num71"/>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0" w15:restartNumberingAfterBreak="0">
    <w:nsid w:val="59D21FBE"/>
    <w:multiLevelType w:val="multilevel"/>
    <w:tmpl w:val="EFC84C28"/>
    <w:styleLink w:val="WW8Num69"/>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1" w15:restartNumberingAfterBreak="0">
    <w:nsid w:val="59DD3EB3"/>
    <w:multiLevelType w:val="multilevel"/>
    <w:tmpl w:val="1DBAE09E"/>
    <w:styleLink w:val="WW8Num64"/>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2" w15:restartNumberingAfterBreak="0">
    <w:nsid w:val="5A85781C"/>
    <w:multiLevelType w:val="multilevel"/>
    <w:tmpl w:val="1654FEAC"/>
    <w:styleLink w:val="WW8Num63"/>
    <w:lvl w:ilvl="0">
      <w:start w:val="7"/>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3" w15:restartNumberingAfterBreak="0">
    <w:nsid w:val="5B2F75E0"/>
    <w:multiLevelType w:val="multilevel"/>
    <w:tmpl w:val="C5747EE2"/>
    <w:styleLink w:val="WW8Num7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4" w15:restartNumberingAfterBreak="0">
    <w:nsid w:val="5B940563"/>
    <w:multiLevelType w:val="multilevel"/>
    <w:tmpl w:val="A7BA31B6"/>
    <w:lvl w:ilvl="0">
      <w:start w:val="1"/>
      <w:numFmt w:val="decimal"/>
      <w:lvlText w:val="%1."/>
      <w:lvlJc w:val="left"/>
      <w:rPr>
        <w:rFonts w:ascii="Times New Roman" w:eastAsia="Times New Roman" w:hAnsi="Times New Roman" w:cs="Times New Roman"/>
        <w:b/>
        <w:sz w:val="22"/>
      </w:rPr>
    </w:lvl>
    <w:lvl w:ilvl="1">
      <w:start w:val="1"/>
      <w:numFmt w:val="decimal"/>
      <w:lvlText w:val="%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5" w15:restartNumberingAfterBreak="0">
    <w:nsid w:val="5BF80AAA"/>
    <w:multiLevelType w:val="multilevel"/>
    <w:tmpl w:val="8EA85194"/>
    <w:styleLink w:val="WW8Num6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6" w15:restartNumberingAfterBreak="0">
    <w:nsid w:val="5F4A6D3A"/>
    <w:multiLevelType w:val="multilevel"/>
    <w:tmpl w:val="208AC5AC"/>
    <w:styleLink w:val="WW8Num65"/>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7" w15:restartNumberingAfterBreak="0">
    <w:nsid w:val="603473B9"/>
    <w:multiLevelType w:val="multilevel"/>
    <w:tmpl w:val="986E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CF2D7F"/>
    <w:multiLevelType w:val="multilevel"/>
    <w:tmpl w:val="51B88E1A"/>
    <w:styleLink w:val="WW8Num1"/>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9" w15:restartNumberingAfterBreak="0">
    <w:nsid w:val="61A8398E"/>
    <w:multiLevelType w:val="multilevel"/>
    <w:tmpl w:val="52423326"/>
    <w:styleLink w:val="WW8Num6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0" w15:restartNumberingAfterBreak="0">
    <w:nsid w:val="61E42D76"/>
    <w:multiLevelType w:val="multilevel"/>
    <w:tmpl w:val="A558A4E2"/>
    <w:styleLink w:val="WW8Num46"/>
    <w:lvl w:ilvl="0">
      <w:start w:val="2"/>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1" w15:restartNumberingAfterBreak="0">
    <w:nsid w:val="62C30FC7"/>
    <w:multiLevelType w:val="multilevel"/>
    <w:tmpl w:val="011004D4"/>
    <w:styleLink w:val="WW8Num20"/>
    <w:lvl w:ilvl="0">
      <w:start w:val="1"/>
      <w:numFmt w:val="decimal"/>
      <w:lvlText w:val="%1."/>
      <w:lvlJc w:val="left"/>
    </w:lvl>
    <w:lvl w:ilvl="1">
      <w:start w:val="15"/>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2" w15:restartNumberingAfterBreak="0">
    <w:nsid w:val="62CE3E48"/>
    <w:multiLevelType w:val="multilevel"/>
    <w:tmpl w:val="1C740264"/>
    <w:styleLink w:val="WW8Num49"/>
    <w:lvl w:ilvl="0">
      <w:start w:val="3"/>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3" w15:restartNumberingAfterBreak="0">
    <w:nsid w:val="63B844A8"/>
    <w:multiLevelType w:val="multilevel"/>
    <w:tmpl w:val="5DC2556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4" w15:restartNumberingAfterBreak="0">
    <w:nsid w:val="66132CBC"/>
    <w:multiLevelType w:val="multilevel"/>
    <w:tmpl w:val="BC70C1EE"/>
    <w:styleLink w:val="WW8Num33"/>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5" w15:restartNumberingAfterBreak="0">
    <w:nsid w:val="66D412AD"/>
    <w:multiLevelType w:val="multilevel"/>
    <w:tmpl w:val="2F96F8DE"/>
    <w:styleLink w:val="WW8Num44"/>
    <w:lvl w:ilvl="0">
      <w:start w:val="2"/>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6" w15:restartNumberingAfterBreak="0">
    <w:nsid w:val="6858478A"/>
    <w:multiLevelType w:val="multilevel"/>
    <w:tmpl w:val="5F7EDD48"/>
    <w:styleLink w:val="WW8Num48"/>
    <w:lvl w:ilvl="0">
      <w:start w:val="4"/>
      <w:numFmt w:val="low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7" w15:restartNumberingAfterBreak="0">
    <w:nsid w:val="69886085"/>
    <w:multiLevelType w:val="multilevel"/>
    <w:tmpl w:val="2F7879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15:restartNumberingAfterBreak="0">
    <w:nsid w:val="699E2793"/>
    <w:multiLevelType w:val="multilevel"/>
    <w:tmpl w:val="B74674AC"/>
    <w:styleLink w:val="WW8Num2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9" w15:restartNumberingAfterBreak="0">
    <w:nsid w:val="6A296B8E"/>
    <w:multiLevelType w:val="multilevel"/>
    <w:tmpl w:val="DFA664CA"/>
    <w:styleLink w:val="WW8Num66"/>
    <w:lvl w:ilvl="0">
      <w:start w:val="3"/>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0" w15:restartNumberingAfterBreak="0">
    <w:nsid w:val="6BB247B3"/>
    <w:multiLevelType w:val="multilevel"/>
    <w:tmpl w:val="E3B2C39E"/>
    <w:styleLink w:val="WW8Num9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1" w15:restartNumberingAfterBreak="0">
    <w:nsid w:val="6BE61BAB"/>
    <w:multiLevelType w:val="multilevel"/>
    <w:tmpl w:val="30D22E1E"/>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2" w15:restartNumberingAfterBreak="0">
    <w:nsid w:val="6D995B4C"/>
    <w:multiLevelType w:val="multilevel"/>
    <w:tmpl w:val="841A781E"/>
    <w:styleLink w:val="WW8Num79"/>
    <w:lvl w:ilvl="0">
      <w:start w:val="2"/>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3" w15:restartNumberingAfterBreak="0">
    <w:nsid w:val="6E8D7041"/>
    <w:multiLevelType w:val="multilevel"/>
    <w:tmpl w:val="668C6B54"/>
    <w:styleLink w:val="WW8Num35"/>
    <w:lvl w:ilvl="0">
      <w:start w:val="1"/>
      <w:numFmt w:val="decimal"/>
      <w:lvlText w:val="%1."/>
      <w:lvlJc w:val="left"/>
    </w:lvl>
    <w:lvl w:ilvl="1">
      <w:start w:val="1"/>
      <w:numFmt w:val="lowerLetter"/>
      <w:lvlText w:val="%1.%2."/>
      <w:lvlJc w:val="left"/>
      <w:rPr>
        <w:b/>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4" w15:restartNumberingAfterBreak="0">
    <w:nsid w:val="6EA90D56"/>
    <w:multiLevelType w:val="multilevel"/>
    <w:tmpl w:val="A20E74DA"/>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5" w15:restartNumberingAfterBreak="0">
    <w:nsid w:val="7122765E"/>
    <w:multiLevelType w:val="multilevel"/>
    <w:tmpl w:val="AE0C727C"/>
    <w:styleLink w:val="WW8Num29"/>
    <w:lvl w:ilvl="0">
      <w:start w:val="8"/>
      <w:numFmt w:val="lowerLetter"/>
      <w:lvlText w:val="%1."/>
      <w:lvlJc w:val="left"/>
      <w:rPr>
        <w:b/>
      </w:rPr>
    </w:lvl>
    <w:lvl w:ilvl="1">
      <w:start w:val="23"/>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6" w15:restartNumberingAfterBreak="0">
    <w:nsid w:val="71410CCF"/>
    <w:multiLevelType w:val="multilevel"/>
    <w:tmpl w:val="430A6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2DB0CA7"/>
    <w:multiLevelType w:val="multilevel"/>
    <w:tmpl w:val="09322BC6"/>
    <w:styleLink w:val="WW8Num43"/>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8" w15:restartNumberingAfterBreak="0">
    <w:nsid w:val="73957667"/>
    <w:multiLevelType w:val="multilevel"/>
    <w:tmpl w:val="370888A2"/>
    <w:styleLink w:val="WW8Num41"/>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9" w15:restartNumberingAfterBreak="0">
    <w:nsid w:val="765A1F75"/>
    <w:multiLevelType w:val="multilevel"/>
    <w:tmpl w:val="05D63838"/>
    <w:styleLink w:val="WW8Num86"/>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0" w15:restartNumberingAfterBreak="0">
    <w:nsid w:val="770B2A10"/>
    <w:multiLevelType w:val="multilevel"/>
    <w:tmpl w:val="B05A1074"/>
    <w:styleLink w:val="WW8Num82"/>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1" w15:restartNumberingAfterBreak="0">
    <w:nsid w:val="7731658E"/>
    <w:multiLevelType w:val="multilevel"/>
    <w:tmpl w:val="A97C98E4"/>
    <w:styleLink w:val="WW8Num93"/>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2" w15:restartNumberingAfterBreak="0">
    <w:nsid w:val="77B7680C"/>
    <w:multiLevelType w:val="multilevel"/>
    <w:tmpl w:val="C4ACA2C0"/>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3" w15:restartNumberingAfterBreak="0">
    <w:nsid w:val="780A66B3"/>
    <w:multiLevelType w:val="multilevel"/>
    <w:tmpl w:val="517ED192"/>
    <w:styleLink w:val="WW8Num53"/>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4" w15:restartNumberingAfterBreak="0">
    <w:nsid w:val="79631A4C"/>
    <w:multiLevelType w:val="multilevel"/>
    <w:tmpl w:val="1C80E1F4"/>
    <w:styleLink w:val="WW8Num85"/>
    <w:lvl w:ilvl="0">
      <w:start w:val="1"/>
      <w:numFmt w:val="lowerRoman"/>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5" w15:restartNumberingAfterBreak="0">
    <w:nsid w:val="797D7947"/>
    <w:multiLevelType w:val="multilevel"/>
    <w:tmpl w:val="F146B8E4"/>
    <w:styleLink w:val="WW8Num4"/>
    <w:lvl w:ilvl="0">
      <w:numFmt w:val="bullet"/>
      <w:lvlText w:val="§"/>
      <w:lvlJc w:val="left"/>
      <w:rPr>
        <w:rFonts w:ascii="Liberation Serif" w:eastAsia="Times New Roman" w:hAnsi="Liberation Serif" w:cs="Times New Roman"/>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6" w15:restartNumberingAfterBreak="0">
    <w:nsid w:val="79DB0889"/>
    <w:multiLevelType w:val="multilevel"/>
    <w:tmpl w:val="541E58CA"/>
    <w:styleLink w:val="WW8Num15"/>
    <w:lvl w:ilvl="0">
      <w:start w:val="20"/>
      <w:numFmt w:val="lowerLetter"/>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27" w15:restartNumberingAfterBreak="0">
    <w:nsid w:val="7B2046B9"/>
    <w:multiLevelType w:val="multilevel"/>
    <w:tmpl w:val="CAD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BE0148"/>
    <w:multiLevelType w:val="multilevel"/>
    <w:tmpl w:val="C3B6C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C755E29"/>
    <w:multiLevelType w:val="multilevel"/>
    <w:tmpl w:val="20FE3AA6"/>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0" w15:restartNumberingAfterBreak="0">
    <w:nsid w:val="7D88298F"/>
    <w:multiLevelType w:val="multilevel"/>
    <w:tmpl w:val="22DA6C90"/>
    <w:styleLink w:val="WW8Num91"/>
    <w:lvl w:ilvl="0">
      <w:start w:val="1"/>
      <w:numFmt w:val="decimal"/>
      <w:lvlText w:val="%1."/>
      <w:lvlJc w:val="left"/>
      <w:rPr>
        <w:rFonts w:ascii="Times New Roman" w:eastAsia="Times New Roman" w:hAnsi="Times New Roman" w:cs="Times New Roman"/>
        <w:b/>
        <w:sz w:val="22"/>
      </w:rPr>
    </w:lvl>
    <w:lvl w:ilvl="1">
      <w:start w:val="1"/>
      <w:numFmt w:val="lowerLetter"/>
      <w:lvlText w:val="%1.%2."/>
      <w:lvlJc w:val="left"/>
      <w:rPr>
        <w:rFonts w:ascii="Times New Roman" w:eastAsia="Times New Roman" w:hAnsi="Times New Roman" w:cs="Times New Roman"/>
        <w:b/>
        <w:sz w:val="22"/>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1" w15:restartNumberingAfterBreak="0">
    <w:nsid w:val="7E97463E"/>
    <w:multiLevelType w:val="multilevel"/>
    <w:tmpl w:val="D1AE7714"/>
    <w:styleLink w:val="WW8Num45"/>
    <w:lvl w:ilvl="0">
      <w:start w:val="1"/>
      <w:numFmt w:val="decimal"/>
      <w:lvlText w:val="%1."/>
      <w:lvlJc w:val="left"/>
      <w:rPr>
        <w:b/>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2" w15:restartNumberingAfterBreak="0">
    <w:nsid w:val="7F6D454F"/>
    <w:multiLevelType w:val="multilevel"/>
    <w:tmpl w:val="49CC7D0C"/>
    <w:styleLink w:val="WW8Num70"/>
    <w:lvl w:ilvl="0">
      <w:start w:val="1"/>
      <w:numFmt w:val="decimal"/>
      <w:lvlText w:val="%1."/>
      <w:lvlJc w:val="left"/>
      <w:rPr>
        <w:rFonts w:ascii="Times New Roman" w:eastAsia="Times New Roman" w:hAnsi="Times New Roman" w:cs="Times New Roman"/>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abstractNumId w:val="98"/>
  </w:num>
  <w:num w:numId="2">
    <w:abstractNumId w:val="18"/>
  </w:num>
  <w:num w:numId="3">
    <w:abstractNumId w:val="36"/>
  </w:num>
  <w:num w:numId="4">
    <w:abstractNumId w:val="125"/>
  </w:num>
  <w:num w:numId="5">
    <w:abstractNumId w:val="74"/>
  </w:num>
  <w:num w:numId="6">
    <w:abstractNumId w:val="62"/>
  </w:num>
  <w:num w:numId="7">
    <w:abstractNumId w:val="42"/>
  </w:num>
  <w:num w:numId="8">
    <w:abstractNumId w:val="0"/>
  </w:num>
  <w:num w:numId="9">
    <w:abstractNumId w:val="79"/>
  </w:num>
  <w:num w:numId="10">
    <w:abstractNumId w:val="54"/>
  </w:num>
  <w:num w:numId="11">
    <w:abstractNumId w:val="20"/>
  </w:num>
  <w:num w:numId="12">
    <w:abstractNumId w:val="3"/>
  </w:num>
  <w:num w:numId="13">
    <w:abstractNumId w:val="40"/>
  </w:num>
  <w:num w:numId="14">
    <w:abstractNumId w:val="31"/>
  </w:num>
  <w:num w:numId="15">
    <w:abstractNumId w:val="126"/>
  </w:num>
  <w:num w:numId="16">
    <w:abstractNumId w:val="72"/>
  </w:num>
  <w:num w:numId="17">
    <w:abstractNumId w:val="65"/>
  </w:num>
  <w:num w:numId="18">
    <w:abstractNumId w:val="77"/>
  </w:num>
  <w:num w:numId="19">
    <w:abstractNumId w:val="35"/>
  </w:num>
  <w:num w:numId="20">
    <w:abstractNumId w:val="101"/>
  </w:num>
  <w:num w:numId="21">
    <w:abstractNumId w:val="84"/>
  </w:num>
  <w:num w:numId="22">
    <w:abstractNumId w:val="13"/>
  </w:num>
  <w:num w:numId="23">
    <w:abstractNumId w:val="108"/>
  </w:num>
  <w:num w:numId="24">
    <w:abstractNumId w:val="71"/>
  </w:num>
  <w:num w:numId="25">
    <w:abstractNumId w:val="52"/>
  </w:num>
  <w:num w:numId="26">
    <w:abstractNumId w:val="15"/>
  </w:num>
  <w:num w:numId="27">
    <w:abstractNumId w:val="50"/>
  </w:num>
  <w:num w:numId="28">
    <w:abstractNumId w:val="68"/>
  </w:num>
  <w:num w:numId="29">
    <w:abstractNumId w:val="115"/>
  </w:num>
  <w:num w:numId="30">
    <w:abstractNumId w:val="64"/>
  </w:num>
  <w:num w:numId="31">
    <w:abstractNumId w:val="9"/>
  </w:num>
  <w:num w:numId="32">
    <w:abstractNumId w:val="24"/>
  </w:num>
  <w:num w:numId="33">
    <w:abstractNumId w:val="104"/>
  </w:num>
  <w:num w:numId="34">
    <w:abstractNumId w:val="66"/>
  </w:num>
  <w:num w:numId="35">
    <w:abstractNumId w:val="113"/>
  </w:num>
  <w:num w:numId="36">
    <w:abstractNumId w:val="4"/>
  </w:num>
  <w:num w:numId="37">
    <w:abstractNumId w:val="63"/>
  </w:num>
  <w:num w:numId="38">
    <w:abstractNumId w:val="61"/>
  </w:num>
  <w:num w:numId="39">
    <w:abstractNumId w:val="41"/>
  </w:num>
  <w:num w:numId="40">
    <w:abstractNumId w:val="34"/>
  </w:num>
  <w:num w:numId="41">
    <w:abstractNumId w:val="118"/>
  </w:num>
  <w:num w:numId="42">
    <w:abstractNumId w:val="32"/>
  </w:num>
  <w:num w:numId="43">
    <w:abstractNumId w:val="117"/>
  </w:num>
  <w:num w:numId="44">
    <w:abstractNumId w:val="105"/>
  </w:num>
  <w:num w:numId="45">
    <w:abstractNumId w:val="131"/>
  </w:num>
  <w:num w:numId="46">
    <w:abstractNumId w:val="100"/>
  </w:num>
  <w:num w:numId="47">
    <w:abstractNumId w:val="7"/>
  </w:num>
  <w:num w:numId="48">
    <w:abstractNumId w:val="106"/>
  </w:num>
  <w:num w:numId="49">
    <w:abstractNumId w:val="102"/>
  </w:num>
  <w:num w:numId="50">
    <w:abstractNumId w:val="1"/>
  </w:num>
  <w:num w:numId="51">
    <w:abstractNumId w:val="81"/>
  </w:num>
  <w:num w:numId="52">
    <w:abstractNumId w:val="28"/>
  </w:num>
  <w:num w:numId="53">
    <w:abstractNumId w:val="123"/>
  </w:num>
  <w:num w:numId="54">
    <w:abstractNumId w:val="56"/>
  </w:num>
  <w:num w:numId="55">
    <w:abstractNumId w:val="87"/>
  </w:num>
  <w:num w:numId="56">
    <w:abstractNumId w:val="6"/>
  </w:num>
  <w:num w:numId="57">
    <w:abstractNumId w:val="44"/>
  </w:num>
  <w:num w:numId="58">
    <w:abstractNumId w:val="70"/>
  </w:num>
  <w:num w:numId="59">
    <w:abstractNumId w:val="22"/>
  </w:num>
  <w:num w:numId="60">
    <w:abstractNumId w:val="99"/>
  </w:num>
  <w:num w:numId="61">
    <w:abstractNumId w:val="95"/>
  </w:num>
  <w:num w:numId="62">
    <w:abstractNumId w:val="14"/>
  </w:num>
  <w:num w:numId="63">
    <w:abstractNumId w:val="92"/>
  </w:num>
  <w:num w:numId="64">
    <w:abstractNumId w:val="91"/>
  </w:num>
  <w:num w:numId="65">
    <w:abstractNumId w:val="96"/>
  </w:num>
  <w:num w:numId="66">
    <w:abstractNumId w:val="109"/>
  </w:num>
  <w:num w:numId="67">
    <w:abstractNumId w:val="16"/>
  </w:num>
  <w:num w:numId="68">
    <w:abstractNumId w:val="33"/>
  </w:num>
  <w:num w:numId="69">
    <w:abstractNumId w:val="90"/>
  </w:num>
  <w:num w:numId="70">
    <w:abstractNumId w:val="132"/>
  </w:num>
  <w:num w:numId="71">
    <w:abstractNumId w:val="89"/>
  </w:num>
  <w:num w:numId="72">
    <w:abstractNumId w:val="85"/>
  </w:num>
  <w:num w:numId="73">
    <w:abstractNumId w:val="46"/>
  </w:num>
  <w:num w:numId="74">
    <w:abstractNumId w:val="55"/>
  </w:num>
  <w:num w:numId="75">
    <w:abstractNumId w:val="12"/>
  </w:num>
  <w:num w:numId="76">
    <w:abstractNumId w:val="93"/>
  </w:num>
  <w:num w:numId="77">
    <w:abstractNumId w:val="23"/>
  </w:num>
  <w:num w:numId="78">
    <w:abstractNumId w:val="80"/>
  </w:num>
  <w:num w:numId="79">
    <w:abstractNumId w:val="112"/>
  </w:num>
  <w:num w:numId="80">
    <w:abstractNumId w:val="76"/>
  </w:num>
  <w:num w:numId="81">
    <w:abstractNumId w:val="83"/>
  </w:num>
  <w:num w:numId="82">
    <w:abstractNumId w:val="120"/>
  </w:num>
  <w:num w:numId="83">
    <w:abstractNumId w:val="78"/>
  </w:num>
  <w:num w:numId="84">
    <w:abstractNumId w:val="82"/>
  </w:num>
  <w:num w:numId="85">
    <w:abstractNumId w:val="124"/>
  </w:num>
  <w:num w:numId="86">
    <w:abstractNumId w:val="119"/>
  </w:num>
  <w:num w:numId="87">
    <w:abstractNumId w:val="37"/>
  </w:num>
  <w:num w:numId="88">
    <w:abstractNumId w:val="48"/>
  </w:num>
  <w:num w:numId="89">
    <w:abstractNumId w:val="21"/>
  </w:num>
  <w:num w:numId="90">
    <w:abstractNumId w:val="110"/>
  </w:num>
  <w:num w:numId="91">
    <w:abstractNumId w:val="130"/>
  </w:num>
  <w:num w:numId="92">
    <w:abstractNumId w:val="38"/>
  </w:num>
  <w:num w:numId="93">
    <w:abstractNumId w:val="121"/>
  </w:num>
  <w:num w:numId="94">
    <w:abstractNumId w:val="103"/>
  </w:num>
  <w:num w:numId="95">
    <w:abstractNumId w:val="62"/>
    <w:lvlOverride w:ilvl="0">
      <w:startOverride w:val="1"/>
    </w:lvlOverride>
  </w:num>
  <w:num w:numId="96">
    <w:abstractNumId w:val="51"/>
  </w:num>
  <w:num w:numId="97">
    <w:abstractNumId w:val="0"/>
    <w:lvlOverride w:ilvl="0">
      <w:startOverride w:val="3"/>
    </w:lvlOverride>
  </w:num>
  <w:num w:numId="98">
    <w:abstractNumId w:val="128"/>
  </w:num>
  <w:num w:numId="99">
    <w:abstractNumId w:val="20"/>
    <w:lvlOverride w:ilvl="0">
      <w:startOverride w:val="4"/>
    </w:lvlOverride>
  </w:num>
  <w:num w:numId="100">
    <w:abstractNumId w:val="26"/>
  </w:num>
  <w:num w:numId="101">
    <w:abstractNumId w:val="65"/>
    <w:lvlOverride w:ilvl="0">
      <w:startOverride w:val="1"/>
    </w:lvlOverride>
  </w:num>
  <w:num w:numId="102">
    <w:abstractNumId w:val="77"/>
    <w:lvlOverride w:ilvl="0">
      <w:startOverride w:val="3"/>
    </w:lvlOverride>
  </w:num>
  <w:num w:numId="103">
    <w:abstractNumId w:val="88"/>
  </w:num>
  <w:num w:numId="104">
    <w:abstractNumId w:val="84"/>
    <w:lvlOverride w:ilvl="0">
      <w:startOverride w:val="5"/>
    </w:lvlOverride>
  </w:num>
  <w:num w:numId="105">
    <w:abstractNumId w:val="13"/>
    <w:lvlOverride w:ilvl="0">
      <w:startOverride w:val="1"/>
    </w:lvlOverride>
  </w:num>
  <w:num w:numId="106">
    <w:abstractNumId w:val="10"/>
  </w:num>
  <w:num w:numId="107">
    <w:abstractNumId w:val="97"/>
  </w:num>
  <w:num w:numId="108">
    <w:abstractNumId w:val="49"/>
  </w:num>
  <w:num w:numId="109">
    <w:abstractNumId w:val="67"/>
  </w:num>
  <w:num w:numId="110">
    <w:abstractNumId w:val="9"/>
    <w:lvlOverride w:ilvl="0">
      <w:startOverride w:val="1"/>
    </w:lvlOverride>
  </w:num>
  <w:num w:numId="111">
    <w:abstractNumId w:val="53"/>
  </w:num>
  <w:num w:numId="112">
    <w:abstractNumId w:val="104"/>
    <w:lvlOverride w:ilvl="0">
      <w:startOverride w:val="1"/>
    </w:lvlOverride>
  </w:num>
  <w:num w:numId="113">
    <w:abstractNumId w:val="107"/>
  </w:num>
  <w:num w:numId="114">
    <w:abstractNumId w:val="104"/>
    <w:lvlOverride w:ilvl="0">
      <w:startOverride w:val="1"/>
    </w:lvlOverride>
  </w:num>
  <w:num w:numId="115">
    <w:abstractNumId w:val="66"/>
    <w:lvlOverride w:ilvl="0">
      <w:startOverride w:val="1"/>
    </w:lvlOverride>
  </w:num>
  <w:num w:numId="116">
    <w:abstractNumId w:val="27"/>
  </w:num>
  <w:num w:numId="117">
    <w:abstractNumId w:val="4"/>
    <w:lvlOverride w:ilvl="0">
      <w:startOverride w:val="2"/>
    </w:lvlOverride>
  </w:num>
  <w:num w:numId="118">
    <w:abstractNumId w:val="69"/>
  </w:num>
  <w:num w:numId="119">
    <w:abstractNumId w:val="61"/>
    <w:lvlOverride w:ilvl="0">
      <w:startOverride w:val="1"/>
    </w:lvlOverride>
  </w:num>
  <w:num w:numId="120">
    <w:abstractNumId w:val="41"/>
    <w:lvlOverride w:ilvl="0">
      <w:startOverride w:val="2"/>
    </w:lvlOverride>
  </w:num>
  <w:num w:numId="121">
    <w:abstractNumId w:val="129"/>
  </w:num>
  <w:num w:numId="122">
    <w:abstractNumId w:val="118"/>
    <w:lvlOverride w:ilvl="0">
      <w:startOverride w:val="1"/>
    </w:lvlOverride>
  </w:num>
  <w:num w:numId="123">
    <w:abstractNumId w:val="122"/>
  </w:num>
  <w:num w:numId="124">
    <w:abstractNumId w:val="117"/>
    <w:lvlOverride w:ilvl="0">
      <w:startOverride w:val="1"/>
    </w:lvlOverride>
  </w:num>
  <w:num w:numId="125">
    <w:abstractNumId w:val="105"/>
    <w:lvlOverride w:ilvl="0">
      <w:startOverride w:val="2"/>
    </w:lvlOverride>
  </w:num>
  <w:num w:numId="126">
    <w:abstractNumId w:val="75"/>
  </w:num>
  <w:num w:numId="127">
    <w:abstractNumId w:val="100"/>
    <w:lvlOverride w:ilvl="0">
      <w:startOverride w:val="2"/>
    </w:lvlOverride>
  </w:num>
  <w:num w:numId="128">
    <w:abstractNumId w:val="7"/>
    <w:lvlOverride w:ilvl="0">
      <w:startOverride w:val="1"/>
    </w:lvlOverride>
  </w:num>
  <w:num w:numId="129">
    <w:abstractNumId w:val="47"/>
  </w:num>
  <w:num w:numId="130">
    <w:abstractNumId w:val="102"/>
    <w:lvlOverride w:ilvl="0">
      <w:startOverride w:val="3"/>
    </w:lvlOverride>
  </w:num>
  <w:num w:numId="131">
    <w:abstractNumId w:val="1"/>
    <w:lvlOverride w:ilvl="0">
      <w:startOverride w:val="4"/>
    </w:lvlOverride>
  </w:num>
  <w:num w:numId="132">
    <w:abstractNumId w:val="57"/>
  </w:num>
  <w:num w:numId="133">
    <w:abstractNumId w:val="86"/>
  </w:num>
  <w:num w:numId="134">
    <w:abstractNumId w:val="45"/>
  </w:num>
  <w:num w:numId="135">
    <w:abstractNumId w:val="56"/>
    <w:lvlOverride w:ilvl="0">
      <w:startOverride w:val="2"/>
    </w:lvlOverride>
  </w:num>
  <w:num w:numId="136">
    <w:abstractNumId w:val="8"/>
  </w:num>
  <w:num w:numId="137">
    <w:abstractNumId w:val="17"/>
  </w:num>
  <w:num w:numId="138">
    <w:abstractNumId w:val="8"/>
    <w:lvlOverride w:ilvl="0">
      <w:startOverride w:val="1"/>
    </w:lvlOverride>
  </w:num>
  <w:num w:numId="139">
    <w:abstractNumId w:val="25"/>
  </w:num>
  <w:num w:numId="140">
    <w:abstractNumId w:val="44"/>
    <w:lvlOverride w:ilvl="0">
      <w:startOverride w:val="1"/>
    </w:lvlOverride>
  </w:num>
  <w:num w:numId="141">
    <w:abstractNumId w:val="60"/>
  </w:num>
  <w:num w:numId="142">
    <w:abstractNumId w:val="99"/>
    <w:lvlOverride w:ilvl="0">
      <w:startOverride w:val="1"/>
    </w:lvlOverride>
  </w:num>
  <w:num w:numId="143">
    <w:abstractNumId w:val="114"/>
  </w:num>
  <w:num w:numId="144">
    <w:abstractNumId w:val="11"/>
  </w:num>
  <w:num w:numId="145">
    <w:abstractNumId w:val="91"/>
    <w:lvlOverride w:ilvl="0">
      <w:startOverride w:val="1"/>
    </w:lvlOverride>
  </w:num>
  <w:num w:numId="146">
    <w:abstractNumId w:val="94"/>
  </w:num>
  <w:num w:numId="147">
    <w:abstractNumId w:val="91"/>
    <w:lvlOverride w:ilvl="0">
      <w:startOverride w:val="1"/>
    </w:lvlOverride>
  </w:num>
  <w:num w:numId="148">
    <w:abstractNumId w:val="73"/>
  </w:num>
  <w:num w:numId="149">
    <w:abstractNumId w:val="109"/>
    <w:lvlOverride w:ilvl="0">
      <w:startOverride w:val="3"/>
    </w:lvlOverride>
  </w:num>
  <w:num w:numId="150">
    <w:abstractNumId w:val="30"/>
  </w:num>
  <w:num w:numId="151">
    <w:abstractNumId w:val="33"/>
    <w:lvlOverride w:ilvl="0">
      <w:startOverride w:val="1"/>
    </w:lvlOverride>
  </w:num>
  <w:num w:numId="152">
    <w:abstractNumId w:val="90"/>
    <w:lvlOverride w:ilvl="0">
      <w:startOverride w:val="2"/>
    </w:lvlOverride>
  </w:num>
  <w:num w:numId="153">
    <w:abstractNumId w:val="111"/>
  </w:num>
  <w:num w:numId="154">
    <w:abstractNumId w:val="85"/>
    <w:lvlOverride w:ilvl="0">
      <w:startOverride w:val="1"/>
    </w:lvlOverride>
  </w:num>
  <w:num w:numId="155">
    <w:abstractNumId w:val="43"/>
  </w:num>
  <w:num w:numId="156">
    <w:abstractNumId w:val="55"/>
    <w:lvlOverride w:ilvl="0">
      <w:startOverride w:val="1"/>
    </w:lvlOverride>
  </w:num>
  <w:num w:numId="157">
    <w:abstractNumId w:val="12"/>
    <w:lvlOverride w:ilvl="0">
      <w:startOverride w:val="3"/>
    </w:lvlOverride>
  </w:num>
  <w:num w:numId="158">
    <w:abstractNumId w:val="29"/>
  </w:num>
  <w:num w:numId="159">
    <w:abstractNumId w:val="23"/>
    <w:lvlOverride w:ilvl="0">
      <w:startOverride w:val="1"/>
    </w:lvlOverride>
  </w:num>
  <w:num w:numId="160">
    <w:abstractNumId w:val="80"/>
    <w:lvlOverride w:ilvl="0">
      <w:startOverride w:val="1"/>
    </w:lvlOverride>
  </w:num>
  <w:num w:numId="161">
    <w:abstractNumId w:val="58"/>
  </w:num>
  <w:num w:numId="162">
    <w:abstractNumId w:val="120"/>
    <w:lvlOverride w:ilvl="0">
      <w:startOverride w:val="1"/>
    </w:lvlOverride>
  </w:num>
  <w:num w:numId="163">
    <w:abstractNumId w:val="19"/>
  </w:num>
  <w:num w:numId="164">
    <w:abstractNumId w:val="5"/>
  </w:num>
  <w:num w:numId="165">
    <w:abstractNumId w:val="82"/>
    <w:lvlOverride w:ilvl="0">
      <w:startOverride w:val="5"/>
    </w:lvlOverride>
  </w:num>
  <w:num w:numId="166">
    <w:abstractNumId w:val="116"/>
  </w:num>
  <w:num w:numId="167">
    <w:abstractNumId w:val="59"/>
  </w:num>
  <w:num w:numId="168">
    <w:abstractNumId w:val="39"/>
  </w:num>
  <w:num w:numId="169">
    <w:abstractNumId w:val="59"/>
    <w:lvlOverride w:ilvl="0">
      <w:startOverride w:val="1"/>
    </w:lvlOverride>
  </w:num>
  <w:num w:numId="170">
    <w:abstractNumId w:val="2"/>
  </w:num>
  <w:num w:numId="171">
    <w:abstractNumId w:val="130"/>
    <w:lvlOverride w:ilvl="0">
      <w:startOverride w:val="1"/>
    </w:lvlOverride>
  </w:num>
  <w:num w:numId="172">
    <w:abstractNumId w:val="38"/>
    <w:lvlOverride w:ilvl="0">
      <w:startOverride w:val="3"/>
    </w:lvlOverride>
  </w:num>
  <w:num w:numId="173">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7D"/>
    <w:rsid w:val="0024527C"/>
    <w:rsid w:val="003316C6"/>
    <w:rsid w:val="004B0A42"/>
    <w:rsid w:val="0050697D"/>
    <w:rsid w:val="00652743"/>
    <w:rsid w:val="006B0FF5"/>
    <w:rsid w:val="00FF4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43C2"/>
  <w15:docId w15:val="{1B2FBFDD-9C33-4B70-B63A-ACEBA196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after="0"/>
      <w:outlineLvl w:val="1"/>
    </w:pPr>
    <w:rPr>
      <w:b/>
      <w:bCs/>
    </w:rPr>
  </w:style>
  <w:style w:type="paragraph" w:styleId="Nagwek3">
    <w:name w:val="heading 3"/>
    <w:basedOn w:val="Heading"/>
    <w:next w:val="Textbody"/>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Calibri" w:eastAsia="Calibri" w:hAnsi="Calibri" w:cs="Arial"/>
      <w:sz w:val="20"/>
      <w:szCs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after="0"/>
      <w:jc w:val="center"/>
    </w:pPr>
    <w:rPr>
      <w:sz w:val="36"/>
      <w:szCs w:val="36"/>
    </w:rPr>
  </w:style>
  <w:style w:type="paragraph" w:styleId="Akapitzlist">
    <w:name w:val="List Paragraph"/>
    <w:basedOn w:val="Normalny"/>
    <w:pPr>
      <w:ind w:left="720"/>
    </w:pPr>
    <w:rPr>
      <w:rFonts w:cs="Mangal"/>
      <w:szCs w:val="21"/>
    </w:rPr>
  </w:style>
  <w:style w:type="character" w:customStyle="1" w:styleId="WW8Num1z0">
    <w:name w:val="WW8Num1z0"/>
    <w:rPr>
      <w:rFonts w:ascii="Times New Roman" w:eastAsia="Times New Roman" w:hAnsi="Times New Roman" w:cs="Times New Roman"/>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sz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sz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eastAsia="Times New Roman" w:hAnsi="Times New Roman" w:cs="Times New Roman"/>
      <w:b/>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b/>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sz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sz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b/>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b/>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sz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b/>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sz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Times New Roman" w:eastAsia="Times New Roman" w:hAnsi="Times New Roman" w:cs="Times New Roman"/>
      <w:b/>
      <w:sz w:val="22"/>
    </w:rPr>
  </w:style>
  <w:style w:type="character" w:customStyle="1" w:styleId="WW8Num32z2">
    <w:name w:val="WW8Num32z2"/>
    <w:rPr>
      <w:rFonts w:ascii="Times New Roman" w:eastAsia="Times New Roman" w:hAnsi="Times New Roman" w:cs="Times New Roman"/>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sz w:val="22"/>
    </w:rPr>
  </w:style>
  <w:style w:type="character" w:customStyle="1" w:styleId="WW8Num33z1">
    <w:name w:val="WW8Num33z1"/>
    <w:rPr>
      <w:b/>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b/>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sz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b/>
      <w:sz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sz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b/>
      <w:sz w:val="22"/>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eastAsia="Times New Roman" w:hAnsi="Times New Roman" w:cs="Times New Roman"/>
      <w:b/>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sz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rPr>
      <w:rFonts w:ascii="Times New Roman" w:eastAsia="Times New Roman" w:hAnsi="Times New Roman" w:cs="Times New Roman"/>
      <w:sz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sz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sz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sz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eastAsia="Times New Roman" w:hAnsi="Times New Roman" w:cs="Times New Roman"/>
      <w:b/>
      <w:sz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b/>
      <w:sz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eastAsia="Times New Roman" w:hAnsi="Times New Roman" w:cs="Times New Roman"/>
      <w:b/>
      <w:sz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eastAsia="Times New Roman" w:hAnsi="Times New Roman" w:cs="Times New Roman"/>
      <w:b/>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b/>
      <w:sz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sz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Times New Roman" w:hAnsi="Times New Roman" w:cs="Times New Roman"/>
      <w:b/>
      <w:sz w:val="22"/>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b/>
      <w:sz w:val="2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Times New Roman" w:eastAsia="Times New Roman" w:hAnsi="Times New Roman" w:cs="Times New Roman"/>
      <w:b/>
      <w:sz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eastAsia="Times New Roman" w:hAnsi="Times New Roman" w:cs="Times New Roman"/>
      <w:b/>
      <w:sz w:val="22"/>
    </w:rPr>
  </w:style>
  <w:style w:type="character" w:customStyle="1" w:styleId="WW8Num64z1">
    <w:name w:val="WW8Num64z1"/>
    <w:rPr>
      <w:b/>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b/>
      <w:sz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imes New Roman" w:eastAsia="Times New Roman" w:hAnsi="Times New Roman" w:cs="Times New Roman"/>
      <w:b/>
      <w:sz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b/>
      <w:sz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b/>
      <w:sz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eastAsia="Times New Roman" w:hAnsi="Times New Roman" w:cs="Times New Roman"/>
      <w:b/>
      <w:sz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eastAsia="Times New Roman" w:hAnsi="Times New Roman" w:cs="Times New Roman"/>
      <w:b/>
      <w:sz w:val="2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b/>
      <w:sz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rPr>
  </w:style>
  <w:style w:type="character" w:customStyle="1" w:styleId="WW8Num73z1">
    <w:name w:val="WW8Num73z1"/>
    <w:rPr>
      <w:rFonts w:ascii="Times New Roman" w:eastAsia="Times New Roman" w:hAnsi="Times New Roman" w:cs="Times New Roman"/>
      <w:b/>
      <w:sz w:val="22"/>
    </w:rPr>
  </w:style>
  <w:style w:type="character" w:customStyle="1" w:styleId="WW8Num73z2">
    <w:name w:val="WW8Num73z2"/>
    <w:rPr>
      <w:rFonts w:ascii="Times New Roman" w:eastAsia="Times New Roman" w:hAnsi="Times New Roman" w:cs="Times New Roman"/>
      <w:sz w:val="22"/>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eastAsia="Times New Roman" w:hAnsi="Times New Roman" w:cs="Times New Roman"/>
      <w:b/>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eastAsia="Times New Roman" w:hAnsi="Times New Roman" w:cs="Times New Roman"/>
      <w:b/>
      <w:sz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
      <w:sz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b/>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New Roman" w:eastAsia="Times New Roman" w:hAnsi="Times New Roman" w:cs="Times New Roman"/>
      <w:b/>
      <w:sz w:val="22"/>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b/>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mes New Roman" w:eastAsia="Times New Roman" w:hAnsi="Times New Roman" w:cs="Times New Roman"/>
      <w:b/>
      <w:sz w:val="22"/>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b/>
      <w:sz w:val="22"/>
    </w:rPr>
  </w:style>
  <w:style w:type="character" w:customStyle="1" w:styleId="WW8Num82z1">
    <w:name w:val="WW8Num82z1"/>
    <w:rPr>
      <w:rFonts w:ascii="Times New Roman" w:eastAsia="Times New Roman" w:hAnsi="Times New Roman" w:cs="Times New Roman"/>
      <w:b/>
      <w:sz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b/>
      <w:sz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rPr>
      <w:rFonts w:ascii="Times New Roman" w:eastAsia="Times New Roman" w:hAnsi="Times New Roman" w:cs="Times New Roman"/>
      <w:b/>
      <w:sz w:val="22"/>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eastAsia="Times New Roman" w:hAnsi="Times New Roman" w:cs="Times New Roman"/>
      <w:b/>
      <w:sz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b/>
      <w:sz w:val="22"/>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sz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b/>
      <w:sz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Times New Roman" w:hAnsi="Times New Roman" w:cs="Times New Roman"/>
      <w:b/>
      <w:sz w:val="22"/>
    </w:rPr>
  </w:style>
  <w:style w:type="character" w:customStyle="1" w:styleId="WW8Num91z1">
    <w:name w:val="WW8Num91z1"/>
    <w:rPr>
      <w:rFonts w:ascii="Times New Roman" w:eastAsia="Times New Roman" w:hAnsi="Times New Roman" w:cs="Times New Roman"/>
      <w:b/>
      <w:sz w:val="22"/>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Times New Roman" w:eastAsia="Times New Roman" w:hAnsi="Times New Roman" w:cs="Times New Roman"/>
      <w:b/>
      <w:sz w:val="22"/>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paragraph" w:customStyle="1" w:styleId="western">
    <w:name w:val="western"/>
    <w:basedOn w:val="Normalny"/>
    <w:rsid w:val="0024527C"/>
    <w:pPr>
      <w:widowControl/>
      <w:suppressAutoHyphens w:val="0"/>
      <w:autoSpaceDN/>
      <w:spacing w:before="100" w:beforeAutospacing="1" w:after="142" w:line="276" w:lineRule="auto"/>
      <w:textAlignment w:val="auto"/>
    </w:pPr>
    <w:rPr>
      <w:rFonts w:ascii="Calibri" w:eastAsia="Times New Roman" w:hAnsi="Calibri" w:cs="Calibri"/>
      <w:kern w:val="0"/>
      <w:sz w:val="20"/>
      <w:szCs w:val="20"/>
      <w:lang w:eastAsia="pl-PL"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6525</Words>
  <Characters>39152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Burmistrz</dc:creator>
  <cp:lastModifiedBy>dderebecka@gmail.com</cp:lastModifiedBy>
  <cp:revision>2</cp:revision>
  <dcterms:created xsi:type="dcterms:W3CDTF">2022-03-17T12:28:00Z</dcterms:created>
  <dcterms:modified xsi:type="dcterms:W3CDTF">2022-03-17T12:28:00Z</dcterms:modified>
</cp:coreProperties>
</file>