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9665" w14:textId="77777777" w:rsidR="00A77B3E" w:rsidRDefault="00980FDF">
      <w:pPr>
        <w:jc w:val="center"/>
        <w:rPr>
          <w:b/>
          <w:caps/>
        </w:rPr>
      </w:pPr>
      <w:r>
        <w:rPr>
          <w:b/>
          <w:caps/>
        </w:rPr>
        <w:t>Uchwała Nr XLVII/331/2022</w:t>
      </w:r>
      <w:r>
        <w:rPr>
          <w:b/>
          <w:caps/>
        </w:rPr>
        <w:br/>
        <w:t>Rady Miasta Chełmna</w:t>
      </w:r>
    </w:p>
    <w:p w14:paraId="53A373A3" w14:textId="77777777" w:rsidR="00A77B3E" w:rsidRDefault="00980FDF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409810FA" w14:textId="77777777" w:rsidR="00A77B3E" w:rsidRDefault="00980FDF">
      <w:pPr>
        <w:keepNext/>
        <w:spacing w:after="480"/>
        <w:jc w:val="center"/>
      </w:pPr>
      <w:r>
        <w:rPr>
          <w:b/>
        </w:rPr>
        <w:t>w sprawie w sprawie ustalenia regulaminu targowiska miejskiego  przy ul. Dworcowej w Chełmnie.</w:t>
      </w:r>
    </w:p>
    <w:p w14:paraId="24D01BB7" w14:textId="77777777" w:rsidR="00A77B3E" w:rsidRDefault="00980FDF">
      <w:pPr>
        <w:keepLines/>
        <w:spacing w:before="120" w:after="120"/>
        <w:ind w:firstLine="227"/>
      </w:pPr>
      <w:r>
        <w:t>Na podstawie art. 7 ust. 1 pkt 11, art. 18 ust. 1, art. 40 ust. 2 pkt 4) ustawy z </w:t>
      </w:r>
      <w:r>
        <w:t>dnia 8 marca 1990 r. o samorządzie gminnym (</w:t>
      </w:r>
      <w:proofErr w:type="spellStart"/>
      <w:r>
        <w:t>t.j</w:t>
      </w:r>
      <w:proofErr w:type="spellEnd"/>
      <w:r>
        <w:t>. Dz. U. z 2021 r. poz. 1372 z </w:t>
      </w:r>
      <w:proofErr w:type="spellStart"/>
      <w:r>
        <w:t>późn</w:t>
      </w:r>
      <w:proofErr w:type="spellEnd"/>
      <w:r>
        <w:t>. zm.). Rada Miasta Chełmna uchwala, co następuje:</w:t>
      </w:r>
    </w:p>
    <w:p w14:paraId="5EC40D9A" w14:textId="77777777" w:rsidR="00A77B3E" w:rsidRDefault="00980FDF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regulamin targowiska miejskiego położonego w Chełmnie przy ul. Dworcowej na działce ewidencyjnej nr 209/29</w:t>
      </w:r>
      <w:r>
        <w:t xml:space="preserve"> obręb 2 w brzmieniu stanowiącym załącznik nr 1 do niniejszej uchwały.</w:t>
      </w:r>
    </w:p>
    <w:p w14:paraId="224AA9C9" w14:textId="77777777" w:rsidR="00A77B3E" w:rsidRDefault="00980FD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Chełmna.</w:t>
      </w:r>
    </w:p>
    <w:p w14:paraId="25603985" w14:textId="77777777" w:rsidR="00A77B3E" w:rsidRDefault="00980FDF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XXXII/213/2013 Rady Miasta Chełmna z dnia 18 czerwca 2013 roku w sprawie regulaminu targowiska</w:t>
      </w:r>
      <w:r>
        <w:t xml:space="preserve"> usytuowanego przy ulicy Dworcowej.</w:t>
      </w:r>
    </w:p>
    <w:p w14:paraId="778B7150" w14:textId="77777777" w:rsidR="00A77B3E" w:rsidRDefault="00980FDF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daty ogłoszenia w Dzienniku Urzędowym Województwa Kujawsko-Pomorskiego.</w:t>
      </w:r>
    </w:p>
    <w:p w14:paraId="3B870DA3" w14:textId="77777777" w:rsidR="00A77B3E" w:rsidRDefault="00980FDF">
      <w:pPr>
        <w:keepNext/>
        <w:keepLines/>
        <w:spacing w:before="120" w:after="120"/>
        <w:ind w:firstLine="227"/>
      </w:pPr>
      <w:r>
        <w:t> </w:t>
      </w:r>
    </w:p>
    <w:p w14:paraId="4722FE8E" w14:textId="77777777" w:rsidR="00A77B3E" w:rsidRDefault="00980FD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577C3" w14:paraId="037AE7D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C6D59" w14:textId="77777777" w:rsidR="004577C3" w:rsidRDefault="004577C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BA80E" w14:textId="77777777" w:rsidR="004577C3" w:rsidRDefault="00980FD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Zastępca Przewodniczącego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Magdalena Mrozek</w:t>
            </w:r>
          </w:p>
        </w:tc>
      </w:tr>
    </w:tbl>
    <w:p w14:paraId="1D1C28C0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C540FD6" w14:textId="77777777" w:rsidR="00A77B3E" w:rsidRDefault="00980FDF">
      <w:pPr>
        <w:keepNext/>
        <w:spacing w:before="120" w:after="120" w:line="360" w:lineRule="auto"/>
        <w:ind w:left="529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XLVII/331/2022</w:t>
      </w:r>
      <w:r>
        <w:br/>
        <w:t>Rady Miasta Chełmna</w:t>
      </w:r>
      <w:r>
        <w:br/>
        <w:t>z dnia 23 lutego 2022 r.</w:t>
      </w:r>
    </w:p>
    <w:p w14:paraId="1FF06687" w14:textId="77777777" w:rsidR="00A77B3E" w:rsidRDefault="00980FDF">
      <w:pPr>
        <w:keepNext/>
        <w:spacing w:after="480"/>
        <w:jc w:val="center"/>
      </w:pPr>
      <w:r>
        <w:rPr>
          <w:b/>
        </w:rPr>
        <w:t xml:space="preserve">Regulamin targowiska miejskiego położonego w Chełmnie przy ul. Dworcowej               </w:t>
      </w:r>
      <w:r>
        <w:rPr>
          <w:b/>
        </w:rPr>
        <w:t xml:space="preserve">                    na działce ewidencyjnej nr 209/29 obręb 2.</w:t>
      </w:r>
    </w:p>
    <w:p w14:paraId="6499FE17" w14:textId="77777777" w:rsidR="00A77B3E" w:rsidRDefault="00980FDF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02B5A947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Regulamin targowiska miejskiego, zwany dalej „Regulaminem”, określa szczegółowe zasady korzystania z targowiska miejskiego położonego w Chełmnie przy ul</w:t>
      </w:r>
      <w:r>
        <w:t xml:space="preserve">. Dworcowej na działkach ewidencyjnych nr 209/29 obręb 2. </w:t>
      </w:r>
    </w:p>
    <w:p w14:paraId="0E2BB202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Właścicielem targowiska miejskiego jest Gmina Miasto Chełmno.</w:t>
      </w:r>
    </w:p>
    <w:p w14:paraId="3D58A675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Targowiskiem miejskim zarządza i administruje Burmistrz Miasta Chełmna, ul. Dworcowa 1, 86-200 Chełmno zwany dalej „Administrator</w:t>
      </w:r>
      <w:r>
        <w:rPr>
          <w:color w:val="000000"/>
          <w:u w:color="000000"/>
        </w:rPr>
        <w:t>em”.</w:t>
      </w:r>
    </w:p>
    <w:p w14:paraId="0CF6BC09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Prowadzeniem targowiska zajmuje się osoba wyznaczona przez Burmistrza Miasta Chełmna, zwana dalej ,,Inkasentem''.</w:t>
      </w:r>
    </w:p>
    <w:p w14:paraId="70985D77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Targowisko miejskie jest obiektem całorocznym, ogólnodostępnym.</w:t>
      </w:r>
    </w:p>
    <w:p w14:paraId="204680EA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Targowisko miejskie czynne jest od poniedziałku do soboty od god</w:t>
      </w:r>
      <w:r>
        <w:rPr>
          <w:color w:val="000000"/>
          <w:u w:color="000000"/>
        </w:rPr>
        <w:t>ziny 6:00 do godziny 16:00 z wyłączeniem dni ustawowo wolnych od pracy.</w:t>
      </w:r>
    </w:p>
    <w:p w14:paraId="4BCC4D06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Administrator w uzasadnionych przypadkach może skrócić czas funkcjonowania targowiska miejskiego oraz wyznaczyć dodatkowe dni prowadzenia handlu, informując korzystających z targowi</w:t>
      </w:r>
      <w:r>
        <w:rPr>
          <w:color w:val="000000"/>
          <w:u w:color="000000"/>
        </w:rPr>
        <w:t>ska w sposób zwyczajowo przyjęty.</w:t>
      </w:r>
    </w:p>
    <w:p w14:paraId="77B3CBF9" w14:textId="77777777" w:rsidR="00A77B3E" w:rsidRDefault="00980FD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korzystania z targowiska miejskiego</w:t>
      </w:r>
    </w:p>
    <w:p w14:paraId="47A505C5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Uprawnionymi do prowadzenia handlu na targowisku miejskim, pod warunkiem uiszczenia opłaty targowej, są:</w:t>
      </w:r>
    </w:p>
    <w:p w14:paraId="20DB2937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osoby fizyczne, osoby prawne i jednostki </w:t>
      </w:r>
      <w:r>
        <w:rPr>
          <w:color w:val="000000"/>
          <w:u w:color="000000"/>
        </w:rPr>
        <w:t>organizacyjne nie posiadające osobowości prawnej, prowadzące działalność gospodarczą,</w:t>
      </w:r>
    </w:p>
    <w:p w14:paraId="12C8E3DF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rolnicy i działkowcy,</w:t>
      </w:r>
    </w:p>
    <w:p w14:paraId="3FDAA107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twórcy rękodzieła,</w:t>
      </w:r>
    </w:p>
    <w:p w14:paraId="41605A2B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zbieracze runa i owoców leśnych,</w:t>
      </w:r>
    </w:p>
    <w:p w14:paraId="286FE82F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osoby fizyczne sprzedające przedmioty używane, niewyłączone z obrotu, jeżeli nie pro</w:t>
      </w:r>
      <w:r>
        <w:rPr>
          <w:color w:val="000000"/>
          <w:u w:color="000000"/>
        </w:rPr>
        <w:t>wadzą one na stałe i zawodowo działalności gospodarczej w zakresie handlu.</w:t>
      </w:r>
    </w:p>
    <w:p w14:paraId="682B0E44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Miejsca do prowadzenia handlu, miejsca postoju pojazdów oraz kierunek ruchu pojazdów wyznacza Inkasent.</w:t>
      </w:r>
    </w:p>
    <w:p w14:paraId="56CF3393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Wyznaczone przez Inkasenta miejsce do prowadzenia handlu nie może </w:t>
      </w:r>
      <w:r>
        <w:rPr>
          <w:color w:val="000000"/>
          <w:u w:color="000000"/>
        </w:rPr>
        <w:t>być przekazywane osobom</w:t>
      </w:r>
    </w:p>
    <w:p w14:paraId="65FA6551" w14:textId="77777777" w:rsidR="00A77B3E" w:rsidRDefault="00980FD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trzecim.</w:t>
      </w:r>
    </w:p>
    <w:p w14:paraId="520DC93D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Zabrania się samowolnego zajmowania lub zmiany stanowiska handlowego.</w:t>
      </w:r>
    </w:p>
    <w:p w14:paraId="75EE09D1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targowisku miejskim mogą być sprzedawane wszystkie towary, z wyjątkiem artykułów, których</w:t>
      </w:r>
    </w:p>
    <w:p w14:paraId="47FB7CE7" w14:textId="77777777" w:rsidR="00A77B3E" w:rsidRDefault="00980FD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sprzedaż jest zabroniona na podstawie odrębnych przepi</w:t>
      </w:r>
      <w:r>
        <w:rPr>
          <w:color w:val="000000"/>
          <w:u w:color="000000"/>
        </w:rPr>
        <w:t>sów.</w:t>
      </w:r>
    </w:p>
    <w:p w14:paraId="15F38C01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Sprzedaż grzybów, w tym suszonych oraz przetworów grzybowych, może być prowadzona na zasadach określonych w obowiązujących przepisach prawa.</w:t>
      </w:r>
    </w:p>
    <w:p w14:paraId="3B4EACEC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Na targowisku miejskim zabrania się:</w:t>
      </w:r>
    </w:p>
    <w:p w14:paraId="544CBA2B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prowadzenia handlu poza miejscami do tego wyznaczonymi, a w</w:t>
      </w:r>
      <w:r>
        <w:rPr>
          <w:color w:val="000000"/>
          <w:u w:color="000000"/>
        </w:rPr>
        <w:t xml:space="preserve"> szczególności w ciągach komunikacyjnych, terenach zielonych, drogach pożarowych, miejscach parkingowych i wjazdach,</w:t>
      </w:r>
    </w:p>
    <w:p w14:paraId="1E8ED4B2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parkowania pojazdów mechanicznych, które nie są związane z prowadzeniem handlu,</w:t>
      </w:r>
    </w:p>
    <w:p w14:paraId="688278AB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jazdy po terenie targowiska rowerem, motorowerem, mot</w:t>
      </w:r>
      <w:r>
        <w:rPr>
          <w:color w:val="000000"/>
          <w:u w:color="000000"/>
        </w:rPr>
        <w:t>orem, skuterem, deskorolką, hulajnogą</w:t>
      </w:r>
    </w:p>
    <w:p w14:paraId="705C2750" w14:textId="77777777" w:rsidR="00A77B3E" w:rsidRDefault="00980FD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 podobnymi przedmiotami,</w:t>
      </w:r>
    </w:p>
    <w:p w14:paraId="1A5D172F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wnoszenia i używania materiałów oraz substancji niebezpiecznych,</w:t>
      </w:r>
    </w:p>
    <w:p w14:paraId="004F27F1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używania urządzeń nagłaśniających, utrudniających komunikowanie się handlujących i kupujących,</w:t>
      </w:r>
    </w:p>
    <w:p w14:paraId="77BBEF10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rozbudowy </w:t>
      </w:r>
      <w:r>
        <w:rPr>
          <w:color w:val="000000"/>
          <w:u w:color="000000"/>
        </w:rPr>
        <w:t>stanowisk, ław, straganów bez uzyskania pisemnej zgody Administratora targowiska,</w:t>
      </w:r>
    </w:p>
    <w:p w14:paraId="7FCF2096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prowadzenia gier hazardowych i losowych,</w:t>
      </w:r>
    </w:p>
    <w:p w14:paraId="482218BF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pozostawienia przenośnych lub przewoźnych stanowisk handlowych oraz samochodów dostawczych</w:t>
      </w:r>
    </w:p>
    <w:p w14:paraId="5F1C33C6" w14:textId="77777777" w:rsidR="00A77B3E" w:rsidRDefault="00980FD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i osobowych po godzinach </w:t>
      </w:r>
      <w:r>
        <w:rPr>
          <w:color w:val="000000"/>
          <w:u w:color="000000"/>
        </w:rPr>
        <w:t>handlu,</w:t>
      </w:r>
    </w:p>
    <w:p w14:paraId="57FB0B58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handlu obnośnego na terenie targowiska.</w:t>
      </w:r>
    </w:p>
    <w:p w14:paraId="54EF15B2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targowisku miejskim zabrania się sprzedaży:</w:t>
      </w:r>
    </w:p>
    <w:p w14:paraId="732028A0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wymagających uzyskania koncesji,</w:t>
      </w:r>
    </w:p>
    <w:p w14:paraId="33C36F99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artykułów, których zakaz sprzedaży wynika z obowiązujących przepisów,</w:t>
      </w:r>
    </w:p>
    <w:p w14:paraId="6B9D0297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żywych zwierząt,</w:t>
      </w:r>
    </w:p>
    <w:p w14:paraId="01795C09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towarów nie p</w:t>
      </w:r>
      <w:r>
        <w:rPr>
          <w:color w:val="000000"/>
          <w:u w:color="000000"/>
        </w:rPr>
        <w:t>osiadających wymaganych oznaczeń lub atestu.</w:t>
      </w:r>
    </w:p>
    <w:p w14:paraId="27CC7E71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Osoby prowadzące handel na targowisku miejskim zobowiązane są do:</w:t>
      </w:r>
    </w:p>
    <w:p w14:paraId="6B1B7F3B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przestrzegania niniejszego Regulaminu,</w:t>
      </w:r>
    </w:p>
    <w:p w14:paraId="18ECD909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posiadania przy sobie dokumentu tożsamości,</w:t>
      </w:r>
    </w:p>
    <w:p w14:paraId="514EDB00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posiadania ważnego dokumentu uiszczenia opłat</w:t>
      </w:r>
      <w:r>
        <w:rPr>
          <w:color w:val="000000"/>
          <w:u w:color="000000"/>
        </w:rPr>
        <w:t>y targowej za każdy dzień sprzedaży w wysokości</w:t>
      </w:r>
    </w:p>
    <w:p w14:paraId="593479B2" w14:textId="77777777" w:rsidR="00A77B3E" w:rsidRDefault="00980FD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określonej odrębną uchwałą Rady Miasta Chełmna,</w:t>
      </w:r>
    </w:p>
    <w:p w14:paraId="4D2D94AE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zajmowania i korzystania do celów handlowych wyłącznie z wyznaczonych miejsc sprzedaży,</w:t>
      </w:r>
    </w:p>
    <w:p w14:paraId="68ADAA14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utrzymania czystości w obrębie stanowiska handlowego w czasie i po</w:t>
      </w:r>
      <w:r>
        <w:rPr>
          <w:color w:val="000000"/>
          <w:u w:color="000000"/>
        </w:rPr>
        <w:t xml:space="preserve"> zakończeniu handlu oraz usuwania śniegu i lodu,</w:t>
      </w:r>
    </w:p>
    <w:p w14:paraId="6962BD6B" w14:textId="77777777" w:rsidR="00A77B3E" w:rsidRDefault="00980FD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segregowania i wyrzucania odpadów komunalnych do pojemników znajdujących się na terenie targowiska.</w:t>
      </w:r>
    </w:p>
    <w:p w14:paraId="0C09B141" w14:textId="77777777" w:rsidR="00A77B3E" w:rsidRDefault="00980FDF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Opłaty za prowadzenie handlu na targowisku miejskim</w:t>
      </w:r>
    </w:p>
    <w:p w14:paraId="6AE1B5FF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Poboru opłaty targowej, o </w:t>
      </w:r>
      <w:r>
        <w:rPr>
          <w:color w:val="000000"/>
          <w:u w:color="000000"/>
        </w:rPr>
        <w:t>której mowa w § 5 pkt 3 niniejszego Regulaminu, dokonuje Inkasent.</w:t>
      </w:r>
    </w:p>
    <w:p w14:paraId="700FD7FE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Inkasent dokonujący poboru opłaty targowej potwierdza pobranie opłat wydaniem paragonu z kasy fiskalnej, który sprzedający winien zachować do chwili opuszczenia targowiska miejskiego ora</w:t>
      </w:r>
      <w:r>
        <w:rPr>
          <w:color w:val="000000"/>
          <w:u w:color="000000"/>
        </w:rPr>
        <w:t>z okazać go na wezwanie kontrolującego, niezależnie od czasu prowadzenia sprzedaży w danym dniu.</w:t>
      </w:r>
    </w:p>
    <w:p w14:paraId="2ADE1BE4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Opłata targowa ważna jest w dniu jej pobrania i nie wolno dowodu wpłaty odstępować osobom trzecim.</w:t>
      </w:r>
    </w:p>
    <w:p w14:paraId="25E0D3F8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Brak posiadania dowodu uiszczenia opłaty targowej trak</w:t>
      </w:r>
      <w:r>
        <w:rPr>
          <w:color w:val="000000"/>
          <w:u w:color="000000"/>
        </w:rPr>
        <w:t>towane będzie jako jej nieuiszczenie.</w:t>
      </w:r>
    </w:p>
    <w:p w14:paraId="3D309847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Upoważnionym do przeprowadzania kontroli poboru opłaty targowej oraz przestrzegania niniejszego regulaminu jest Inkasent lub wyznaczeni przez Administratora pracownicy Urzędu Miasta Chełmna.</w:t>
      </w:r>
    </w:p>
    <w:p w14:paraId="0C4EA4B4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żądanie kontrolują</w:t>
      </w:r>
      <w:r>
        <w:rPr>
          <w:color w:val="000000"/>
          <w:u w:color="000000"/>
        </w:rPr>
        <w:t>cego, osoby dokonujące sprzedaży winny okazać waży dowód opłaty targowej.</w:t>
      </w:r>
    </w:p>
    <w:p w14:paraId="401136C0" w14:textId="77777777" w:rsidR="00A77B3E" w:rsidRDefault="00980FD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porządkowe</w:t>
      </w:r>
    </w:p>
    <w:p w14:paraId="6F6E47C7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Dopuszcza się możliwość dzierżawy stanowisk handlowych.</w:t>
      </w:r>
    </w:p>
    <w:p w14:paraId="74C489F0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Szczegółowe zasady uiszczania opłat za dzierżawę stanowisk handlowych ustala </w:t>
      </w:r>
      <w:r>
        <w:rPr>
          <w:color w:val="000000"/>
          <w:u w:color="000000"/>
        </w:rPr>
        <w:t>Administrator.</w:t>
      </w:r>
    </w:p>
    <w:p w14:paraId="32ECA4B7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Administrator wszelkie informacje, cenniki poszczególnych opłat, regulamin targowiska miejskiego</w:t>
      </w:r>
    </w:p>
    <w:p w14:paraId="3B77C2F1" w14:textId="77777777" w:rsidR="00A77B3E" w:rsidRDefault="00980FD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wewnętrzne zarządzenia i przepisy udostępnia  na tablicy ogłoszeń umieszczonej na terenie targowiska miejskiego.</w:t>
      </w:r>
    </w:p>
    <w:p w14:paraId="7C7E75CF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Inkasent zobowiązany jest</w:t>
      </w:r>
      <w:r>
        <w:rPr>
          <w:color w:val="000000"/>
          <w:u w:color="000000"/>
        </w:rPr>
        <w:t xml:space="preserve"> do posiadania służbowego identyfikatora.</w:t>
      </w:r>
    </w:p>
    <w:p w14:paraId="1A7A735F" w14:textId="77777777" w:rsidR="00A77B3E" w:rsidRDefault="00980FD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66A8D003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Podmiotom prowadzącym działalność handlową na targowisku miejskim oraz korzystającym</w:t>
      </w:r>
    </w:p>
    <w:p w14:paraId="7540EE62" w14:textId="77777777" w:rsidR="00A77B3E" w:rsidRDefault="00980FD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targowiska miejskiego przysługuje prawo wnoszenia skarg oraz wniosków.</w:t>
      </w:r>
    </w:p>
    <w:p w14:paraId="57062A00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Skargi i wn</w:t>
      </w:r>
      <w:r>
        <w:rPr>
          <w:color w:val="000000"/>
          <w:u w:color="000000"/>
        </w:rPr>
        <w:t>ioski w sprawach dotyczących działalności oaz funkcjonowania targowiska miejskiego</w:t>
      </w:r>
    </w:p>
    <w:p w14:paraId="22861A58" w14:textId="77777777" w:rsidR="00A77B3E" w:rsidRDefault="00980FD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przyjmuje Inkasent, tel. 500 149 376 oraz Administrator.</w:t>
      </w:r>
    </w:p>
    <w:p w14:paraId="0DAD5B5E" w14:textId="77777777" w:rsidR="00A77B3E" w:rsidRDefault="00980FD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Nieprzestrzeganie postanowień niniejszego regulaminu oraz postanowień innych przepisów regulujących prowadzenie h</w:t>
      </w:r>
      <w:r>
        <w:rPr>
          <w:color w:val="000000"/>
          <w:u w:color="000000"/>
        </w:rPr>
        <w:t>andlu powoduje zastosowanie środków prawno-administracyjny.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6D27" w14:textId="77777777" w:rsidR="00000000" w:rsidRDefault="00980FDF">
      <w:r>
        <w:separator/>
      </w:r>
    </w:p>
  </w:endnote>
  <w:endnote w:type="continuationSeparator" w:id="0">
    <w:p w14:paraId="1B5CBAAF" w14:textId="77777777" w:rsidR="00000000" w:rsidRDefault="0098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577C3" w14:paraId="7F2C5AE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B6D6E5" w14:textId="77777777" w:rsidR="004577C3" w:rsidRDefault="00980FD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FEF5AC00-18FB-46FD-91E9-C396E5EE099A.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5F0414" w14:textId="77777777" w:rsidR="004577C3" w:rsidRDefault="00980F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A7BEAF" w14:textId="77777777" w:rsidR="004577C3" w:rsidRDefault="004577C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577C3" w14:paraId="7571E23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683A2E" w14:textId="77777777" w:rsidR="004577C3" w:rsidRDefault="00980FDF">
          <w:pPr>
            <w:jc w:val="left"/>
            <w:rPr>
              <w:sz w:val="18"/>
            </w:rPr>
          </w:pPr>
          <w:r>
            <w:rPr>
              <w:sz w:val="18"/>
            </w:rPr>
            <w:t>Id: FEF5AC00-18FB-46FD-91E9-C396E5EE099A.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8CBE6B" w14:textId="712A53E9" w:rsidR="004577C3" w:rsidRDefault="00980F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FF4B0B" w14:textId="77777777" w:rsidR="004577C3" w:rsidRDefault="004577C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DDDE" w14:textId="77777777" w:rsidR="00000000" w:rsidRDefault="00980FDF">
      <w:r>
        <w:separator/>
      </w:r>
    </w:p>
  </w:footnote>
  <w:footnote w:type="continuationSeparator" w:id="0">
    <w:p w14:paraId="4ED3B6D8" w14:textId="77777777" w:rsidR="00000000" w:rsidRDefault="00980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577C3"/>
    <w:rsid w:val="00980FD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5A0D8"/>
  <w15:docId w15:val="{E43B9A36-2135-4018-8247-4495B035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XLVII/331/2022 z dnia 23 lutego 2022 r.</dc:title>
  <dc:subject>w sprawie w^sprawie ustalenia regulaminu targowiska miejskiego  przy ul. Dworcowej w^Chełmnie.</dc:subject>
  <dc:creator>MarzannaW</dc:creator>
  <cp:lastModifiedBy>dderebecka@gmail.com</cp:lastModifiedBy>
  <cp:revision>2</cp:revision>
  <dcterms:created xsi:type="dcterms:W3CDTF">2022-03-17T12:46:00Z</dcterms:created>
  <dcterms:modified xsi:type="dcterms:W3CDTF">2022-03-17T12:46:00Z</dcterms:modified>
  <cp:category>Akt prawny</cp:category>
</cp:coreProperties>
</file>