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28FA" w14:textId="77777777" w:rsidR="00856677" w:rsidRPr="00546C32" w:rsidRDefault="00856677" w:rsidP="008566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396FBE49" w14:textId="77777777" w:rsidR="00856677" w:rsidRPr="00546C32" w:rsidRDefault="00856677" w:rsidP="008566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0EE3CA98" w14:textId="77777777" w:rsidR="00856677" w:rsidRDefault="00856677" w:rsidP="008566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53DFD50D" w14:textId="77777777" w:rsidR="00856677" w:rsidRPr="00546C32" w:rsidRDefault="00856677" w:rsidP="008566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4CFD3787" w14:textId="77777777" w:rsidR="00856677" w:rsidRDefault="00856677" w:rsidP="008566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13 stycznia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9480DC9" w14:textId="77777777" w:rsidR="00856677" w:rsidRDefault="00856677" w:rsidP="0085667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45A665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70D4A62" w14:textId="77777777" w:rsidR="00856677" w:rsidRPr="00546C32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3EB5556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3635A5E0" w14:textId="77777777" w:rsidR="00856677" w:rsidRPr="00546C32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3294FDA" w14:textId="77777777" w:rsidR="00856677" w:rsidRDefault="00856677" w:rsidP="0085667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22E930FE" w14:textId="77777777" w:rsidR="00856677" w:rsidRDefault="00856677" w:rsidP="0085667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67094F19" w14:textId="77777777" w:rsidR="00856677" w:rsidRPr="004B1155" w:rsidRDefault="00856677" w:rsidP="0085667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6B2C4F37" w14:textId="77777777" w:rsidR="00856677" w:rsidRDefault="00856677" w:rsidP="0085667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Żulewska</w:t>
      </w:r>
    </w:p>
    <w:p w14:paraId="1DE7E8B8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4D79882" w14:textId="77777777" w:rsidR="00856677" w:rsidRPr="007F3F09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E029FDF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37CE5">
        <w:rPr>
          <w:rFonts w:ascii="Times New Roman" w:hAnsi="Times New Roman" w:cs="Times New Roman"/>
          <w:sz w:val="28"/>
          <w:szCs w:val="28"/>
          <w:u w:val="single"/>
        </w:rPr>
        <w:t>W posiedzeniu uczestniczy</w:t>
      </w:r>
      <w:r>
        <w:rPr>
          <w:rFonts w:ascii="Times New Roman" w:hAnsi="Times New Roman" w:cs="Times New Roman"/>
          <w:sz w:val="28"/>
          <w:szCs w:val="28"/>
          <w:u w:val="single"/>
        </w:rPr>
        <w:t>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BC1664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BB3AEC8" w14:textId="77777777" w:rsidR="00856677" w:rsidRDefault="00856677" w:rsidP="00856677">
      <w:pPr>
        <w:pStyle w:val="Bezodstpw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Zastępca Burmistrza Miasta</w:t>
      </w:r>
    </w:p>
    <w:p w14:paraId="5744E7D3" w14:textId="77777777" w:rsidR="00856677" w:rsidRDefault="00856677" w:rsidP="00856677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</w:p>
    <w:p w14:paraId="097E7A33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422A342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DE05AC" w14:textId="77777777" w:rsidR="00856677" w:rsidRPr="00373595" w:rsidRDefault="00856677" w:rsidP="0085667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138C8A81" w14:textId="77777777" w:rsidR="00856677" w:rsidRPr="00373595" w:rsidRDefault="00856677" w:rsidP="0085667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11AA2360" w14:textId="77777777" w:rsidR="00856677" w:rsidRDefault="00856677" w:rsidP="0085667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</w:p>
    <w:p w14:paraId="471BC94E" w14:textId="77777777" w:rsidR="00856677" w:rsidRDefault="00856677" w:rsidP="0085667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Opracowanie opinii do projektu budżetu miasta na 2020 rok. </w:t>
      </w:r>
    </w:p>
    <w:p w14:paraId="10068E5B" w14:textId="77777777" w:rsidR="00856677" w:rsidRPr="00373595" w:rsidRDefault="00856677" w:rsidP="0085667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668FE471" w14:textId="77777777" w:rsidR="00856677" w:rsidRPr="00373595" w:rsidRDefault="00856677" w:rsidP="0085667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93BA369" w14:textId="77777777" w:rsidR="00856677" w:rsidRDefault="00856677" w:rsidP="00856677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3FF8BD40" w14:textId="77777777" w:rsidR="00856677" w:rsidRDefault="00856677" w:rsidP="00856677">
      <w:pPr>
        <w:rPr>
          <w:b/>
          <w:bCs/>
          <w:sz w:val="28"/>
        </w:rPr>
      </w:pPr>
    </w:p>
    <w:p w14:paraId="44810C61" w14:textId="77777777" w:rsidR="00856677" w:rsidRDefault="00856677" w:rsidP="00856677">
      <w:pPr>
        <w:rPr>
          <w:b/>
          <w:bCs/>
          <w:sz w:val="28"/>
        </w:rPr>
      </w:pPr>
    </w:p>
    <w:p w14:paraId="25C4ADB2" w14:textId="77777777" w:rsidR="00856677" w:rsidRDefault="00856677" w:rsidP="00856677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054851F2" w14:textId="77777777" w:rsidR="00856677" w:rsidRDefault="00856677" w:rsidP="00856677">
      <w:pPr>
        <w:pStyle w:val="Tekstpodstawowy"/>
        <w:rPr>
          <w:b/>
          <w:bCs/>
          <w:sz w:val="28"/>
        </w:rPr>
      </w:pPr>
    </w:p>
    <w:p w14:paraId="427C60F1" w14:textId="77777777" w:rsidR="00856677" w:rsidRDefault="00856677" w:rsidP="00856677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389FE7F3" w14:textId="77777777" w:rsidR="00856677" w:rsidRDefault="00856677" w:rsidP="00856677">
      <w:pPr>
        <w:pStyle w:val="Tekstpodstawowy"/>
        <w:rPr>
          <w:sz w:val="28"/>
        </w:rPr>
      </w:pPr>
    </w:p>
    <w:p w14:paraId="69922C6B" w14:textId="77777777" w:rsidR="00856677" w:rsidRPr="00546C32" w:rsidRDefault="00856677" w:rsidP="00856677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27BEE83A" w14:textId="77777777" w:rsidR="00856677" w:rsidRDefault="00856677" w:rsidP="00856677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czworo,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61DFCD5D" w14:textId="77777777" w:rsidR="00856677" w:rsidRDefault="00856677" w:rsidP="00856677">
      <w:pPr>
        <w:pStyle w:val="Tekstpodstawowy"/>
        <w:rPr>
          <w:b/>
          <w:bCs/>
          <w:sz w:val="28"/>
        </w:rPr>
      </w:pPr>
    </w:p>
    <w:p w14:paraId="61D64FE2" w14:textId="77777777" w:rsidR="00856677" w:rsidRDefault="00856677" w:rsidP="00856677">
      <w:pPr>
        <w:pStyle w:val="Tekstpodstawowy"/>
        <w:rPr>
          <w:b/>
          <w:bCs/>
          <w:sz w:val="28"/>
        </w:rPr>
      </w:pPr>
    </w:p>
    <w:p w14:paraId="75C38EE7" w14:textId="77777777" w:rsidR="00856677" w:rsidRDefault="00856677" w:rsidP="00856677">
      <w:pPr>
        <w:pStyle w:val="Tekstpodstawowy"/>
        <w:rPr>
          <w:b/>
          <w:bCs/>
          <w:sz w:val="28"/>
        </w:rPr>
      </w:pPr>
    </w:p>
    <w:p w14:paraId="6A4E3325" w14:textId="77777777" w:rsidR="00856677" w:rsidRDefault="00856677" w:rsidP="00856677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- 2 – </w:t>
      </w:r>
    </w:p>
    <w:p w14:paraId="550CFCC4" w14:textId="77777777" w:rsidR="00856677" w:rsidRDefault="00856677" w:rsidP="00856677">
      <w:pPr>
        <w:pStyle w:val="Tekstpodstawowy"/>
        <w:rPr>
          <w:b/>
          <w:sz w:val="28"/>
        </w:rPr>
      </w:pPr>
    </w:p>
    <w:p w14:paraId="6E49BB60" w14:textId="77777777" w:rsidR="00856677" w:rsidRPr="000225D0" w:rsidRDefault="00856677" w:rsidP="00856677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1DA6395A" w14:textId="77777777" w:rsidR="00856677" w:rsidRDefault="00856677" w:rsidP="00856677">
      <w:pPr>
        <w:jc w:val="both"/>
        <w:rPr>
          <w:b/>
          <w:bCs/>
          <w:sz w:val="28"/>
          <w:szCs w:val="28"/>
        </w:rPr>
      </w:pPr>
    </w:p>
    <w:p w14:paraId="0CF305B2" w14:textId="77777777" w:rsidR="00856677" w:rsidRPr="00837CE5" w:rsidRDefault="00856677" w:rsidP="00856677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>poinformował, że w związku z tym, 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20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622E2287" w14:textId="77777777" w:rsidR="00856677" w:rsidRDefault="00856677" w:rsidP="00856677">
      <w:pPr>
        <w:jc w:val="both"/>
        <w:rPr>
          <w:b/>
          <w:bCs/>
          <w:sz w:val="28"/>
        </w:rPr>
      </w:pPr>
    </w:p>
    <w:p w14:paraId="1EEF7CF9" w14:textId="77777777" w:rsidR="00856677" w:rsidRDefault="00856677" w:rsidP="00856677">
      <w:pPr>
        <w:jc w:val="both"/>
        <w:rPr>
          <w:b/>
          <w:bCs/>
          <w:sz w:val="28"/>
        </w:rPr>
      </w:pPr>
    </w:p>
    <w:p w14:paraId="649A0D75" w14:textId="77777777" w:rsidR="00856677" w:rsidRDefault="00856677" w:rsidP="00856677">
      <w:pPr>
        <w:jc w:val="both"/>
        <w:rPr>
          <w:b/>
          <w:bCs/>
          <w:sz w:val="28"/>
        </w:rPr>
      </w:pPr>
    </w:p>
    <w:p w14:paraId="050339C5" w14:textId="77777777" w:rsidR="00856677" w:rsidRDefault="00856677" w:rsidP="00856677">
      <w:pPr>
        <w:jc w:val="both"/>
        <w:rPr>
          <w:b/>
          <w:bCs/>
          <w:sz w:val="28"/>
        </w:rPr>
      </w:pPr>
    </w:p>
    <w:p w14:paraId="67CBDC22" w14:textId="77777777" w:rsidR="00856677" w:rsidRDefault="00856677" w:rsidP="00856677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12C8EC94" w14:textId="77777777" w:rsidR="00856677" w:rsidRDefault="00856677" w:rsidP="00856677">
      <w:pPr>
        <w:pStyle w:val="Tekstpodstawowy"/>
        <w:rPr>
          <w:b/>
          <w:bCs/>
        </w:rPr>
      </w:pPr>
    </w:p>
    <w:p w14:paraId="4128B6A4" w14:textId="77777777" w:rsidR="00856677" w:rsidRDefault="00856677" w:rsidP="00856677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51F3995A" w14:textId="77777777" w:rsidR="00856677" w:rsidRDefault="00856677" w:rsidP="00856677">
      <w:pPr>
        <w:jc w:val="both"/>
        <w:rPr>
          <w:sz w:val="28"/>
          <w:szCs w:val="28"/>
        </w:rPr>
      </w:pPr>
    </w:p>
    <w:p w14:paraId="094F017E" w14:textId="77777777" w:rsidR="00856677" w:rsidRPr="00754BB8" w:rsidRDefault="00856677" w:rsidP="00856677">
      <w:pPr>
        <w:jc w:val="both"/>
        <w:rPr>
          <w:sz w:val="28"/>
          <w:szCs w:val="28"/>
        </w:rPr>
      </w:pPr>
    </w:p>
    <w:p w14:paraId="36F8F28D" w14:textId="77777777" w:rsidR="00856677" w:rsidRPr="00754BB8" w:rsidRDefault="00856677" w:rsidP="00856677">
      <w:pPr>
        <w:jc w:val="both"/>
        <w:rPr>
          <w:b/>
          <w:bCs/>
          <w:sz w:val="28"/>
          <w:szCs w:val="28"/>
        </w:rPr>
      </w:pPr>
    </w:p>
    <w:p w14:paraId="077DD269" w14:textId="77777777" w:rsidR="00856677" w:rsidRPr="00754BB8" w:rsidRDefault="00856677" w:rsidP="00856677">
      <w:pPr>
        <w:jc w:val="both"/>
        <w:rPr>
          <w:b/>
          <w:bCs/>
          <w:sz w:val="28"/>
          <w:szCs w:val="28"/>
        </w:rPr>
      </w:pPr>
    </w:p>
    <w:p w14:paraId="00FDA8B1" w14:textId="77777777" w:rsidR="00856677" w:rsidRPr="00183875" w:rsidRDefault="00856677" w:rsidP="00856677">
      <w:pPr>
        <w:jc w:val="both"/>
        <w:rPr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22543A">
        <w:rPr>
          <w:b/>
          <w:bCs/>
          <w:sz w:val="28"/>
          <w:u w:val="single"/>
        </w:rPr>
        <w:t xml:space="preserve">Opracowanie opinii do </w:t>
      </w:r>
      <w:r>
        <w:rPr>
          <w:b/>
          <w:bCs/>
          <w:sz w:val="28"/>
          <w:u w:val="single"/>
        </w:rPr>
        <w:t xml:space="preserve">projektu budżetu miasta na 2020 rok. </w:t>
      </w:r>
    </w:p>
    <w:p w14:paraId="1E3D37AA" w14:textId="77777777" w:rsidR="00856677" w:rsidRDefault="00856677" w:rsidP="00856677">
      <w:pPr>
        <w:jc w:val="both"/>
        <w:rPr>
          <w:sz w:val="28"/>
          <w:szCs w:val="28"/>
        </w:rPr>
      </w:pPr>
    </w:p>
    <w:p w14:paraId="2D8D326D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Członkowie Komisji opracowali opinię o następującej treści;</w:t>
      </w:r>
    </w:p>
    <w:p w14:paraId="1CD45162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42ED44" w14:textId="77777777" w:rsidR="00856677" w:rsidRDefault="00856677" w:rsidP="00856677">
      <w:pPr>
        <w:pStyle w:val="Bezodstpw"/>
        <w:rPr>
          <w:rFonts w:ascii="Times New Roman" w:hAnsi="Times New Roman"/>
          <w:b/>
          <w:sz w:val="28"/>
          <w:szCs w:val="28"/>
        </w:rPr>
      </w:pPr>
    </w:p>
    <w:p w14:paraId="5A94FE90" w14:textId="77777777" w:rsidR="00856677" w:rsidRDefault="00856677" w:rsidP="00856677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762E06">
        <w:rPr>
          <w:rFonts w:ascii="Times New Roman" w:hAnsi="Times New Roman"/>
          <w:b/>
          <w:sz w:val="28"/>
          <w:szCs w:val="28"/>
        </w:rPr>
        <w:t xml:space="preserve">w sprawie </w:t>
      </w:r>
      <w:r w:rsidRPr="00762E06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E83BAA">
        <w:rPr>
          <w:rFonts w:ascii="Times New Roman" w:hAnsi="Times New Roman"/>
          <w:b/>
          <w:sz w:val="28"/>
          <w:szCs w:val="28"/>
          <w:u w:val="single"/>
        </w:rPr>
        <w:t>projektu  bu</w:t>
      </w:r>
      <w:r w:rsidRPr="000B6701">
        <w:rPr>
          <w:rFonts w:ascii="Times New Roman" w:hAnsi="Times New Roman"/>
          <w:b/>
          <w:sz w:val="28"/>
          <w:szCs w:val="28"/>
          <w:u w:val="single"/>
        </w:rPr>
        <w:t>dżetu</w:t>
      </w:r>
      <w:proofErr w:type="gramEnd"/>
      <w:r w:rsidRPr="000B6701">
        <w:rPr>
          <w:rFonts w:ascii="Times New Roman" w:hAnsi="Times New Roman"/>
          <w:b/>
          <w:sz w:val="28"/>
          <w:szCs w:val="28"/>
          <w:u w:val="single"/>
        </w:rPr>
        <w:t xml:space="preserve"> Miasta </w:t>
      </w:r>
      <w:r>
        <w:rPr>
          <w:rFonts w:ascii="Times New Roman" w:hAnsi="Times New Roman"/>
          <w:b/>
          <w:sz w:val="28"/>
          <w:szCs w:val="28"/>
          <w:u w:val="single"/>
        </w:rPr>
        <w:t>Cheł</w:t>
      </w:r>
      <w:r w:rsidRPr="000B6701">
        <w:rPr>
          <w:rFonts w:ascii="Times New Roman" w:hAnsi="Times New Roman"/>
          <w:b/>
          <w:sz w:val="28"/>
          <w:szCs w:val="28"/>
          <w:u w:val="single"/>
        </w:rPr>
        <w:t>mna  na 20</w:t>
      </w:r>
      <w:r>
        <w:rPr>
          <w:rFonts w:ascii="Times New Roman" w:hAnsi="Times New Roman"/>
          <w:b/>
          <w:sz w:val="28"/>
          <w:szCs w:val="28"/>
          <w:u w:val="single"/>
        </w:rPr>
        <w:t>20 rok.</w:t>
      </w:r>
    </w:p>
    <w:p w14:paraId="20F6CCFE" w14:textId="77777777" w:rsidR="00856677" w:rsidRPr="00E57FF8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722F302" w14:textId="77777777" w:rsidR="00856677" w:rsidRPr="00E57FF8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7FF8">
        <w:rPr>
          <w:rFonts w:ascii="Times New Roman" w:hAnsi="Times New Roman" w:cs="Times New Roman"/>
          <w:bCs/>
          <w:iCs/>
          <w:sz w:val="28"/>
          <w:szCs w:val="28"/>
        </w:rPr>
        <w:t>Komisja Budżetu, Rozwoju i Gospodarki Rady Miast Chełmna pozytywnie opiniuje projekt budżetu miasta na rok 2020.</w:t>
      </w:r>
    </w:p>
    <w:p w14:paraId="52D1592F" w14:textId="77777777" w:rsidR="00856677" w:rsidRPr="00E57FF8" w:rsidRDefault="00856677" w:rsidP="0085667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4574886" w14:textId="77777777" w:rsidR="00856677" w:rsidRDefault="00856677" w:rsidP="0085667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57FF8"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63861E76" w14:textId="77777777" w:rsidR="00856677" w:rsidRPr="00E57FF8" w:rsidRDefault="00856677" w:rsidP="0085667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2B4B7048" w14:textId="77777777" w:rsidR="00856677" w:rsidRPr="00E57FF8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Komisja odbyła 4 posiedzenia, w których uczestniczyli burmistrzowie, pani skarbnik oraz radni z poza komisji.</w:t>
      </w:r>
    </w:p>
    <w:p w14:paraId="081F44B7" w14:textId="77777777" w:rsidR="00856677" w:rsidRPr="00E57FF8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Projekt budżetu został kompleksowo sprawdzony pod kątem zgodności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7FF8">
        <w:rPr>
          <w:rFonts w:ascii="Times New Roman" w:hAnsi="Times New Roman" w:cs="Times New Roman"/>
          <w:sz w:val="28"/>
          <w:szCs w:val="28"/>
        </w:rPr>
        <w:t>z zarządzeniem burmistrza nr 112/2019 w sprawie założeń i wytycznych do opracowania materiałów planistycznych budżetu miasta na rok 2020.</w:t>
      </w:r>
    </w:p>
    <w:p w14:paraId="329BC9B1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Komisja po przeanalizowaniu budżetu i otrzymaniu odpowiedzi na pytania wystosowała szereg wniosków dotyczących strony wydatkowej budżetu, które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7FF8">
        <w:rPr>
          <w:rFonts w:ascii="Times New Roman" w:hAnsi="Times New Roman" w:cs="Times New Roman"/>
          <w:sz w:val="28"/>
          <w:szCs w:val="28"/>
        </w:rPr>
        <w:t>z kolei zostały przeanalizowane przez burmistrza. W efekcie komisji przedłożono spójny dokument przedstawiający zarówno nowe zadania inwestycyjne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FF8">
        <w:rPr>
          <w:rFonts w:ascii="Times New Roman" w:hAnsi="Times New Roman" w:cs="Times New Roman"/>
          <w:sz w:val="28"/>
          <w:szCs w:val="28"/>
        </w:rPr>
        <w:t xml:space="preserve"> jak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7FF8">
        <w:rPr>
          <w:rFonts w:ascii="Times New Roman" w:hAnsi="Times New Roman" w:cs="Times New Roman"/>
          <w:sz w:val="28"/>
          <w:szCs w:val="28"/>
        </w:rPr>
        <w:t xml:space="preserve">i proponowane zmiany w wydatkach bieżących.  </w:t>
      </w:r>
    </w:p>
    <w:p w14:paraId="1D956165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6C62E38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BE7DB9A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- 2 - </w:t>
      </w:r>
    </w:p>
    <w:p w14:paraId="08E0AB2B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E134CCA" w14:textId="77777777" w:rsidR="00856677" w:rsidRPr="00E57FF8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Po zapoznaniu się z dokumentacją, komisja przychyla się do przedłożonych propozycji zmian. Na szczególną uwagę zasługuje fakt zwiększenia się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57FF8">
        <w:rPr>
          <w:rFonts w:ascii="Times New Roman" w:hAnsi="Times New Roman" w:cs="Times New Roman"/>
          <w:sz w:val="28"/>
          <w:szCs w:val="28"/>
        </w:rPr>
        <w:t>o 272 880 PLN różnicy pomiędzy wydatkami bieżącymi a bieżącymi dochodami. Różnica ostatecznie będzie wynosiła 628 638 PLN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FF8">
        <w:rPr>
          <w:rFonts w:ascii="Times New Roman" w:hAnsi="Times New Roman" w:cs="Times New Roman"/>
          <w:sz w:val="28"/>
          <w:szCs w:val="28"/>
        </w:rPr>
        <w:t xml:space="preserve"> co w porównaniu z pierwotnie znajdującą się w projekcie kwotą, jest zdecydowanie korzystniejsze.</w:t>
      </w:r>
    </w:p>
    <w:p w14:paraId="3575B5C1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FCA74D1" w14:textId="77777777" w:rsidR="00856677" w:rsidRPr="00E57FF8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Komisja docenia fakt, iż inwestycje w oświetlenie uliczne i parkowe, modernizacja lokali mieszkalnych oraz przygotowanie projektów dotyczących poprawy efektywności energetycznej budynków miejskich (SP1, SP2, SP4, UM) ma w konsekwencji przynieść oszczędności w bieżących kosztach funkcjonowania gminy, zarówno w roku bieżącym jak i kolejnych latach. </w:t>
      </w:r>
    </w:p>
    <w:p w14:paraId="14F06F9D" w14:textId="77777777" w:rsidR="00856677" w:rsidRPr="00E57FF8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Pięć kluczowych inwestycji wprowadzanych do realizacji w roku 2020 będzie finansowane z udziałem środków zewnętrznych pochodzących z RPO województwa kujawsko-pomorskiego, Funduszu Dróg Samorządowych, Wojewódzkiego Funduszu Ochrony Środowiska oraz Banku Gospodarstwa Krajowego. Zgodnie z uzyskanymi informacjami Urząd Miasta zabiega również o środki z PFRON. </w:t>
      </w:r>
    </w:p>
    <w:p w14:paraId="66F68CE9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B88AD4D" w14:textId="77777777" w:rsidR="00856677" w:rsidRPr="00E57FF8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Komisja również pragnie zwrócić uwagę na rosnące koszty związane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57FF8">
        <w:rPr>
          <w:rFonts w:ascii="Times New Roman" w:hAnsi="Times New Roman" w:cs="Times New Roman"/>
          <w:sz w:val="28"/>
          <w:szCs w:val="28"/>
        </w:rPr>
        <w:t>z funkcjonowaniem poszczególnych instytucji miasta. I tak: planowany budżet COPO na rok 2020 to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FF8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FF8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 xml:space="preserve"> PLN,</w:t>
      </w:r>
      <w:r w:rsidRPr="00E57FF8">
        <w:rPr>
          <w:rFonts w:ascii="Times New Roman" w:hAnsi="Times New Roman" w:cs="Times New Roman"/>
          <w:sz w:val="28"/>
          <w:szCs w:val="28"/>
        </w:rPr>
        <w:t xml:space="preserve"> gdzie w roku 2019 wydatki na tą instytucję wyniosły 972 426 </w:t>
      </w:r>
      <w:r>
        <w:rPr>
          <w:rFonts w:ascii="Times New Roman" w:hAnsi="Times New Roman" w:cs="Times New Roman"/>
          <w:sz w:val="28"/>
          <w:szCs w:val="28"/>
        </w:rPr>
        <w:t>PLN</w:t>
      </w:r>
      <w:r w:rsidRPr="00E57FF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6D109A" w14:textId="77777777" w:rsidR="00856677" w:rsidRPr="00E57FF8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W przypadku Chełmińskiego Domu Kultury, coroczna dotacja potrzebna do funkcjonowania zarówno CHDK, ECWM, kina i ośrodka wypoczynkowego wzrośnie o 271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FF8">
        <w:rPr>
          <w:rFonts w:ascii="Times New Roman" w:hAnsi="Times New Roman" w:cs="Times New Roman"/>
          <w:sz w:val="28"/>
          <w:szCs w:val="28"/>
        </w:rPr>
        <w:t xml:space="preserve">221 </w:t>
      </w:r>
      <w:r>
        <w:rPr>
          <w:rFonts w:ascii="Times New Roman" w:hAnsi="Times New Roman" w:cs="Times New Roman"/>
          <w:sz w:val="28"/>
          <w:szCs w:val="28"/>
        </w:rPr>
        <w:t>PLN</w:t>
      </w:r>
      <w:r w:rsidRPr="00E57FF8">
        <w:rPr>
          <w:rFonts w:ascii="Times New Roman" w:hAnsi="Times New Roman" w:cs="Times New Roman"/>
          <w:sz w:val="28"/>
          <w:szCs w:val="28"/>
        </w:rPr>
        <w:t xml:space="preserve"> i wyniesie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7FF8">
        <w:rPr>
          <w:rFonts w:ascii="Times New Roman" w:hAnsi="Times New Roman" w:cs="Times New Roman"/>
          <w:sz w:val="28"/>
          <w:szCs w:val="28"/>
        </w:rPr>
        <w:t>493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FF8">
        <w:rPr>
          <w:rFonts w:ascii="Times New Roman" w:hAnsi="Times New Roman" w:cs="Times New Roman"/>
          <w:sz w:val="28"/>
          <w:szCs w:val="28"/>
        </w:rPr>
        <w:t xml:space="preserve">760 </w:t>
      </w:r>
      <w:r>
        <w:rPr>
          <w:rFonts w:ascii="Times New Roman" w:hAnsi="Times New Roman" w:cs="Times New Roman"/>
          <w:sz w:val="28"/>
          <w:szCs w:val="28"/>
        </w:rPr>
        <w:t>PLN</w:t>
      </w:r>
      <w:r w:rsidRPr="00E57FF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422D58A" w14:textId="77777777" w:rsidR="00856677" w:rsidRPr="00E57FF8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Kwoty dotacji dla Muzeum oraz Biblioteki również rosną. </w:t>
      </w:r>
    </w:p>
    <w:p w14:paraId="6766D0B1" w14:textId="77777777" w:rsidR="00856677" w:rsidRPr="00E57FF8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>Komisja zdaje sobie sprawę, że wzrost wyżej wymienionych dotacji po części jest wynikiem wzrostów płac niezależnych od władz samorządowych, jednakże zdaniem komisji należałoby zastanowić się nad możliwością przeprowadzenia reorganizacji, które w konsekwencji mogłyby przynieść obniżenie kosztów stałych nie związanych z działalnością merytoryczną wspomnianych instytucji.</w:t>
      </w:r>
    </w:p>
    <w:p w14:paraId="6E611407" w14:textId="77777777" w:rsidR="00856677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4A48CE" w14:textId="77777777" w:rsidR="00856677" w:rsidRPr="00E57FF8" w:rsidRDefault="00856677" w:rsidP="00856677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FF8">
        <w:rPr>
          <w:rFonts w:ascii="Times New Roman" w:hAnsi="Times New Roman" w:cs="Times New Roman"/>
          <w:sz w:val="28"/>
          <w:szCs w:val="28"/>
        </w:rPr>
        <w:t xml:space="preserve">Zdaniem komisji obecny rok z uwagi na ograniczenie przez wprowadzone zmiany w prawie wysokości finansowania samorządów przy jednoczesnym wzroście kosztów bieżących, na które samorząd również nie ma wpływu, powinien być okresem ciągłego poszukiwania zarówno oszczędności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57FF8">
        <w:rPr>
          <w:rFonts w:ascii="Times New Roman" w:hAnsi="Times New Roman" w:cs="Times New Roman"/>
          <w:sz w:val="28"/>
          <w:szCs w:val="28"/>
        </w:rPr>
        <w:t>w wydatkach bieżących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7FF8">
        <w:rPr>
          <w:rFonts w:ascii="Times New Roman" w:hAnsi="Times New Roman" w:cs="Times New Roman"/>
          <w:sz w:val="28"/>
          <w:szCs w:val="28"/>
        </w:rPr>
        <w:t xml:space="preserve"> jak i możliwości finansowania zewnętrznego dla planowanych działań.</w:t>
      </w:r>
      <w:r>
        <w:rPr>
          <w:rFonts w:ascii="Times New Roman" w:hAnsi="Times New Roman" w:cs="Times New Roman"/>
          <w:sz w:val="28"/>
          <w:szCs w:val="28"/>
        </w:rPr>
        <w:t xml:space="preserve">”  Opinia stanowi załącznik do protokołu.  </w:t>
      </w:r>
      <w:r w:rsidRPr="00E57F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D7CED8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26FD4E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D03BBB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9036BA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- 3 -</w:t>
      </w:r>
    </w:p>
    <w:p w14:paraId="7B90341B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62BE9C1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E26206">
        <w:rPr>
          <w:rFonts w:ascii="Times New Roman" w:hAnsi="Times New Roman" w:cs="Times New Roman"/>
          <w:b/>
          <w:bCs/>
          <w:sz w:val="28"/>
          <w:szCs w:val="28"/>
        </w:rPr>
        <w:t>Przewodniczący Komisji p. Mikrut</w:t>
      </w:r>
      <w:r>
        <w:rPr>
          <w:rFonts w:ascii="Times New Roman" w:hAnsi="Times New Roman" w:cs="Times New Roman"/>
          <w:sz w:val="28"/>
          <w:szCs w:val="28"/>
        </w:rPr>
        <w:t xml:space="preserve"> poddał pod głosowanie członków Komisji projekt powyższej opinii. </w:t>
      </w:r>
    </w:p>
    <w:p w14:paraId="3DB36F99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7CD1C4C" w14:textId="77777777" w:rsidR="00856677" w:rsidRDefault="00856677" w:rsidP="00856677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Za  przyjęciem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opinii  głosowało  4  radnych, </w:t>
      </w:r>
    </w:p>
    <w:p w14:paraId="02C34FAD" w14:textId="77777777" w:rsidR="00856677" w:rsidRPr="00E57FF8" w:rsidRDefault="00856677" w:rsidP="00856677">
      <w:pPr>
        <w:pStyle w:val="Bezodstpw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głosów przeciwnych i wstrzymujących nie było. </w:t>
      </w:r>
    </w:p>
    <w:p w14:paraId="19D45EF1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4AF4C9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26206">
        <w:rPr>
          <w:rFonts w:ascii="Times New Roman" w:hAnsi="Times New Roman" w:cs="Times New Roman"/>
          <w:b/>
          <w:bCs/>
          <w:sz w:val="28"/>
          <w:szCs w:val="28"/>
        </w:rPr>
        <w:t>Przewodniczący Komisji</w:t>
      </w:r>
      <w:r>
        <w:rPr>
          <w:rFonts w:ascii="Times New Roman" w:hAnsi="Times New Roman" w:cs="Times New Roman"/>
          <w:sz w:val="28"/>
          <w:szCs w:val="28"/>
        </w:rPr>
        <w:t xml:space="preserve"> stwierdził, że w wyniku głosowania członkowie Komisji jednogłośnie przyjęli treść opinii do projektu budżetu miasta. </w:t>
      </w:r>
    </w:p>
    <w:p w14:paraId="6D9D7418" w14:textId="77777777" w:rsidR="00856677" w:rsidRPr="00E57FF8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C7BBBF3" w14:textId="77777777" w:rsidR="00856677" w:rsidRPr="00EC681D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1E6342A" w14:textId="77777777" w:rsidR="00856677" w:rsidRDefault="00856677" w:rsidP="00856677">
      <w:pPr>
        <w:jc w:val="both"/>
        <w:rPr>
          <w:sz w:val="28"/>
        </w:rPr>
      </w:pPr>
    </w:p>
    <w:p w14:paraId="376C15C3" w14:textId="77777777" w:rsidR="00856677" w:rsidRDefault="00856677" w:rsidP="00856677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2F31">
        <w:rPr>
          <w:rFonts w:ascii="Times New Roman" w:hAnsi="Times New Roman"/>
          <w:b/>
          <w:sz w:val="28"/>
          <w:szCs w:val="28"/>
        </w:rPr>
        <w:t xml:space="preserve">Punkt </w:t>
      </w:r>
      <w:r>
        <w:rPr>
          <w:rFonts w:ascii="Times New Roman" w:hAnsi="Times New Roman"/>
          <w:b/>
          <w:sz w:val="28"/>
          <w:szCs w:val="28"/>
        </w:rPr>
        <w:t>4</w:t>
      </w:r>
      <w:r w:rsidRPr="00762F31">
        <w:rPr>
          <w:rFonts w:ascii="Times New Roman" w:hAnsi="Times New Roman"/>
          <w:b/>
          <w:sz w:val="28"/>
          <w:szCs w:val="28"/>
        </w:rPr>
        <w:t>.</w:t>
      </w:r>
      <w:r w:rsidRPr="00762F31">
        <w:rPr>
          <w:rFonts w:ascii="Times New Roman" w:hAnsi="Times New Roman"/>
          <w:b/>
          <w:sz w:val="28"/>
          <w:szCs w:val="28"/>
        </w:rPr>
        <w:tab/>
      </w:r>
      <w:r w:rsidRPr="00762F31">
        <w:rPr>
          <w:rFonts w:ascii="Times New Roman" w:hAnsi="Times New Roman"/>
          <w:b/>
          <w:sz w:val="28"/>
          <w:szCs w:val="28"/>
          <w:u w:val="single"/>
        </w:rPr>
        <w:t>Sprawy bieżące</w:t>
      </w:r>
    </w:p>
    <w:p w14:paraId="488B9FE6" w14:textId="77777777" w:rsidR="00856677" w:rsidRPr="008A0DB1" w:rsidRDefault="00856677" w:rsidP="0085667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14:paraId="2F820E07" w14:textId="77777777" w:rsidR="00856677" w:rsidRPr="008A0DB1" w:rsidRDefault="00856677" w:rsidP="0085667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8A0DB1">
        <w:rPr>
          <w:rFonts w:ascii="Times New Roman" w:hAnsi="Times New Roman"/>
          <w:sz w:val="28"/>
          <w:szCs w:val="28"/>
        </w:rPr>
        <w:t xml:space="preserve">Spraw bieżących nie omawiano. </w:t>
      </w:r>
    </w:p>
    <w:p w14:paraId="2B60E35C" w14:textId="77777777" w:rsidR="00856677" w:rsidRPr="008A0DB1" w:rsidRDefault="00856677" w:rsidP="00856677">
      <w:pPr>
        <w:pStyle w:val="Bezodstpw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14:paraId="3EFEF878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68EE856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415CA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5774CB76" w14:textId="77777777" w:rsidR="00856677" w:rsidRDefault="00856677" w:rsidP="0085667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AE48FB" w14:textId="77777777" w:rsidR="00856677" w:rsidRDefault="00856677" w:rsidP="00856677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57329A3A" w14:textId="77777777" w:rsidR="00856677" w:rsidRDefault="00856677" w:rsidP="00856677">
      <w:pPr>
        <w:jc w:val="both"/>
        <w:rPr>
          <w:sz w:val="28"/>
        </w:rPr>
      </w:pPr>
    </w:p>
    <w:p w14:paraId="4B538321" w14:textId="77777777" w:rsidR="00856677" w:rsidRDefault="00856677" w:rsidP="00856677">
      <w:pPr>
        <w:jc w:val="both"/>
        <w:rPr>
          <w:sz w:val="28"/>
        </w:rPr>
      </w:pPr>
    </w:p>
    <w:p w14:paraId="5DDA5D95" w14:textId="77777777" w:rsidR="00856677" w:rsidRDefault="00856677" w:rsidP="00856677">
      <w:pPr>
        <w:jc w:val="both"/>
        <w:rPr>
          <w:sz w:val="28"/>
        </w:rPr>
      </w:pPr>
    </w:p>
    <w:p w14:paraId="1D44F9BE" w14:textId="77777777" w:rsidR="00856677" w:rsidRDefault="00856677" w:rsidP="00856677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7A2DB4FA" w14:textId="77777777" w:rsidR="00856677" w:rsidRDefault="00856677" w:rsidP="00856677">
      <w:pPr>
        <w:rPr>
          <w:sz w:val="28"/>
        </w:rPr>
      </w:pPr>
    </w:p>
    <w:p w14:paraId="4684DB8C" w14:textId="77777777" w:rsidR="00856677" w:rsidRPr="00006CCB" w:rsidRDefault="00856677" w:rsidP="00856677">
      <w:pPr>
        <w:rPr>
          <w:sz w:val="28"/>
        </w:rPr>
      </w:pPr>
      <w:r>
        <w:rPr>
          <w:sz w:val="28"/>
        </w:rPr>
        <w:t>(D. Żulewska)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71E76618" w14:textId="77777777" w:rsidR="00856677" w:rsidRDefault="00856677" w:rsidP="00856677"/>
    <w:p w14:paraId="5544978F" w14:textId="77777777" w:rsidR="00856677" w:rsidRDefault="00856677" w:rsidP="00856677"/>
    <w:p w14:paraId="43773811" w14:textId="77777777" w:rsidR="00856677" w:rsidRDefault="00856677" w:rsidP="00856677">
      <w:pPr>
        <w:jc w:val="both"/>
        <w:rPr>
          <w:sz w:val="28"/>
        </w:rPr>
      </w:pPr>
    </w:p>
    <w:p w14:paraId="4FAECC53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FE1786C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7D5B323" w14:textId="77777777" w:rsidR="00856677" w:rsidRDefault="00856677" w:rsidP="00856677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6DC1CF5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523"/>
    <w:multiLevelType w:val="hybridMultilevel"/>
    <w:tmpl w:val="CC2C3030"/>
    <w:lvl w:ilvl="0" w:tplc="66DC75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F75288C"/>
    <w:multiLevelType w:val="hybridMultilevel"/>
    <w:tmpl w:val="998869B6"/>
    <w:lvl w:ilvl="0" w:tplc="E488B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77"/>
    <w:rsid w:val="002B69A7"/>
    <w:rsid w:val="0085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B4312"/>
  <w15:chartTrackingRefBased/>
  <w15:docId w15:val="{831FF6D5-8A00-4461-90F8-204FF95A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6677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667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856677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566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6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2022-04-04T07:23:00Z</dcterms:created>
  <dcterms:modified xsi:type="dcterms:W3CDTF">2022-04-04T07:23:00Z</dcterms:modified>
</cp:coreProperties>
</file>