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6C9A" w14:textId="77777777" w:rsidR="006110DA" w:rsidRPr="00546C32" w:rsidRDefault="006110DA" w:rsidP="006110D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46C32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2A7FFA0F" w14:textId="77777777" w:rsidR="006110DA" w:rsidRPr="00546C32" w:rsidRDefault="006110DA" w:rsidP="006110D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0AA8C813" w14:textId="77777777" w:rsidR="006110DA" w:rsidRDefault="006110DA" w:rsidP="006110D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08104457" w14:textId="77777777" w:rsidR="006110DA" w:rsidRPr="00546C32" w:rsidRDefault="006110DA" w:rsidP="006110D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731A835C" w14:textId="77777777" w:rsidR="006110DA" w:rsidRDefault="006110DA" w:rsidP="006110D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>2 stycznia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B2E64BE" w14:textId="77777777" w:rsidR="006110DA" w:rsidRDefault="006110DA" w:rsidP="006110D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BC4D6" w14:textId="77777777" w:rsidR="006110DA" w:rsidRPr="00546C32" w:rsidRDefault="006110DA" w:rsidP="006110D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31B0A3B" w14:textId="77777777" w:rsidR="006110DA" w:rsidRPr="00546C32" w:rsidRDefault="006110DA" w:rsidP="006110D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0F642DA9" w14:textId="77777777" w:rsidR="006110DA" w:rsidRPr="00546C32" w:rsidRDefault="006110DA" w:rsidP="006110D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1387707" w14:textId="77777777" w:rsidR="006110DA" w:rsidRPr="00A94D44" w:rsidRDefault="006110DA" w:rsidP="006110D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3E3AF7B9" w14:textId="77777777" w:rsidR="006110DA" w:rsidRDefault="006110DA" w:rsidP="006110D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</w:rPr>
        <w:t>Adam Maćkowski</w:t>
      </w:r>
    </w:p>
    <w:p w14:paraId="773E462D" w14:textId="77777777" w:rsidR="006110DA" w:rsidRPr="00A94D44" w:rsidRDefault="006110DA" w:rsidP="006110D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Piotr Murawski</w:t>
      </w:r>
    </w:p>
    <w:p w14:paraId="2B17219D" w14:textId="77777777" w:rsidR="006110DA" w:rsidRDefault="006110DA" w:rsidP="006110D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Zima</w:t>
      </w:r>
    </w:p>
    <w:p w14:paraId="317141DA" w14:textId="77777777" w:rsidR="006110DA" w:rsidRPr="00546C32" w:rsidRDefault="006110DA" w:rsidP="006110D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Dorota Żulewska </w:t>
      </w:r>
    </w:p>
    <w:p w14:paraId="60F81C6A" w14:textId="77777777" w:rsidR="006110DA" w:rsidRDefault="006110DA" w:rsidP="006110DA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2966EEA4" w14:textId="77777777" w:rsidR="006110DA" w:rsidRPr="00546C32" w:rsidRDefault="006110DA" w:rsidP="006110DA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6CDDE523" w14:textId="77777777" w:rsidR="006110DA" w:rsidRPr="00546C32" w:rsidRDefault="006110DA" w:rsidP="006110D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 posiedzeniu uczestniczyli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17AC6E92" w14:textId="77777777" w:rsidR="006110DA" w:rsidRPr="00546C32" w:rsidRDefault="006110DA" w:rsidP="006110D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D1A9E72" w14:textId="77777777" w:rsidR="006110DA" w:rsidRDefault="006110DA" w:rsidP="006110DA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Mikiewicz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Burmistrz Miasta </w:t>
      </w:r>
    </w:p>
    <w:p w14:paraId="113D593A" w14:textId="77777777" w:rsidR="006110DA" w:rsidRDefault="006110DA" w:rsidP="006110DA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Wojciech Strzelecki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Przewodniczący RM </w:t>
      </w:r>
    </w:p>
    <w:p w14:paraId="7994C96D" w14:textId="77777777" w:rsidR="006110DA" w:rsidRDefault="006110DA" w:rsidP="006110DA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Michał Wrażeń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Radny Miasta </w:t>
      </w:r>
    </w:p>
    <w:p w14:paraId="5C00661D" w14:textId="77777777" w:rsidR="006110DA" w:rsidRDefault="006110DA" w:rsidP="006110DA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Radna Miasta </w:t>
      </w:r>
    </w:p>
    <w:p w14:paraId="165A48C5" w14:textId="77777777" w:rsidR="006110DA" w:rsidRDefault="006110DA" w:rsidP="006110DA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20A66611" w14:textId="77777777" w:rsidR="006110DA" w:rsidRDefault="006110DA" w:rsidP="006110DA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2AA64C01" w14:textId="77777777" w:rsidR="006110DA" w:rsidRDefault="006110DA" w:rsidP="006110D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BE942F" w14:textId="77777777" w:rsidR="006110DA" w:rsidRPr="00373595" w:rsidRDefault="006110DA" w:rsidP="006110D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5247B666" w14:textId="77777777" w:rsidR="006110DA" w:rsidRPr="00373595" w:rsidRDefault="006110DA" w:rsidP="006110D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242D5367" w14:textId="77777777" w:rsidR="006110DA" w:rsidRPr="00373595" w:rsidRDefault="006110DA" w:rsidP="006110D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79E562EB" w14:textId="77777777" w:rsidR="006110DA" w:rsidRDefault="006110DA" w:rsidP="006110D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Analiza projektu budżetu miasta na 2019 rok. </w:t>
      </w:r>
    </w:p>
    <w:p w14:paraId="7010BCAA" w14:textId="77777777" w:rsidR="006110DA" w:rsidRPr="00373595" w:rsidRDefault="006110DA" w:rsidP="006110D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Opracowanie planu pracy Komisji na 2019 rok.</w:t>
      </w:r>
    </w:p>
    <w:p w14:paraId="4D22CA28" w14:textId="77777777" w:rsidR="006110DA" w:rsidRPr="00373595" w:rsidRDefault="006110DA" w:rsidP="006110D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Sprawy bieżące</w:t>
      </w:r>
    </w:p>
    <w:p w14:paraId="4AB238DF" w14:textId="77777777" w:rsidR="006110DA" w:rsidRPr="00373595" w:rsidRDefault="006110DA" w:rsidP="006110D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323CA2C5" w14:textId="77777777" w:rsidR="006110DA" w:rsidRDefault="006110DA" w:rsidP="006110DA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5B3D3EA6" w14:textId="77777777" w:rsidR="006110DA" w:rsidRDefault="006110DA" w:rsidP="006110DA">
      <w:pPr>
        <w:rPr>
          <w:b/>
          <w:bCs/>
          <w:sz w:val="28"/>
        </w:rPr>
      </w:pPr>
    </w:p>
    <w:p w14:paraId="57995366" w14:textId="77777777" w:rsidR="006110DA" w:rsidRDefault="006110DA" w:rsidP="006110DA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30215BE1" w14:textId="77777777" w:rsidR="006110DA" w:rsidRDefault="006110DA" w:rsidP="006110DA">
      <w:pPr>
        <w:pStyle w:val="Tekstpodstawowy"/>
        <w:rPr>
          <w:b/>
          <w:bCs/>
          <w:sz w:val="28"/>
        </w:rPr>
      </w:pPr>
    </w:p>
    <w:p w14:paraId="0ACE88D4" w14:textId="77777777" w:rsidR="006110DA" w:rsidRDefault="006110DA" w:rsidP="006110DA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3063E86F" w14:textId="77777777" w:rsidR="006110DA" w:rsidRDefault="006110DA" w:rsidP="006110DA">
      <w:pPr>
        <w:pStyle w:val="Tekstpodstawowy"/>
        <w:rPr>
          <w:sz w:val="28"/>
        </w:rPr>
      </w:pPr>
    </w:p>
    <w:p w14:paraId="03D8C5BE" w14:textId="77777777" w:rsidR="006110DA" w:rsidRPr="00546C32" w:rsidRDefault="006110DA" w:rsidP="006110DA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2E26AE37" w14:textId="77777777" w:rsidR="006110DA" w:rsidRPr="00AC3ED1" w:rsidRDefault="006110DA" w:rsidP="006110DA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obecni są wszyscy, co stanowi wymagane quorum do podejmowania prawomocnych decyzji.</w:t>
      </w:r>
    </w:p>
    <w:p w14:paraId="1CF6438F" w14:textId="77777777" w:rsidR="006110DA" w:rsidRDefault="006110DA" w:rsidP="006110D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- 2 -</w:t>
      </w:r>
    </w:p>
    <w:p w14:paraId="2E8A74AE" w14:textId="77777777" w:rsidR="006110DA" w:rsidRDefault="006110DA" w:rsidP="006110DA">
      <w:pPr>
        <w:pStyle w:val="Tekstpodstawowy"/>
        <w:rPr>
          <w:sz w:val="28"/>
        </w:rPr>
      </w:pPr>
    </w:p>
    <w:p w14:paraId="10AB05BD" w14:textId="77777777" w:rsidR="006110DA" w:rsidRPr="000225D0" w:rsidRDefault="006110DA" w:rsidP="006110DA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0C07E4ED" w14:textId="77777777" w:rsidR="006110DA" w:rsidRPr="006713EF" w:rsidRDefault="006110DA" w:rsidP="006110DA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 w:rsidRPr="008563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 xml:space="preserve">poinformował, że w związku z tym, </w:t>
      </w:r>
      <w:r>
        <w:rPr>
          <w:bCs/>
          <w:sz w:val="28"/>
          <w:szCs w:val="28"/>
        </w:rPr>
        <w:t xml:space="preserve">      </w:t>
      </w:r>
      <w:r w:rsidRPr="00856302">
        <w:rPr>
          <w:bCs/>
          <w:sz w:val="28"/>
          <w:szCs w:val="28"/>
        </w:rPr>
        <w:t>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2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25E61398" w14:textId="77777777" w:rsidR="006110DA" w:rsidRDefault="006110DA" w:rsidP="006110DA">
      <w:pPr>
        <w:jc w:val="both"/>
        <w:rPr>
          <w:sz w:val="28"/>
        </w:rPr>
      </w:pPr>
    </w:p>
    <w:p w14:paraId="068A6A3D" w14:textId="77777777" w:rsidR="006110DA" w:rsidRDefault="006110DA" w:rsidP="006110DA">
      <w:pPr>
        <w:jc w:val="both"/>
        <w:rPr>
          <w:sz w:val="28"/>
        </w:rPr>
      </w:pPr>
    </w:p>
    <w:p w14:paraId="071A6C99" w14:textId="77777777" w:rsidR="006110DA" w:rsidRDefault="006110DA" w:rsidP="006110DA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1BC4D32B" w14:textId="77777777" w:rsidR="006110DA" w:rsidRDefault="006110DA" w:rsidP="006110DA">
      <w:pPr>
        <w:pStyle w:val="Tekstpodstawowy"/>
        <w:rPr>
          <w:b/>
          <w:bCs/>
        </w:rPr>
      </w:pPr>
    </w:p>
    <w:p w14:paraId="68E5EB31" w14:textId="77777777" w:rsidR="006110DA" w:rsidRDefault="006110DA" w:rsidP="006110DA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577C9715" w14:textId="77777777" w:rsidR="006110DA" w:rsidRDefault="006110DA" w:rsidP="006110DA">
      <w:pPr>
        <w:jc w:val="both"/>
      </w:pPr>
    </w:p>
    <w:p w14:paraId="61BCEA20" w14:textId="77777777" w:rsidR="006110DA" w:rsidRDefault="006110DA" w:rsidP="006110DA">
      <w:pPr>
        <w:jc w:val="both"/>
      </w:pPr>
    </w:p>
    <w:p w14:paraId="276EC43D" w14:textId="77777777" w:rsidR="006110DA" w:rsidRDefault="006110DA" w:rsidP="006110DA">
      <w:pPr>
        <w:jc w:val="both"/>
        <w:rPr>
          <w:b/>
          <w:bCs/>
        </w:rPr>
      </w:pPr>
    </w:p>
    <w:p w14:paraId="5F6B203D" w14:textId="77777777" w:rsidR="006110DA" w:rsidRDefault="006110DA" w:rsidP="006110DA">
      <w:pPr>
        <w:jc w:val="both"/>
        <w:rPr>
          <w:b/>
          <w:bCs/>
        </w:rPr>
      </w:pPr>
    </w:p>
    <w:p w14:paraId="2BC0BA53" w14:textId="77777777" w:rsidR="006110DA" w:rsidRDefault="006110DA" w:rsidP="006110DA">
      <w:pPr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94510F">
        <w:rPr>
          <w:b/>
          <w:sz w:val="28"/>
          <w:szCs w:val="28"/>
          <w:u w:val="single"/>
        </w:rPr>
        <w:t xml:space="preserve">Analiza projektu budżetu miasta na 2019 rok. </w:t>
      </w:r>
    </w:p>
    <w:p w14:paraId="1BB8C6CA" w14:textId="77777777" w:rsidR="006110DA" w:rsidRDefault="006110DA" w:rsidP="006110DA">
      <w:pPr>
        <w:jc w:val="both"/>
        <w:rPr>
          <w:b/>
          <w:sz w:val="28"/>
          <w:szCs w:val="28"/>
          <w:u w:val="single"/>
        </w:rPr>
      </w:pPr>
    </w:p>
    <w:p w14:paraId="1AAEF58C" w14:textId="77777777" w:rsidR="006110DA" w:rsidRDefault="006110DA" w:rsidP="006110DA">
      <w:pPr>
        <w:jc w:val="both"/>
        <w:rPr>
          <w:sz w:val="28"/>
          <w:szCs w:val="28"/>
        </w:rPr>
      </w:pPr>
      <w:r w:rsidRPr="00B853BD">
        <w:rPr>
          <w:b/>
          <w:sz w:val="28"/>
          <w:szCs w:val="28"/>
        </w:rPr>
        <w:t xml:space="preserve">Burmistrz </w:t>
      </w:r>
      <w:r>
        <w:rPr>
          <w:b/>
          <w:sz w:val="28"/>
          <w:szCs w:val="28"/>
        </w:rPr>
        <w:t xml:space="preserve">Miasta </w:t>
      </w:r>
      <w:r w:rsidRPr="00B853BD">
        <w:rPr>
          <w:b/>
          <w:sz w:val="28"/>
          <w:szCs w:val="28"/>
        </w:rPr>
        <w:t>Artur Mikiewicz</w:t>
      </w:r>
      <w:r>
        <w:rPr>
          <w:sz w:val="28"/>
          <w:szCs w:val="28"/>
        </w:rPr>
        <w:t xml:space="preserve"> przedstawił zebranym planowane zmiany                        w budżecie na rok 2019 w stosunku do projektu przesłanego radnym                              w listopadzie. </w:t>
      </w:r>
    </w:p>
    <w:p w14:paraId="450EBE3F" w14:textId="77777777" w:rsidR="006110DA" w:rsidRPr="00B80307" w:rsidRDefault="006110DA" w:rsidP="006110D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Z</w:t>
      </w:r>
      <w:r w:rsidRPr="00B80307">
        <w:rPr>
          <w:sz w:val="28"/>
          <w:szCs w:val="28"/>
        </w:rPr>
        <w:t>aproponowano</w:t>
      </w:r>
      <w:r w:rsidRPr="00B80307">
        <w:rPr>
          <w:sz w:val="28"/>
          <w:szCs w:val="28"/>
          <w:u w:val="single"/>
        </w:rPr>
        <w:t xml:space="preserve"> następujące zmiany:</w:t>
      </w:r>
    </w:p>
    <w:p w14:paraId="61A54E2D" w14:textId="77777777" w:rsidR="006110DA" w:rsidRDefault="006110DA" w:rsidP="006110DA">
      <w:pPr>
        <w:ind w:left="1416" w:hanging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przeniesienie inwestycji oświetlenia – zmiana na oświetlenie </w:t>
      </w:r>
      <w:proofErr w:type="spellStart"/>
      <w:r>
        <w:rPr>
          <w:sz w:val="28"/>
          <w:szCs w:val="28"/>
        </w:rPr>
        <w:t>ledowe</w:t>
      </w:r>
      <w:proofErr w:type="spellEnd"/>
      <w:r>
        <w:rPr>
          <w:sz w:val="28"/>
          <w:szCs w:val="28"/>
        </w:rPr>
        <w:t xml:space="preserve"> – zmiana z roku 2020 na 2019,</w:t>
      </w:r>
    </w:p>
    <w:p w14:paraId="1DB505A4" w14:textId="77777777" w:rsidR="006110DA" w:rsidRDefault="006110DA" w:rsidP="006110DA">
      <w:pPr>
        <w:ind w:left="1416" w:hanging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wykonanie w roku 2019 całej długości chodnika z oświetleniem na ul. Jastrzębskiego / dołożenie w kwietniu z wolnych środków kwoty 480.000 zł. do planowanych na 400 000 zł kosztów budowy,</w:t>
      </w:r>
    </w:p>
    <w:p w14:paraId="44A630A1" w14:textId="77777777" w:rsidR="006110DA" w:rsidRDefault="006110DA" w:rsidP="006110D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dołożenie kwoty 350.000 zł. do modernizacji ul. Osnowskiej tak </w:t>
      </w:r>
      <w:r>
        <w:rPr>
          <w:sz w:val="28"/>
          <w:szCs w:val="28"/>
        </w:rPr>
        <w:tab/>
        <w:t xml:space="preserve">aby został ukończona w całości jeszcze w roku 2019, </w:t>
      </w:r>
    </w:p>
    <w:p w14:paraId="36A47857" w14:textId="77777777" w:rsidR="006110DA" w:rsidRDefault="006110DA" w:rsidP="006110DA">
      <w:pPr>
        <w:ind w:left="1416" w:hanging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planowane opracowanie dokumentacji na ulicę Łąkową, Bocianią                i Brzozową zostanie ujęte w budżecie jako jeden wydatek w kwocie 90 tyś - wykonanie dokumentacji. Podczas roku budżetowego zostanie opracowany harmonogram realizacji inwestycji drogowych i pod tym kątem będą opracowywane poszczególne dokumentacji. </w:t>
      </w:r>
    </w:p>
    <w:p w14:paraId="5EA97201" w14:textId="77777777" w:rsidR="006110DA" w:rsidRDefault="006110DA" w:rsidP="006110D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w ramach LPR zostanie zrealizowany projekt Chełmińskiego </w:t>
      </w:r>
      <w:r>
        <w:rPr>
          <w:sz w:val="28"/>
          <w:szCs w:val="28"/>
        </w:rPr>
        <w:tab/>
        <w:t xml:space="preserve">Inkubatora Trzeciego Sektora w budynku kamienicy przy ulicy </w:t>
      </w:r>
      <w:r>
        <w:rPr>
          <w:sz w:val="28"/>
          <w:szCs w:val="28"/>
        </w:rPr>
        <w:tab/>
        <w:t xml:space="preserve">Grudziądzkiej 36. Koszt 2323488 zł, który wcześniej miał być </w:t>
      </w:r>
      <w:r>
        <w:rPr>
          <w:sz w:val="28"/>
          <w:szCs w:val="28"/>
        </w:rPr>
        <w:tab/>
        <w:t xml:space="preserve">realizowany w budynku po SP 1 przy Al 3 Maja. </w:t>
      </w:r>
    </w:p>
    <w:p w14:paraId="25876662" w14:textId="77777777" w:rsidR="006110DA" w:rsidRDefault="006110DA" w:rsidP="006110DA">
      <w:pPr>
        <w:ind w:left="1416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wprowadzone zostaje nowe zadanie w kwocie 310 tyś - uzbrojenie w wodociąg i kanalizację działek przy ulicy Bliskiej (nowa droga             z wjazdem od ulicy Lawendowej). Zadanie będzie realizowane                  z wykorzystaniem pożyczki z </w:t>
      </w:r>
      <w:proofErr w:type="spellStart"/>
      <w:r>
        <w:rPr>
          <w:sz w:val="28"/>
          <w:szCs w:val="28"/>
        </w:rPr>
        <w:t>WFOŚiGW</w:t>
      </w:r>
      <w:proofErr w:type="spellEnd"/>
      <w:r>
        <w:rPr>
          <w:sz w:val="28"/>
          <w:szCs w:val="28"/>
        </w:rPr>
        <w:t>,</w:t>
      </w:r>
    </w:p>
    <w:p w14:paraId="566F8528" w14:textId="77777777" w:rsidR="006110DA" w:rsidRDefault="006110DA" w:rsidP="006110D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wprowadzone zostanie nowe zadanie w kwocie 100 tyś </w:t>
      </w:r>
      <w:proofErr w:type="spellStart"/>
      <w:r>
        <w:rPr>
          <w:sz w:val="28"/>
          <w:szCs w:val="28"/>
        </w:rPr>
        <w:t>pln</w:t>
      </w:r>
      <w:proofErr w:type="spellEnd"/>
      <w:r>
        <w:rPr>
          <w:sz w:val="28"/>
          <w:szCs w:val="28"/>
        </w:rPr>
        <w:t xml:space="preserve"> - remont </w:t>
      </w:r>
      <w:r>
        <w:rPr>
          <w:sz w:val="28"/>
          <w:szCs w:val="28"/>
        </w:rPr>
        <w:tab/>
        <w:t>wierzy ratusza.</w:t>
      </w:r>
    </w:p>
    <w:p w14:paraId="0F543B48" w14:textId="77777777" w:rsidR="006110DA" w:rsidRDefault="006110DA" w:rsidP="006110DA">
      <w:pPr>
        <w:ind w:left="1416" w:hanging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- 3 –</w:t>
      </w:r>
    </w:p>
    <w:p w14:paraId="2D72F447" w14:textId="77777777" w:rsidR="006110DA" w:rsidRDefault="006110DA" w:rsidP="006110DA">
      <w:pPr>
        <w:ind w:left="1416" w:hanging="708"/>
        <w:jc w:val="center"/>
        <w:rPr>
          <w:sz w:val="28"/>
          <w:szCs w:val="28"/>
        </w:rPr>
      </w:pPr>
    </w:p>
    <w:p w14:paraId="2E120755" w14:textId="77777777" w:rsidR="006110DA" w:rsidRDefault="006110DA" w:rsidP="00611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Ponadto zaproponowano </w:t>
      </w:r>
      <w:r w:rsidRPr="00B80307">
        <w:rPr>
          <w:sz w:val="28"/>
          <w:szCs w:val="28"/>
          <w:u w:val="single"/>
        </w:rPr>
        <w:t>zdjęcie następujących zadań</w:t>
      </w:r>
      <w:r>
        <w:rPr>
          <w:sz w:val="28"/>
          <w:szCs w:val="28"/>
        </w:rPr>
        <w:t>:</w:t>
      </w:r>
    </w:p>
    <w:p w14:paraId="04B022EC" w14:textId="77777777" w:rsidR="006110DA" w:rsidRDefault="006110DA" w:rsidP="006110DA">
      <w:pPr>
        <w:ind w:left="1416" w:hanging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budowy budynku mieszkalnego wielorodzinnego na ulicy Kościelnej z uwagi na brak możliwości oddania do użytku jednego segmentu, którego wybudowanie zostało zaproponowane,</w:t>
      </w:r>
    </w:p>
    <w:p w14:paraId="74385F72" w14:textId="77777777" w:rsidR="006110DA" w:rsidRDefault="006110DA" w:rsidP="006110DA">
      <w:pPr>
        <w:ind w:left="1416" w:hanging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modernizacja systemu oświetlenia parkowego - dokumentacja (10000 zł)</w:t>
      </w:r>
    </w:p>
    <w:p w14:paraId="31B27C98" w14:textId="77777777" w:rsidR="006110DA" w:rsidRDefault="006110DA" w:rsidP="006110DA">
      <w:pPr>
        <w:ind w:left="1416" w:hanging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opracowanie dokumentacji budowlano – kosztorysowej dla Dziennego Domu Pobytu Seniora przy ul. Grudziądzkiej 36,</w:t>
      </w:r>
    </w:p>
    <w:p w14:paraId="2762A784" w14:textId="77777777" w:rsidR="006110DA" w:rsidRDefault="006110DA" w:rsidP="006110DA">
      <w:pPr>
        <w:ind w:left="1416" w:hanging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opracowanie dokumentacji budowlano kosztorysowej Osiedla Młodych przy ul. Biskupiej,</w:t>
      </w:r>
    </w:p>
    <w:p w14:paraId="0EC133B2" w14:textId="77777777" w:rsidR="006110DA" w:rsidRDefault="006110DA" w:rsidP="00611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wykonanie z brązu „Pary zakochanych”,</w:t>
      </w:r>
    </w:p>
    <w:p w14:paraId="24E8E4BE" w14:textId="77777777" w:rsidR="006110DA" w:rsidRPr="00AC3ED1" w:rsidRDefault="006110DA" w:rsidP="00611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termomodernizacja budynku przy Al. 3 Maja 5.</w:t>
      </w:r>
    </w:p>
    <w:p w14:paraId="159C25E4" w14:textId="77777777" w:rsidR="006110DA" w:rsidRPr="00B80307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2665FA4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B80307">
        <w:rPr>
          <w:rFonts w:ascii="Times New Roman" w:hAnsi="Times New Roman" w:cs="Times New Roman"/>
          <w:sz w:val="28"/>
          <w:szCs w:val="28"/>
          <w:u w:val="single"/>
        </w:rPr>
        <w:t>Wprowadzenie nowych zadań</w:t>
      </w:r>
      <w:r w:rsidRPr="00B80307">
        <w:rPr>
          <w:rFonts w:ascii="Times New Roman" w:hAnsi="Times New Roman" w:cs="Times New Roman"/>
          <w:sz w:val="28"/>
          <w:szCs w:val="28"/>
        </w:rPr>
        <w:t>:</w:t>
      </w:r>
    </w:p>
    <w:p w14:paraId="4C6FD8D0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zamontowanie windy w Urzędzie Miasta – koszt ok. 220.000 zł. </w:t>
      </w:r>
    </w:p>
    <w:p w14:paraId="79DD9347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modernizacja toalet miejskich na rynku pod kątem przystosowania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ich do potrzeb osób niepełnosprawnych – koszt ok. 110.000 zł. </w:t>
      </w:r>
    </w:p>
    <w:p w14:paraId="44680454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zwiększenie o 100 000 zł rezerwy ogólnej na budżet obywatelski,</w:t>
      </w:r>
    </w:p>
    <w:p w14:paraId="657AD5F7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opomiarowanie basenu (w wydatkach SP 1) – ok. 5.000 zł.</w:t>
      </w:r>
    </w:p>
    <w:p w14:paraId="346F6190" w14:textId="77777777" w:rsidR="006110DA" w:rsidRDefault="006110DA" w:rsidP="006110DA">
      <w:pPr>
        <w:pStyle w:val="Bezodstpw"/>
        <w:ind w:left="1416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zdjęcie opłat ponoszonych przez kluby sportowe za korzystanie                 z hal sportowych przy szkołach. </w:t>
      </w:r>
    </w:p>
    <w:p w14:paraId="2FFE9C51" w14:textId="77777777" w:rsidR="006110DA" w:rsidRDefault="006110DA" w:rsidP="006110DA">
      <w:pPr>
        <w:pStyle w:val="Bezodstpw"/>
        <w:ind w:left="1416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w wydatkach na promocje zostanie uwzględnione zadanie wykonania nowej strony www miasta</w:t>
      </w:r>
    </w:p>
    <w:p w14:paraId="55BFA272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3C7D325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3FC0338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614277A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221A9">
        <w:rPr>
          <w:rFonts w:ascii="Times New Roman" w:hAnsi="Times New Roman" w:cs="Times New Roman"/>
          <w:b/>
          <w:sz w:val="28"/>
          <w:szCs w:val="28"/>
        </w:rPr>
        <w:t>Punkt 4.</w:t>
      </w:r>
      <w:r w:rsidRPr="004221A9">
        <w:rPr>
          <w:rFonts w:ascii="Times New Roman" w:hAnsi="Times New Roman" w:cs="Times New Roman"/>
          <w:b/>
          <w:sz w:val="28"/>
          <w:szCs w:val="28"/>
        </w:rPr>
        <w:tab/>
      </w:r>
      <w:r w:rsidRPr="004221A9">
        <w:rPr>
          <w:rFonts w:ascii="Times New Roman" w:hAnsi="Times New Roman" w:cs="Times New Roman"/>
          <w:b/>
          <w:sz w:val="28"/>
          <w:szCs w:val="28"/>
          <w:u w:val="single"/>
        </w:rPr>
        <w:t>Opracowanie planu pracy Komisji na 2019 rok</w:t>
      </w:r>
      <w:r w:rsidRPr="004221A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E3B4CA3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3F7D07A" w14:textId="77777777" w:rsidR="006110DA" w:rsidRPr="000225D0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przeprowadzonej dyskusji opracowano projekt planu pracy Komisji                                 o następującej treści: </w:t>
      </w:r>
    </w:p>
    <w:p w14:paraId="250581D5" w14:textId="77777777" w:rsidR="006110DA" w:rsidRPr="00AE255B" w:rsidRDefault="006110DA" w:rsidP="006110DA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 xml:space="preserve">PLAN PRACY </w:t>
      </w:r>
    </w:p>
    <w:p w14:paraId="5F5293FB" w14:textId="77777777" w:rsidR="006110DA" w:rsidRPr="00AE255B" w:rsidRDefault="006110DA" w:rsidP="006110DA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 xml:space="preserve">KOMISJI </w:t>
      </w:r>
      <w:r>
        <w:rPr>
          <w:b/>
          <w:sz w:val="28"/>
          <w:szCs w:val="28"/>
        </w:rPr>
        <w:t xml:space="preserve">BUDŻETU, ROZWOJU I GOSPODARKI </w:t>
      </w:r>
    </w:p>
    <w:p w14:paraId="7E03E896" w14:textId="77777777" w:rsidR="006110DA" w:rsidRPr="00AE255B" w:rsidRDefault="006110DA" w:rsidP="006110DA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 xml:space="preserve">RADY MIASTA CHEŁMNA </w:t>
      </w:r>
    </w:p>
    <w:p w14:paraId="76FEAB9D" w14:textId="77777777" w:rsidR="006110DA" w:rsidRPr="00AE255B" w:rsidRDefault="006110DA" w:rsidP="006110DA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>NA 2019 ROK</w:t>
      </w:r>
    </w:p>
    <w:p w14:paraId="230AA03F" w14:textId="77777777" w:rsidR="006110DA" w:rsidRDefault="006110DA" w:rsidP="006110DA">
      <w:pPr>
        <w:rPr>
          <w:b/>
        </w:rPr>
      </w:pPr>
    </w:p>
    <w:p w14:paraId="69B24E40" w14:textId="77777777" w:rsidR="006110DA" w:rsidRPr="007349BB" w:rsidRDefault="006110DA" w:rsidP="006110DA">
      <w:pPr>
        <w:rPr>
          <w:b/>
          <w:sz w:val="28"/>
          <w:szCs w:val="28"/>
        </w:rPr>
      </w:pPr>
      <w:r w:rsidRPr="007349BB">
        <w:rPr>
          <w:b/>
          <w:sz w:val="28"/>
          <w:szCs w:val="28"/>
        </w:rPr>
        <w:t xml:space="preserve">I. </w:t>
      </w:r>
      <w:r w:rsidRPr="007349BB">
        <w:rPr>
          <w:b/>
          <w:sz w:val="28"/>
          <w:szCs w:val="28"/>
        </w:rPr>
        <w:tab/>
        <w:t>B</w:t>
      </w:r>
      <w:r>
        <w:rPr>
          <w:b/>
          <w:sz w:val="28"/>
          <w:szCs w:val="28"/>
        </w:rPr>
        <w:t>UDŻET</w:t>
      </w:r>
      <w:r w:rsidRPr="007349BB">
        <w:rPr>
          <w:b/>
          <w:sz w:val="28"/>
          <w:szCs w:val="28"/>
        </w:rPr>
        <w:t>:</w:t>
      </w:r>
    </w:p>
    <w:p w14:paraId="7870E462" w14:textId="77777777" w:rsidR="006110DA" w:rsidRPr="0072150B" w:rsidRDefault="006110DA" w:rsidP="006110DA">
      <w:pPr>
        <w:shd w:val="clear" w:color="auto" w:fill="FFFFFF"/>
        <w:ind w:firstLine="708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>1) Ułożenie harmonogramu inwestycji drogowych.</w:t>
      </w:r>
    </w:p>
    <w:p w14:paraId="1DF67C77" w14:textId="77777777" w:rsidR="006110DA" w:rsidRPr="0072150B" w:rsidRDefault="006110DA" w:rsidP="006110DA">
      <w:pPr>
        <w:shd w:val="clear" w:color="auto" w:fill="FFFFFF"/>
        <w:ind w:firstLine="708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>2) Opracowanie standardów tworzenia budżetu na przyszłe lata</w:t>
      </w:r>
    </w:p>
    <w:p w14:paraId="14119442" w14:textId="77777777" w:rsidR="006110DA" w:rsidRPr="0072150B" w:rsidRDefault="006110DA" w:rsidP="006110DA">
      <w:pPr>
        <w:shd w:val="clear" w:color="auto" w:fill="FFFFFF"/>
        <w:ind w:left="1056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>(np. przyjęcie minimalnego współczynnika nakładów na inwestycje), przy jednoczesnej próbie optymalizacji wydatków Miasta.  </w:t>
      </w:r>
    </w:p>
    <w:p w14:paraId="01717635" w14:textId="77777777" w:rsidR="006110DA" w:rsidRDefault="006110DA" w:rsidP="006110DA">
      <w:pPr>
        <w:shd w:val="clear" w:color="auto" w:fill="FFFFFF"/>
        <w:ind w:firstLine="708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 xml:space="preserve">3) Zapewnienie publikacji budżetu miasta w formie danych otwartych. </w:t>
      </w:r>
    </w:p>
    <w:p w14:paraId="78D074A4" w14:textId="77777777" w:rsidR="006110DA" w:rsidRPr="004221A9" w:rsidRDefault="006110DA" w:rsidP="006110D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- 4 -</w:t>
      </w:r>
    </w:p>
    <w:p w14:paraId="7017A9EB" w14:textId="77777777" w:rsidR="006110DA" w:rsidRPr="00442BA0" w:rsidRDefault="006110DA" w:rsidP="006110DA">
      <w:pPr>
        <w:shd w:val="clear" w:color="auto" w:fill="FFFFFF"/>
        <w:rPr>
          <w:b/>
          <w:color w:val="2D2D2D"/>
          <w:sz w:val="28"/>
          <w:szCs w:val="28"/>
        </w:rPr>
      </w:pPr>
      <w:r w:rsidRPr="00442BA0">
        <w:rPr>
          <w:b/>
          <w:color w:val="2D2D2D"/>
          <w:sz w:val="28"/>
          <w:szCs w:val="28"/>
        </w:rPr>
        <w:t xml:space="preserve">II. </w:t>
      </w:r>
      <w:r w:rsidRPr="00442BA0">
        <w:rPr>
          <w:b/>
          <w:color w:val="2D2D2D"/>
          <w:sz w:val="28"/>
          <w:szCs w:val="28"/>
        </w:rPr>
        <w:tab/>
        <w:t>ROZWÓJ:</w:t>
      </w:r>
    </w:p>
    <w:p w14:paraId="56DE88CB" w14:textId="77777777" w:rsidR="006110DA" w:rsidRPr="0072150B" w:rsidRDefault="006110DA" w:rsidP="006110DA">
      <w:pPr>
        <w:pStyle w:val="Akapitzlist"/>
        <w:numPr>
          <w:ilvl w:val="0"/>
          <w:numId w:val="4"/>
        </w:numPr>
        <w:shd w:val="clear" w:color="auto" w:fill="FFFFFF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 xml:space="preserve">Analiza sytuacji planistycznej miasta pod kątem konieczności  </w:t>
      </w:r>
    </w:p>
    <w:p w14:paraId="3232A74B" w14:textId="77777777" w:rsidR="006110DA" w:rsidRPr="0072150B" w:rsidRDefault="006110DA" w:rsidP="006110DA">
      <w:pPr>
        <w:pStyle w:val="Akapitzlist"/>
        <w:shd w:val="clear" w:color="auto" w:fill="FFFFFF"/>
        <w:ind w:left="1068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>aktualizacji </w:t>
      </w:r>
      <w:r>
        <w:rPr>
          <w:color w:val="2D2D2D"/>
          <w:sz w:val="28"/>
          <w:szCs w:val="28"/>
        </w:rPr>
        <w:t>s</w:t>
      </w:r>
      <w:r w:rsidRPr="0072150B">
        <w:rPr>
          <w:color w:val="2D2D2D"/>
          <w:sz w:val="28"/>
          <w:szCs w:val="28"/>
        </w:rPr>
        <w:t>tudium uwarunkowań oraz zmian planów miejscowych</w:t>
      </w:r>
      <w:r>
        <w:rPr>
          <w:color w:val="2D2D2D"/>
          <w:sz w:val="28"/>
          <w:szCs w:val="28"/>
        </w:rPr>
        <w:t>.</w:t>
      </w:r>
    </w:p>
    <w:p w14:paraId="5C48B007" w14:textId="77777777" w:rsidR="006110DA" w:rsidRPr="0072150B" w:rsidRDefault="006110DA" w:rsidP="006110DA">
      <w:pPr>
        <w:shd w:val="clear" w:color="auto" w:fill="FFFFFF"/>
        <w:ind w:firstLine="708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 xml:space="preserve">2) </w:t>
      </w:r>
      <w:r>
        <w:rPr>
          <w:color w:val="2D2D2D"/>
          <w:sz w:val="28"/>
          <w:szCs w:val="28"/>
        </w:rPr>
        <w:t xml:space="preserve"> </w:t>
      </w:r>
      <w:r w:rsidRPr="0072150B">
        <w:rPr>
          <w:color w:val="2D2D2D"/>
          <w:sz w:val="28"/>
          <w:szCs w:val="28"/>
        </w:rPr>
        <w:t>Analiza możliwości korekty granic administracyjnych miasta, </w:t>
      </w:r>
    </w:p>
    <w:p w14:paraId="6B95D6D4" w14:textId="77777777" w:rsidR="006110DA" w:rsidRPr="0072150B" w:rsidRDefault="006110DA" w:rsidP="006110DA">
      <w:pPr>
        <w:shd w:val="clear" w:color="auto" w:fill="FFFFFF"/>
        <w:ind w:left="708" w:firstLine="360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>zwiększających potencjał rozwojowy Miasta</w:t>
      </w:r>
      <w:r>
        <w:rPr>
          <w:color w:val="2D2D2D"/>
          <w:sz w:val="28"/>
          <w:szCs w:val="28"/>
        </w:rPr>
        <w:t>.</w:t>
      </w:r>
    </w:p>
    <w:p w14:paraId="6E5F7E7F" w14:textId="77777777" w:rsidR="006110DA" w:rsidRPr="0072150B" w:rsidRDefault="006110DA" w:rsidP="006110DA">
      <w:pPr>
        <w:pStyle w:val="Akapitzlist"/>
        <w:numPr>
          <w:ilvl w:val="0"/>
          <w:numId w:val="5"/>
        </w:numPr>
        <w:shd w:val="clear" w:color="auto" w:fill="FFFFFF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 xml:space="preserve">Podjęcie działań w zakresie przyjęcia i wdrożenia Uchwały    </w:t>
      </w:r>
    </w:p>
    <w:p w14:paraId="6084B529" w14:textId="77777777" w:rsidR="006110DA" w:rsidRPr="0072150B" w:rsidRDefault="006110DA" w:rsidP="006110DA">
      <w:pPr>
        <w:pStyle w:val="Akapitzlist"/>
        <w:shd w:val="clear" w:color="auto" w:fill="FFFFFF"/>
        <w:ind w:left="1068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>Krajobrazowej</w:t>
      </w:r>
      <w:r>
        <w:rPr>
          <w:color w:val="2D2D2D"/>
          <w:sz w:val="28"/>
          <w:szCs w:val="28"/>
        </w:rPr>
        <w:t>.</w:t>
      </w:r>
    </w:p>
    <w:p w14:paraId="5E26DCCE" w14:textId="77777777" w:rsidR="006110DA" w:rsidRPr="0072150B" w:rsidRDefault="006110DA" w:rsidP="006110DA">
      <w:pPr>
        <w:shd w:val="clear" w:color="auto" w:fill="FFFFFF"/>
        <w:ind w:firstLine="708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 xml:space="preserve">4) </w:t>
      </w:r>
      <w:r>
        <w:rPr>
          <w:color w:val="2D2D2D"/>
          <w:sz w:val="28"/>
          <w:szCs w:val="28"/>
        </w:rPr>
        <w:t xml:space="preserve"> </w:t>
      </w:r>
      <w:r w:rsidRPr="0072150B">
        <w:rPr>
          <w:color w:val="2D2D2D"/>
          <w:sz w:val="28"/>
          <w:szCs w:val="28"/>
        </w:rPr>
        <w:t>Analiza funkcjonowania i możliwości rozwoju transportu publicznego</w:t>
      </w:r>
      <w:r>
        <w:rPr>
          <w:color w:val="2D2D2D"/>
          <w:sz w:val="28"/>
          <w:szCs w:val="28"/>
        </w:rPr>
        <w:t>.</w:t>
      </w:r>
    </w:p>
    <w:p w14:paraId="13F1AECB" w14:textId="77777777" w:rsidR="006110DA" w:rsidRPr="0072150B" w:rsidRDefault="006110DA" w:rsidP="006110DA">
      <w:pPr>
        <w:shd w:val="clear" w:color="auto" w:fill="FFFFFF"/>
        <w:rPr>
          <w:color w:val="2D2D2D"/>
          <w:sz w:val="28"/>
          <w:szCs w:val="28"/>
        </w:rPr>
      </w:pPr>
    </w:p>
    <w:p w14:paraId="39CB6110" w14:textId="77777777" w:rsidR="006110DA" w:rsidRPr="00442BA0" w:rsidRDefault="006110DA" w:rsidP="006110DA">
      <w:pPr>
        <w:shd w:val="clear" w:color="auto" w:fill="FFFFFF"/>
        <w:rPr>
          <w:b/>
          <w:color w:val="2D2D2D"/>
          <w:sz w:val="28"/>
          <w:szCs w:val="28"/>
        </w:rPr>
      </w:pPr>
      <w:r w:rsidRPr="00442BA0">
        <w:rPr>
          <w:b/>
          <w:color w:val="2D2D2D"/>
          <w:sz w:val="28"/>
          <w:szCs w:val="28"/>
        </w:rPr>
        <w:t>III.</w:t>
      </w:r>
      <w:r w:rsidRPr="00442BA0">
        <w:rPr>
          <w:b/>
          <w:color w:val="2D2D2D"/>
          <w:sz w:val="28"/>
          <w:szCs w:val="28"/>
        </w:rPr>
        <w:tab/>
        <w:t xml:space="preserve">GOSPODARKA; </w:t>
      </w:r>
    </w:p>
    <w:p w14:paraId="4A5768F2" w14:textId="77777777" w:rsidR="006110DA" w:rsidRPr="0072150B" w:rsidRDefault="006110DA" w:rsidP="006110DA">
      <w:pPr>
        <w:pStyle w:val="Akapitzlist"/>
        <w:numPr>
          <w:ilvl w:val="0"/>
          <w:numId w:val="6"/>
        </w:numPr>
        <w:shd w:val="clear" w:color="auto" w:fill="FFFFFF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 xml:space="preserve">Monitorowanie sytuacji lokalnych przedsiębiorstw handlowych </w:t>
      </w:r>
    </w:p>
    <w:p w14:paraId="1661E65B" w14:textId="77777777" w:rsidR="006110DA" w:rsidRPr="0072150B" w:rsidRDefault="006110DA" w:rsidP="006110DA">
      <w:pPr>
        <w:pStyle w:val="Akapitzlist"/>
        <w:shd w:val="clear" w:color="auto" w:fill="FFFFFF"/>
        <w:ind w:left="1068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>w związku z utworzeniem galerii handlowej</w:t>
      </w:r>
      <w:r>
        <w:rPr>
          <w:color w:val="2D2D2D"/>
          <w:sz w:val="28"/>
          <w:szCs w:val="28"/>
        </w:rPr>
        <w:t>.</w:t>
      </w:r>
    </w:p>
    <w:p w14:paraId="44CEEDC0" w14:textId="77777777" w:rsidR="006110DA" w:rsidRPr="0072150B" w:rsidRDefault="006110DA" w:rsidP="006110DA">
      <w:pPr>
        <w:pStyle w:val="Akapitzlist"/>
        <w:numPr>
          <w:ilvl w:val="0"/>
          <w:numId w:val="6"/>
        </w:numPr>
        <w:shd w:val="clear" w:color="auto" w:fill="FFFFFF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 xml:space="preserve">Podjęcie analizy skutków gospodarczych i promocyjnych </w:t>
      </w:r>
    </w:p>
    <w:p w14:paraId="5183BD89" w14:textId="77777777" w:rsidR="006110DA" w:rsidRPr="0072150B" w:rsidRDefault="006110DA" w:rsidP="006110DA">
      <w:pPr>
        <w:pStyle w:val="Akapitzlist"/>
        <w:shd w:val="clear" w:color="auto" w:fill="FFFFFF"/>
        <w:ind w:left="1068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>potencjalnego wpisania Chełmna na listę UNESCO.</w:t>
      </w:r>
    </w:p>
    <w:p w14:paraId="460B01FE" w14:textId="77777777" w:rsidR="006110DA" w:rsidRPr="0072150B" w:rsidRDefault="006110DA" w:rsidP="006110DA">
      <w:pPr>
        <w:pStyle w:val="Akapitzlist"/>
        <w:numPr>
          <w:ilvl w:val="0"/>
          <w:numId w:val="6"/>
        </w:numPr>
        <w:shd w:val="clear" w:color="auto" w:fill="FFFFFF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 xml:space="preserve">Analiza możliwości podjęcia działań promujących Chełmno jako </w:t>
      </w:r>
    </w:p>
    <w:p w14:paraId="2F584338" w14:textId="77777777" w:rsidR="006110DA" w:rsidRPr="0072150B" w:rsidRDefault="006110DA" w:rsidP="006110DA">
      <w:pPr>
        <w:pStyle w:val="Akapitzlist"/>
        <w:shd w:val="clear" w:color="auto" w:fill="FFFFFF"/>
        <w:ind w:left="1068"/>
        <w:rPr>
          <w:color w:val="2D2D2D"/>
          <w:sz w:val="28"/>
          <w:szCs w:val="28"/>
        </w:rPr>
      </w:pPr>
      <w:r w:rsidRPr="0072150B">
        <w:rPr>
          <w:color w:val="2D2D2D"/>
          <w:sz w:val="28"/>
          <w:szCs w:val="28"/>
        </w:rPr>
        <w:t>miejsce realizacji inwestycji - promocja gospodarcza. </w:t>
      </w:r>
    </w:p>
    <w:p w14:paraId="68177BEE" w14:textId="77777777" w:rsidR="006110DA" w:rsidRPr="0072150B" w:rsidRDefault="006110DA" w:rsidP="006110DA">
      <w:pPr>
        <w:rPr>
          <w:sz w:val="28"/>
          <w:szCs w:val="28"/>
        </w:rPr>
      </w:pPr>
    </w:p>
    <w:p w14:paraId="67FA4954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7DBFCA0" w14:textId="77777777" w:rsidR="006110DA" w:rsidRPr="00E33E04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D774930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Sprawy bieżące</w:t>
      </w:r>
    </w:p>
    <w:p w14:paraId="043F7FB9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13820D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 bieżących nie omawiano. </w:t>
      </w:r>
    </w:p>
    <w:p w14:paraId="6E70D5C8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9C6482C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6CBBD31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125C85C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718436CE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375E51" w14:textId="77777777" w:rsidR="006110DA" w:rsidRDefault="006110DA" w:rsidP="006110DA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7F2A2F66" w14:textId="77777777" w:rsidR="006110DA" w:rsidRDefault="006110DA" w:rsidP="006110DA">
      <w:pPr>
        <w:jc w:val="both"/>
        <w:rPr>
          <w:sz w:val="28"/>
        </w:rPr>
      </w:pPr>
    </w:p>
    <w:p w14:paraId="10696481" w14:textId="77777777" w:rsidR="006110DA" w:rsidRDefault="006110DA" w:rsidP="006110DA">
      <w:pPr>
        <w:jc w:val="both"/>
        <w:rPr>
          <w:sz w:val="28"/>
        </w:rPr>
      </w:pPr>
    </w:p>
    <w:p w14:paraId="36415380" w14:textId="77777777" w:rsidR="006110DA" w:rsidRDefault="006110DA" w:rsidP="006110DA">
      <w:pPr>
        <w:pStyle w:val="Nagwek2"/>
      </w:pPr>
    </w:p>
    <w:p w14:paraId="032D168B" w14:textId="77777777" w:rsidR="006110DA" w:rsidRDefault="006110DA" w:rsidP="006110DA">
      <w:pPr>
        <w:pStyle w:val="Nagwek2"/>
      </w:pPr>
    </w:p>
    <w:p w14:paraId="73C67915" w14:textId="77777777" w:rsidR="006110DA" w:rsidRDefault="006110DA" w:rsidP="006110DA">
      <w:pPr>
        <w:pStyle w:val="Nagwek2"/>
      </w:pPr>
      <w:r>
        <w:t>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</w:t>
      </w:r>
    </w:p>
    <w:p w14:paraId="20200961" w14:textId="77777777" w:rsidR="006110DA" w:rsidRDefault="006110DA" w:rsidP="006110DA">
      <w:pPr>
        <w:jc w:val="both"/>
        <w:rPr>
          <w:sz w:val="28"/>
        </w:rPr>
      </w:pPr>
    </w:p>
    <w:p w14:paraId="08148444" w14:textId="77777777" w:rsidR="006110DA" w:rsidRDefault="006110DA" w:rsidP="006110DA">
      <w:pPr>
        <w:rPr>
          <w:sz w:val="28"/>
        </w:rPr>
      </w:pPr>
      <w:r>
        <w:rPr>
          <w:sz w:val="28"/>
        </w:rPr>
        <w:t xml:space="preserve">   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1622D6C2" w14:textId="77777777" w:rsidR="006110DA" w:rsidRDefault="006110DA" w:rsidP="006110DA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9590D7" w14:textId="77777777" w:rsidR="006110DA" w:rsidRDefault="006110DA" w:rsidP="006110DA">
      <w:pPr>
        <w:pStyle w:val="Bezodstpw"/>
        <w:jc w:val="both"/>
        <w:rPr>
          <w:b/>
        </w:rPr>
      </w:pPr>
    </w:p>
    <w:p w14:paraId="71E26311" w14:textId="77777777" w:rsidR="006110DA" w:rsidRDefault="006110DA" w:rsidP="006110DA">
      <w:pPr>
        <w:pStyle w:val="Bezodstpw"/>
        <w:jc w:val="both"/>
        <w:rPr>
          <w:b/>
        </w:rPr>
      </w:pPr>
    </w:p>
    <w:p w14:paraId="14FF70A6" w14:textId="77777777" w:rsidR="006110DA" w:rsidRDefault="006110DA" w:rsidP="006110DA">
      <w:pPr>
        <w:pStyle w:val="Bezodstpw"/>
        <w:jc w:val="both"/>
        <w:rPr>
          <w:b/>
        </w:rPr>
      </w:pPr>
    </w:p>
    <w:p w14:paraId="26915252" w14:textId="77777777" w:rsidR="006110DA" w:rsidRDefault="006110DA" w:rsidP="006110D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FC83D" w14:textId="77777777" w:rsidR="006110DA" w:rsidRDefault="006110DA" w:rsidP="006110D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F2C7D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9C4"/>
    <w:multiLevelType w:val="hybridMultilevel"/>
    <w:tmpl w:val="EEC6E28E"/>
    <w:lvl w:ilvl="0" w:tplc="56B84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7D7A50"/>
    <w:multiLevelType w:val="hybridMultilevel"/>
    <w:tmpl w:val="3E525A9A"/>
    <w:lvl w:ilvl="0" w:tplc="0C207D1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886D9B"/>
    <w:multiLevelType w:val="hybridMultilevel"/>
    <w:tmpl w:val="268C1908"/>
    <w:lvl w:ilvl="0" w:tplc="ADBA69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DD00D1"/>
    <w:multiLevelType w:val="hybridMultilevel"/>
    <w:tmpl w:val="799264DC"/>
    <w:lvl w:ilvl="0" w:tplc="085CF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7A1B61"/>
    <w:multiLevelType w:val="hybridMultilevel"/>
    <w:tmpl w:val="2786B02E"/>
    <w:lvl w:ilvl="0" w:tplc="BECC1F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DA53A4"/>
    <w:multiLevelType w:val="hybridMultilevel"/>
    <w:tmpl w:val="9C0CE17A"/>
    <w:lvl w:ilvl="0" w:tplc="2DCC32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DA"/>
    <w:rsid w:val="002B69A7"/>
    <w:rsid w:val="0061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0274"/>
  <w15:chartTrackingRefBased/>
  <w15:docId w15:val="{278B9A8F-86B4-4C39-BF87-39137E7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110DA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110D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6110DA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6110D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11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2022-04-04T07:06:00Z</dcterms:created>
  <dcterms:modified xsi:type="dcterms:W3CDTF">2022-04-04T07:06:00Z</dcterms:modified>
</cp:coreProperties>
</file>