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133378" w14:paraId="78A801E2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B44D556" w14:textId="77777777" w:rsidR="00A77B3E" w:rsidRDefault="00BF0947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1AB947F8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510AB528" w14:textId="77777777" w:rsidR="00A77B3E" w:rsidRDefault="00BF0947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23 marca 2022 r.</w:t>
            </w:r>
          </w:p>
          <w:p w14:paraId="22D4A4FC" w14:textId="77777777" w:rsidR="00A77B3E" w:rsidRDefault="00BF0947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52CA2F23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317F3885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605D2473" w14:textId="0999F052" w:rsidR="00A77B3E" w:rsidRPr="005874A5" w:rsidRDefault="005874A5" w:rsidP="005874A5">
      <w:pPr>
        <w:jc w:val="right"/>
        <w:rPr>
          <w:b/>
          <w:bCs/>
        </w:rPr>
      </w:pPr>
      <w:r>
        <w:rPr>
          <w:b/>
          <w:bCs/>
        </w:rPr>
        <w:t>DRUK NR 15</w:t>
      </w:r>
    </w:p>
    <w:p w14:paraId="704C3899" w14:textId="77777777" w:rsidR="00A77B3E" w:rsidRDefault="00BF094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14:paraId="37244A35" w14:textId="77777777" w:rsidR="00A77B3E" w:rsidRDefault="00BF0947">
      <w:pPr>
        <w:spacing w:before="280" w:after="280"/>
        <w:jc w:val="center"/>
        <w:rPr>
          <w:b/>
          <w:caps/>
        </w:rPr>
      </w:pPr>
      <w:r>
        <w:t>z dnia 30 marca 2022 r.</w:t>
      </w:r>
    </w:p>
    <w:p w14:paraId="063F9A37" w14:textId="77777777" w:rsidR="00A77B3E" w:rsidRDefault="00BF0947">
      <w:pPr>
        <w:keepNext/>
        <w:spacing w:after="480"/>
        <w:jc w:val="center"/>
      </w:pPr>
      <w:r>
        <w:rPr>
          <w:b/>
        </w:rPr>
        <w:t>w sprawie opłaty targowej</w:t>
      </w:r>
    </w:p>
    <w:p w14:paraId="510BE3FB" w14:textId="77777777" w:rsidR="00A77B3E" w:rsidRDefault="00BF0947">
      <w:pPr>
        <w:keepLines/>
        <w:spacing w:before="120" w:after="120"/>
        <w:ind w:firstLine="227"/>
      </w:pPr>
      <w:r>
        <w:t>Na podstawie art. 18 ust. 2 pkt 8 ustawy z dnia 08 marca 1990 r. – o samorządzie gminnym (</w:t>
      </w:r>
      <w:proofErr w:type="spellStart"/>
      <w:r>
        <w:t>t.j</w:t>
      </w:r>
      <w:proofErr w:type="spellEnd"/>
      <w:r>
        <w:t>. Dz. U. z 2022 r. poz. 559), art.15 ust.1, art.19 pkt 1 lit. a i pkt 2 ustawy z dnia 12 stycznia 1991 roku – o podatkach i opłatach lokalnych  (tekst jednolity Dz. U. z 2019r. poz.1170 z </w:t>
      </w:r>
      <w:proofErr w:type="spellStart"/>
      <w:r>
        <w:t>późn</w:t>
      </w:r>
      <w:proofErr w:type="spellEnd"/>
      <w:r>
        <w:t>. zm.), art. 47 § 4a ustawy z dnia 29 sierpnia 1997r. – Ordynacja podatkowa (tekst jednolity Dz. U z 2021r. poz.1540 z </w:t>
      </w:r>
      <w:proofErr w:type="spellStart"/>
      <w:r>
        <w:t>późn</w:t>
      </w:r>
      <w:proofErr w:type="spellEnd"/>
      <w:r>
        <w:t>. zm.) Rada Miasta Chełmna uchwala, co następuje:</w:t>
      </w:r>
    </w:p>
    <w:p w14:paraId="5035F045" w14:textId="77777777" w:rsidR="00A77B3E" w:rsidRDefault="00BF0947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opłatę targową na terenie Gminy Miasto Chełmno w wysokości określonej:</w:t>
      </w:r>
    </w:p>
    <w:p w14:paraId="404F69F9" w14:textId="77777777" w:rsidR="00A77B3E" w:rsidRDefault="00BF0947">
      <w:pPr>
        <w:spacing w:before="120" w:after="120"/>
        <w:ind w:left="340" w:hanging="227"/>
      </w:pPr>
      <w:r>
        <w:t>1) dla targowiska miejskiego na Rynku w załączniku  nr 1 do uchwały,</w:t>
      </w:r>
    </w:p>
    <w:p w14:paraId="41A1464E" w14:textId="77777777" w:rsidR="00A77B3E" w:rsidRDefault="00BF0947">
      <w:pPr>
        <w:spacing w:before="120" w:after="120"/>
        <w:ind w:left="340" w:hanging="227"/>
      </w:pPr>
      <w:r>
        <w:t>2) dla targowiska miejskiego na ul. Dworcowej w załączniku  nr 2 do uchwały,</w:t>
      </w:r>
    </w:p>
    <w:p w14:paraId="6312F7CC" w14:textId="77777777" w:rsidR="00A77B3E" w:rsidRDefault="00BF0947">
      <w:pPr>
        <w:spacing w:before="120" w:after="120"/>
        <w:ind w:left="340" w:hanging="227"/>
      </w:pPr>
      <w:r>
        <w:t>3) poza terenem targowisk miejskich, w obrębie murów miejskich w załączniku  nr 3 do uchwały,</w:t>
      </w:r>
    </w:p>
    <w:p w14:paraId="69B948AA" w14:textId="77777777" w:rsidR="00A77B3E" w:rsidRDefault="00BF0947">
      <w:pPr>
        <w:spacing w:before="120" w:after="120"/>
        <w:ind w:left="340" w:hanging="227"/>
      </w:pPr>
      <w:r>
        <w:t>4) poza terenem targowisk miejskich, poza obrębem  murów miejskich w załączniku  nr 4 do uchwały,</w:t>
      </w:r>
    </w:p>
    <w:p w14:paraId="04258FC2" w14:textId="77777777" w:rsidR="00A77B3E" w:rsidRDefault="00BF0947">
      <w:pPr>
        <w:keepLines/>
        <w:spacing w:before="120" w:after="120"/>
        <w:ind w:firstLine="340"/>
      </w:pPr>
      <w:r>
        <w:rPr>
          <w:b/>
        </w:rPr>
        <w:t>§ 2. </w:t>
      </w:r>
      <w:r>
        <w:t>Ustala  się zasady poboru oraz terminy płatności opłaty targowej:</w:t>
      </w:r>
    </w:p>
    <w:p w14:paraId="3008AB77" w14:textId="77777777" w:rsidR="00A77B3E" w:rsidRDefault="00BF0947">
      <w:pPr>
        <w:spacing w:before="120" w:after="120"/>
        <w:ind w:left="340" w:hanging="227"/>
      </w:pPr>
      <w:r>
        <w:t>1) obowiązek zapłaty opłaty targowej powstaje z chwilą zajęcia stanowiska pod sprzedaż,</w:t>
      </w:r>
    </w:p>
    <w:p w14:paraId="57A6D197" w14:textId="77777777" w:rsidR="00A77B3E" w:rsidRDefault="00BF0947">
      <w:pPr>
        <w:spacing w:before="120" w:after="120"/>
        <w:ind w:left="340" w:hanging="227"/>
      </w:pPr>
      <w:r>
        <w:t>2) terminem płatności opłaty targowej jest dzień, w którym dokonywana jest sprzedaż.</w:t>
      </w:r>
    </w:p>
    <w:p w14:paraId="35C37422" w14:textId="77777777" w:rsidR="00A77B3E" w:rsidRDefault="00BF0947">
      <w:pPr>
        <w:keepLines/>
        <w:spacing w:before="120" w:after="120"/>
        <w:ind w:firstLine="340"/>
      </w:pPr>
      <w:r>
        <w:rPr>
          <w:b/>
        </w:rPr>
        <w:t>§ 3. </w:t>
      </w:r>
      <w:r>
        <w:t>Wprowadza się pobór opłaty targowej w drodze inkasa, określa inkasentów, termin płatności dla inkasentów oraz wynagrodzenie za inkaso:</w:t>
      </w:r>
    </w:p>
    <w:p w14:paraId="264B13DF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1) pobór opłaty targowej powierza się inkasentowi: Arturowi Pocięgiel</w:t>
      </w:r>
      <w:r>
        <w:rPr>
          <w:b/>
          <w:color w:val="000000"/>
          <w:u w:color="000000"/>
        </w:rPr>
        <w:t>, w przypadku nieobecności Artura Pocięgiel: Agnieszce Dobrowolskiej.</w:t>
      </w:r>
    </w:p>
    <w:p w14:paraId="29460B7C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Inkasent dokonujący poboru opłaty targowej potwierdza pobranie opłat wydaniem paragonu z kasy fiskalnej,</w:t>
      </w:r>
    </w:p>
    <w:p w14:paraId="7F3353BB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opłata targowa winna być wpłacana przez inkasenta do kasy Urzędu Miasta zgodnie z art. 47 § 4a ustawy z dnia 29 sierpnia 1997r. – Ordynacja podatkowa</w:t>
      </w:r>
      <w:r>
        <w:rPr>
          <w:b/>
          <w:color w:val="000000"/>
          <w:u w:color="000000"/>
        </w:rPr>
        <w:t>,</w:t>
      </w:r>
    </w:p>
    <w:p w14:paraId="6F203C45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ustala się wynagrodzenie inkasenta w wysokości </w:t>
      </w:r>
      <w:r>
        <w:rPr>
          <w:b/>
          <w:color w:val="000000"/>
          <w:u w:color="000000"/>
        </w:rPr>
        <w:t xml:space="preserve">1,5 % </w:t>
      </w:r>
      <w:r>
        <w:rPr>
          <w:color w:val="000000"/>
          <w:u w:color="000000"/>
        </w:rPr>
        <w:t xml:space="preserve">pobranej opłaty targowej.  </w:t>
      </w:r>
    </w:p>
    <w:p w14:paraId="42B50F57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Miasta Chełmna.</w:t>
      </w:r>
    </w:p>
    <w:p w14:paraId="371A4237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Nr XLVII/329/2022 Rady Miasta Chełmna z dnia 23 lutego 2022 r. w sprawie opłaty targowej.</w:t>
      </w:r>
    </w:p>
    <w:p w14:paraId="056B0802" w14:textId="77777777" w:rsidR="00A77B3E" w:rsidRDefault="00BF094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Uchwała wchodzi w życie po upływie 14 dni od dnia ogłoszenia w Dzienniku Urzędowym Województwa Kujawsko-Pomorskiego.</w:t>
      </w:r>
    </w:p>
    <w:p w14:paraId="761EE7E6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AB36515" w14:textId="77777777" w:rsidR="00A77B3E" w:rsidRDefault="00BF094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5052"/>
      </w:tblGrid>
      <w:tr w:rsidR="00133378" w14:paraId="4186439B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399A49" w14:textId="77777777" w:rsidR="00133378" w:rsidRDefault="0013337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E0E38D" w14:textId="77777777" w:rsidR="00133378" w:rsidRDefault="00BF094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Przewodniczący Rady Miasta Chełmna Wojciech Strzelecki</w:t>
            </w:r>
          </w:p>
        </w:tc>
      </w:tr>
    </w:tbl>
    <w:p w14:paraId="56DC71AA" w14:textId="77777777" w:rsidR="00A77B3E" w:rsidRDefault="00BF0947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Sporządziła: Bogumiła Szymańska.</w:t>
      </w:r>
    </w:p>
    <w:p w14:paraId="62017739" w14:textId="77777777" w:rsidR="00A77B3E" w:rsidRDefault="00BF0947">
      <w:pPr>
        <w:keepNext/>
        <w:spacing w:before="120" w:after="120" w:line="360" w:lineRule="auto"/>
        <w:ind w:left="517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537F9D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 ....................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30 marca 2022 r.</w:t>
      </w:r>
    </w:p>
    <w:p w14:paraId="6D47B832" w14:textId="77777777" w:rsidR="00A77B3E" w:rsidRDefault="00BF094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na targowisku miejskim zlokalizowanym na Rynku w Chełmnie.</w:t>
      </w:r>
    </w:p>
    <w:p w14:paraId="737244FB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na targowisku zlokalizowanym na płycie rynku w obrębie straganów w Chełmnie na działce ewidencyjnej nr 317/3 obręb 1 wynosi dla:</w:t>
      </w:r>
    </w:p>
    <w:p w14:paraId="01CD43E7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- 21 zł  za stół,</w:t>
      </w:r>
    </w:p>
    <w:p w14:paraId="3AB2ABFE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rolnych i ogrodniczych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- 12 zł za stół,</w:t>
      </w:r>
    </w:p>
    <w:p w14:paraId="737CF628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rękodzieła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- 15 zł za stół,</w:t>
      </w:r>
    </w:p>
    <w:p w14:paraId="1BFC46EF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działkowicze sprzedający swoje plony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- 6 zł za stół.</w:t>
      </w:r>
    </w:p>
    <w:p w14:paraId="3839EF9A" w14:textId="77777777" w:rsidR="00A77B3E" w:rsidRDefault="00A77B3E">
      <w:pPr>
        <w:spacing w:before="120" w:after="120"/>
        <w:ind w:left="340" w:hanging="227"/>
        <w:rPr>
          <w:color w:val="000000"/>
          <w:u w:color="000000"/>
        </w:rPr>
      </w:pPr>
    </w:p>
    <w:p w14:paraId="21A9CA4D" w14:textId="77777777" w:rsidR="00A77B3E" w:rsidRDefault="00A77B3E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09C2C045" w14:textId="77777777" w:rsidR="00A77B3E" w:rsidRDefault="00BF0947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537F9D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....................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30 marca 2022 r.</w:t>
      </w:r>
    </w:p>
    <w:p w14:paraId="0F56D7CF" w14:textId="77777777" w:rsidR="00A77B3E" w:rsidRDefault="00BF094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na targowisku miejskim zlokalizowanym przy ul. Dworcowej  w Chełmnie.</w:t>
      </w:r>
    </w:p>
    <w:p w14:paraId="11A1D148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na targowisku zlokalizowanym przy ul. Dworcowej w Chełmnie na działce ewidencyjnej nr 209/29 obręb 2 wynosi:</w:t>
      </w:r>
    </w:p>
    <w:p w14:paraId="07E669A9" w14:textId="77777777" w:rsidR="00A77B3E" w:rsidRDefault="00BF094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OD SPRZEDAŻY ARTYKUŁÓW ROLNYCH I OGRODNICZYCH:</w:t>
      </w:r>
    </w:p>
    <w:p w14:paraId="2D703C35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 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8,00 zł.</w:t>
      </w:r>
    </w:p>
    <w:p w14:paraId="45C27F7E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straganu miejskiego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12,00 zł.</w:t>
      </w:r>
    </w:p>
    <w:p w14:paraId="51A1CE21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na straganie miejskim działkowicze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2,00 zł.</w:t>
      </w:r>
    </w:p>
    <w:p w14:paraId="476D9B29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 stanowiska wyznaczonego przez miasto o pow. 9 m²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11,00 zł.</w:t>
      </w:r>
    </w:p>
    <w:p w14:paraId="52E63F32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Ze stanowiska wyznaczonego przez miasto o pow.4,5 m²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5,00 zł.</w:t>
      </w:r>
    </w:p>
    <w:p w14:paraId="6613500E" w14:textId="77777777" w:rsidR="00A77B3E" w:rsidRDefault="00BF094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OD SPRZEDAŻY ARTYKUŁÓW SPOŻYWCZO – PRZEMYSŁOWYCH</w:t>
      </w:r>
    </w:p>
    <w:p w14:paraId="0DF322B3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 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- 21,00 zł.</w:t>
      </w:r>
    </w:p>
    <w:p w14:paraId="4386D8EF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straganu miejskiego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- 16,00 zł.</w:t>
      </w:r>
    </w:p>
    <w:p w14:paraId="273D3399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wyznaczonego przez miasto o pow. 35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- 37,00 zł.  </w:t>
      </w:r>
    </w:p>
    <w:p w14:paraId="71F14833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 stanowiska wyznaczonego przez miasto o pow. 9 m²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- 16,00 zł.</w:t>
      </w:r>
    </w:p>
    <w:p w14:paraId="506BC1A4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Dzienna stawka za dodatkowe stanowiska wynosi:</w:t>
      </w:r>
    </w:p>
    <w:p w14:paraId="50F086D2" w14:textId="77777777" w:rsidR="00A77B3E" w:rsidRDefault="00BF0947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OD SPRZEDAŻY ARTYKUŁÓW ROLNYCH I OGRODNICZYCH:</w:t>
      </w:r>
    </w:p>
    <w:p w14:paraId="367102C0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Ze straganu miejskiego  za każdy zajęty stragan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- 1,00 zł.</w:t>
      </w:r>
    </w:p>
    <w:p w14:paraId="28835F23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stanowiska wyznaczonego przez miasto o pow. 9 m² za każde zajęte stanowisko - 2,00 zł.</w:t>
      </w:r>
    </w:p>
    <w:p w14:paraId="52E57DF5" w14:textId="77777777" w:rsidR="00A77B3E" w:rsidRDefault="00BF0947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II OD SPRZEDAŻY ARTYKUŁÓW SPOŻYWCZO – PRZEMYSŁOWYCH:</w:t>
      </w:r>
    </w:p>
    <w:p w14:paraId="491DFB57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Ze straganu miejskiego  za każdy zajęty stragan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4,00 zł.</w:t>
      </w:r>
    </w:p>
    <w:p w14:paraId="1E40228E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stanowiska wyznaczonego przez miasto  za każde zajęte stanowisko  o pow. 35m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-  8,00 zł.</w:t>
      </w:r>
    </w:p>
    <w:p w14:paraId="1D7A7549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wyznaczonego przez miasto o pow. 9 m² za każde zajęte stanowisko</w:t>
      </w:r>
      <w:r>
        <w:rPr>
          <w:color w:val="000000"/>
          <w:u w:color="000000"/>
        </w:rPr>
        <w:tab/>
        <w:t>-  4,00 zł.</w:t>
      </w:r>
    </w:p>
    <w:p w14:paraId="7DF220DF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Od 01 stycznia do 31 marca nie wnosi się opłaty za dodatkowe stanowisko dla wszystkich kategorii sprzedaży wymienionych w niniejszym załączniku.</w:t>
      </w:r>
    </w:p>
    <w:p w14:paraId="4CE4036C" w14:textId="77777777" w:rsidR="00A77B3E" w:rsidRDefault="00BF0947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537F9D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....................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30 marca 2022 r.</w:t>
      </w:r>
    </w:p>
    <w:p w14:paraId="62641C2D" w14:textId="77777777" w:rsidR="00A77B3E" w:rsidRDefault="00BF094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poza terenem targowisk miejskich w obrębie murów miejskich.</w:t>
      </w:r>
    </w:p>
    <w:p w14:paraId="3599D14D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poza terenem targowisk miejskich w obrębie murów miejskich wynosi dla:</w:t>
      </w:r>
    </w:p>
    <w:p w14:paraId="68FF407A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- 21 zł,</w:t>
      </w:r>
    </w:p>
    <w:p w14:paraId="2359696E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rolnych i ogrodniczych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- 12 zł,</w:t>
      </w:r>
    </w:p>
    <w:p w14:paraId="382E6406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rękodzieła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- 15 zł ,</w:t>
      </w:r>
    </w:p>
    <w:p w14:paraId="66C00375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działkowicze sprzedający swoje plony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6 zł.</w:t>
      </w:r>
    </w:p>
    <w:p w14:paraId="6F519211" w14:textId="77777777" w:rsidR="00A77B3E" w:rsidRDefault="00A77B3E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275D8BF7" w14:textId="77777777" w:rsidR="00A77B3E" w:rsidRDefault="00BF0947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537F9D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....................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30 marca 2022 r.</w:t>
      </w:r>
    </w:p>
    <w:p w14:paraId="4ACF4AE3" w14:textId="77777777" w:rsidR="00A77B3E" w:rsidRDefault="00BF094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poza terenem targowisk miejskich poza obrębem murów miejskich.</w:t>
      </w:r>
    </w:p>
    <w:p w14:paraId="0D78BD3C" w14:textId="77777777" w:rsidR="00A77B3E" w:rsidRDefault="00BF094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poza terenem targowisk miejskich poza obrębem murów miejskich wynosi dla:</w:t>
      </w:r>
    </w:p>
    <w:p w14:paraId="6C00674F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- 16 zł,</w:t>
      </w:r>
    </w:p>
    <w:p w14:paraId="66882A99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spożywczo-przemysłowych sprzedawanych z 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- 21 zł,</w:t>
      </w:r>
    </w:p>
    <w:p w14:paraId="10D714D0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artykułów rolnych i ogrodniczych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- 11 zł,</w:t>
      </w:r>
    </w:p>
    <w:p w14:paraId="26463240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artykułów rolnych i ogrodniczych  sprzedawanych z 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- 8 zł,</w:t>
      </w:r>
    </w:p>
    <w:p w14:paraId="6E028E0D" w14:textId="77777777" w:rsidR="00A77B3E" w:rsidRDefault="00BF094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działkowicze sprzedający swoje plony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2 zł.</w:t>
      </w:r>
    </w:p>
    <w:p w14:paraId="73106987" w14:textId="77777777" w:rsidR="00A77B3E" w:rsidRDefault="00A77B3E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57AD53F5" w14:textId="77777777" w:rsidR="00133378" w:rsidRDefault="0013337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F7AB7D8" w14:textId="77777777" w:rsidR="00133378" w:rsidRDefault="00BF0947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11EBAB25" w14:textId="77777777" w:rsidR="00133378" w:rsidRDefault="00BF0947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Kolegium Regionalnej Izby Obrachunkowej w Bydgoszczy uchwałą Nr IX/33/2022 z dnia 16 marca 2022 r. stwierdziło nieważność uchwały Nr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XLVII/329/2022 Rady Miasta Chełmna z dnia 23 lutego 2022 r. w sprawie opłaty targowej w części: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§ 2 i 3 załącznika Nr 1 do uchwały; § 2-4 załącznika Nr 2 do uchwały oraz § 2 w Załącznikach Nr 3 i Nr 4. </w:t>
      </w:r>
    </w:p>
    <w:p w14:paraId="19115D78" w14:textId="77777777" w:rsidR="00133378" w:rsidRDefault="00BF0947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 związku z powyższym przygotowana została nowa uchwała, w której treści uwzględniono zastrzeżenia RIO. Zasadne jest przyjęcie uchwały w nowym brzmieniu, dla lepszej przejrzystości tego aktu prawnego.</w:t>
      </w:r>
    </w:p>
    <w:sectPr w:rsidR="00133378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0AEC" w14:textId="77777777" w:rsidR="00537F9D" w:rsidRDefault="00537F9D">
      <w:r>
        <w:separator/>
      </w:r>
    </w:p>
  </w:endnote>
  <w:endnote w:type="continuationSeparator" w:id="0">
    <w:p w14:paraId="4C71FCD1" w14:textId="77777777" w:rsidR="00537F9D" w:rsidRDefault="0053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33378" w14:paraId="154BBF6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308EED92" w14:textId="77777777" w:rsidR="00133378" w:rsidRDefault="00BF0947">
          <w:pPr>
            <w:jc w:val="left"/>
            <w:rPr>
              <w:sz w:val="18"/>
            </w:rPr>
          </w:pPr>
          <w:r>
            <w:rPr>
              <w:sz w:val="18"/>
            </w:rPr>
            <w:t>Id: 5231DF71-AF98-401B-9FDA-1F12755503EC.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63CCB2F" w14:textId="77777777" w:rsidR="00133378" w:rsidRDefault="00BF09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5FB0A5F" w14:textId="77777777" w:rsidR="00133378" w:rsidRDefault="0013337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33378" w14:paraId="4BAA260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1880D5F" w14:textId="77777777" w:rsidR="00133378" w:rsidRDefault="00BF0947">
          <w:pPr>
            <w:jc w:val="left"/>
            <w:rPr>
              <w:sz w:val="18"/>
            </w:rPr>
          </w:pPr>
          <w:r>
            <w:rPr>
              <w:sz w:val="18"/>
            </w:rPr>
            <w:t>Id: 5231DF71-AF98-401B-9FDA-1F12755503EC.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B75A790" w14:textId="77777777" w:rsidR="00133378" w:rsidRDefault="00BF09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82340F" w14:textId="77777777" w:rsidR="00133378" w:rsidRDefault="0013337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33378" w14:paraId="6EA86D5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2A65D82" w14:textId="77777777" w:rsidR="00133378" w:rsidRDefault="00BF0947">
          <w:pPr>
            <w:jc w:val="left"/>
            <w:rPr>
              <w:sz w:val="18"/>
            </w:rPr>
          </w:pPr>
          <w:r>
            <w:rPr>
              <w:sz w:val="18"/>
            </w:rPr>
            <w:t>Id: 5231DF71-AF98-401B-9FDA-1F12755503EC.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35E2B1B" w14:textId="77777777" w:rsidR="00133378" w:rsidRDefault="00BF09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77AE32" w14:textId="77777777" w:rsidR="00133378" w:rsidRDefault="00133378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33378" w14:paraId="6EADB2F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238F3A7" w14:textId="77777777" w:rsidR="00133378" w:rsidRDefault="00BF0947">
          <w:pPr>
            <w:jc w:val="left"/>
            <w:rPr>
              <w:sz w:val="18"/>
            </w:rPr>
          </w:pPr>
          <w:r>
            <w:rPr>
              <w:sz w:val="18"/>
            </w:rPr>
            <w:t>Id: 5231DF71-AF98-401B-9FDA-1F12755503EC.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DE82A5B" w14:textId="77777777" w:rsidR="00133378" w:rsidRDefault="00BF09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B843CB" w14:textId="77777777" w:rsidR="00133378" w:rsidRDefault="00133378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33378" w14:paraId="1E8919C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FE4B5B9" w14:textId="77777777" w:rsidR="00133378" w:rsidRDefault="00BF0947">
          <w:pPr>
            <w:jc w:val="left"/>
            <w:rPr>
              <w:sz w:val="18"/>
            </w:rPr>
          </w:pPr>
          <w:r>
            <w:rPr>
              <w:sz w:val="18"/>
            </w:rPr>
            <w:t>Id: 5231DF71-AF98-401B-9FDA-1F12755503EC.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41C58D8" w14:textId="77777777" w:rsidR="00133378" w:rsidRDefault="00BF09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ADDF4D" w14:textId="77777777" w:rsidR="00133378" w:rsidRDefault="00133378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133378" w14:paraId="264D074E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0FB981C" w14:textId="77777777" w:rsidR="00133378" w:rsidRDefault="00BF0947">
          <w:pPr>
            <w:jc w:val="left"/>
            <w:rPr>
              <w:sz w:val="18"/>
            </w:rPr>
          </w:pPr>
          <w:r>
            <w:rPr>
              <w:sz w:val="18"/>
            </w:rPr>
            <w:t>Id: 5231DF71-AF98-401B-9FDA-1F12755503EC.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F074E21" w14:textId="77777777" w:rsidR="00133378" w:rsidRDefault="00BF094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41E0177" w14:textId="77777777" w:rsidR="00133378" w:rsidRDefault="0013337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EABF" w14:textId="77777777" w:rsidR="00537F9D" w:rsidRDefault="00537F9D">
      <w:r>
        <w:separator/>
      </w:r>
    </w:p>
  </w:footnote>
  <w:footnote w:type="continuationSeparator" w:id="0">
    <w:p w14:paraId="433A4B9C" w14:textId="77777777" w:rsidR="00537F9D" w:rsidRDefault="0053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3378"/>
    <w:rsid w:val="00537F9D"/>
    <w:rsid w:val="005874A5"/>
    <w:rsid w:val="008201A0"/>
    <w:rsid w:val="00891662"/>
    <w:rsid w:val="00A77B3E"/>
    <w:rsid w:val="00BF094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1DB49"/>
  <w15:docId w15:val="{5E8052A8-B1C8-4E5B-9A01-13C4FD9D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875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30 marca 2022 r.</vt:lpstr>
      <vt:lpstr/>
    </vt:vector>
  </TitlesOfParts>
  <Company>Rada Miasta Chełmna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marca 2022 r.</dc:title>
  <dc:subject>w sprawie opłaty targowej</dc:subject>
  <dc:creator>BogumilaSz</dc:creator>
  <cp:lastModifiedBy>MarzannaW</cp:lastModifiedBy>
  <cp:revision>4</cp:revision>
  <cp:lastPrinted>2022-03-23T09:21:00Z</cp:lastPrinted>
  <dcterms:created xsi:type="dcterms:W3CDTF">2022-03-23T08:55:00Z</dcterms:created>
  <dcterms:modified xsi:type="dcterms:W3CDTF">2022-03-23T09:30:00Z</dcterms:modified>
  <cp:category>Akt prawny</cp:category>
</cp:coreProperties>
</file>