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186A" w14:paraId="1C4CB93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8A4A2E" w14:textId="77777777" w:rsidR="00A77B3E" w:rsidRDefault="00A77B3E" w:rsidP="006F61F9">
            <w:pPr>
              <w:ind w:left="5669"/>
              <w:jc w:val="left"/>
              <w:rPr>
                <w:sz w:val="20"/>
              </w:rPr>
            </w:pPr>
          </w:p>
        </w:tc>
      </w:tr>
    </w:tbl>
    <w:p w14:paraId="4669C859" w14:textId="77777777" w:rsidR="00A77B3E" w:rsidRDefault="00A77B3E"/>
    <w:p w14:paraId="6337CA9B" w14:textId="17A34D42" w:rsidR="00A77B3E" w:rsidRDefault="00F94634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6F61F9">
        <w:rPr>
          <w:b/>
          <w:caps/>
        </w:rPr>
        <w:t>XLIII/299/2021</w:t>
      </w:r>
      <w:r>
        <w:rPr>
          <w:b/>
          <w:caps/>
        </w:rPr>
        <w:br/>
        <w:t>Rady Miasta Chełmna</w:t>
      </w:r>
    </w:p>
    <w:p w14:paraId="6E649910" w14:textId="77777777" w:rsidR="00A77B3E" w:rsidRDefault="00F94634">
      <w:pPr>
        <w:spacing w:before="280" w:after="280"/>
        <w:jc w:val="center"/>
        <w:rPr>
          <w:b/>
          <w:caps/>
        </w:rPr>
      </w:pPr>
      <w:r>
        <w:t>z dnia 13 grudnia 2021 r.</w:t>
      </w:r>
    </w:p>
    <w:p w14:paraId="2450E536" w14:textId="77777777" w:rsidR="00A77B3E" w:rsidRDefault="00F94634">
      <w:pPr>
        <w:keepNext/>
        <w:spacing w:after="480"/>
        <w:jc w:val="center"/>
      </w:pPr>
      <w:r>
        <w:rPr>
          <w:b/>
        </w:rPr>
        <w:t>w sprawie ustalenia wysokości diet dla radnych</w:t>
      </w:r>
    </w:p>
    <w:p w14:paraId="4E761FC2" w14:textId="77777777" w:rsidR="00A77B3E" w:rsidRDefault="00F94634">
      <w:pPr>
        <w:keepLines/>
        <w:spacing w:before="120" w:after="120"/>
        <w:ind w:firstLine="227"/>
      </w:pPr>
      <w:r>
        <w:t>Na podstawie art. 25 ust. 6 ustawy z dnia 8 marca 1990 roku o samorządzie gminnym (Dz. U. z 2021 r., poz. 1372 i 1834  ze zm.) w związku z § 3 pkt 2 Rozporządzenia Rady Ministrów z dnia  27 października 2021 roku w sprawie maksymalnej wysokości diet przysługujących radnemu gminy (Dz.U. z 2021r. poz. 1974)   uchwala się, co następuje:</w:t>
      </w:r>
    </w:p>
    <w:p w14:paraId="24AD38D5" w14:textId="77777777" w:rsidR="00A77B3E" w:rsidRDefault="00F94634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wypłatę diet dla radnych w formie miesięcznego ryczałtu.</w:t>
      </w:r>
    </w:p>
    <w:p w14:paraId="246A17AD" w14:textId="77777777" w:rsidR="00A77B3E" w:rsidRDefault="00F94634">
      <w:pPr>
        <w:keepLines/>
        <w:spacing w:before="120" w:after="120"/>
        <w:ind w:firstLine="340"/>
      </w:pPr>
      <w:r>
        <w:rPr>
          <w:b/>
        </w:rPr>
        <w:t>§ 2. </w:t>
      </w:r>
      <w:r>
        <w:t>Podstawą do naliczania diet jest maksymalna wysokość diet określona w §3 ust. 2 rozporządzenia Rady Ministrów z dnia 27 października 2021 roku w sprawie maksymalnej wysokości diet przysługującej radnemu gminy (Dz.U. z 2021 r. poz. 1974).</w:t>
      </w:r>
    </w:p>
    <w:p w14:paraId="151B0897" w14:textId="77777777" w:rsidR="00A77B3E" w:rsidRDefault="00F94634">
      <w:pPr>
        <w:keepLines/>
        <w:spacing w:before="120" w:after="120"/>
        <w:ind w:firstLine="340"/>
      </w:pPr>
      <w:r>
        <w:rPr>
          <w:b/>
        </w:rPr>
        <w:t>§ 3. </w:t>
      </w:r>
      <w:r>
        <w:t>Wysokość diet dla poszczególnych radnych uzależnia się od pełnionej funkcji:</w:t>
      </w:r>
    </w:p>
    <w:p w14:paraId="492539EF" w14:textId="77777777" w:rsidR="00A77B3E" w:rsidRDefault="00F94634">
      <w:pPr>
        <w:spacing w:before="120" w:after="120"/>
        <w:ind w:left="340" w:hanging="227"/>
      </w:pPr>
      <w:r>
        <w:t>1) Przewodniczący Rady Miasta -</w:t>
      </w:r>
      <w:r>
        <w:tab/>
      </w:r>
      <w:r>
        <w:tab/>
      </w:r>
      <w:r>
        <w:tab/>
        <w:t>67 %podstawy określonej w § 2</w:t>
      </w:r>
    </w:p>
    <w:p w14:paraId="342C5EB1" w14:textId="77777777" w:rsidR="00A77B3E" w:rsidRDefault="00F94634">
      <w:pPr>
        <w:spacing w:before="120" w:after="120"/>
        <w:ind w:left="340" w:hanging="227"/>
      </w:pPr>
      <w:r>
        <w:t>2) Z-ca Przewodniczącego Rady Miasta -</w:t>
      </w:r>
      <w:r>
        <w:tab/>
      </w:r>
      <w:r>
        <w:tab/>
        <w:t>57 %podstawy określonej w § 2</w:t>
      </w:r>
    </w:p>
    <w:p w14:paraId="2539701D" w14:textId="77777777" w:rsidR="00A77B3E" w:rsidRDefault="00F94634">
      <w:pPr>
        <w:spacing w:before="120" w:after="120"/>
        <w:ind w:left="340" w:hanging="227"/>
      </w:pPr>
      <w:r>
        <w:t>3) Przewodniczący Komisji Rady Miasta -</w:t>
      </w:r>
      <w:r>
        <w:tab/>
      </w:r>
      <w:r>
        <w:tab/>
        <w:t>44 %podstawy określonej w § 2</w:t>
      </w:r>
    </w:p>
    <w:p w14:paraId="278ECAC6" w14:textId="77777777" w:rsidR="00A77B3E" w:rsidRDefault="00F94634">
      <w:pPr>
        <w:spacing w:before="120" w:after="120"/>
        <w:ind w:left="340" w:hanging="227"/>
      </w:pPr>
      <w:r>
        <w:t>4) Z-</w:t>
      </w:r>
      <w:proofErr w:type="spellStart"/>
      <w:r>
        <w:t>cy</w:t>
      </w:r>
      <w:proofErr w:type="spellEnd"/>
      <w:r>
        <w:t xml:space="preserve"> Przewodniczących Komisji Rady Miasta -</w:t>
      </w:r>
      <w:r>
        <w:tab/>
        <w:t>40 %podstawy określonej w § 2</w:t>
      </w:r>
    </w:p>
    <w:p w14:paraId="2C05D749" w14:textId="77777777" w:rsidR="00A77B3E" w:rsidRDefault="00F94634">
      <w:pPr>
        <w:spacing w:before="120" w:after="120"/>
        <w:ind w:left="340" w:hanging="227"/>
      </w:pPr>
      <w:r>
        <w:t>5) Radny Miasta -</w:t>
      </w:r>
      <w:r>
        <w:tab/>
      </w:r>
      <w:r>
        <w:tab/>
      </w:r>
      <w:r>
        <w:tab/>
      </w:r>
      <w:r>
        <w:tab/>
      </w:r>
      <w:r>
        <w:tab/>
        <w:t>39 %podstawy określonej w § 2</w:t>
      </w:r>
    </w:p>
    <w:p w14:paraId="7720DEB0" w14:textId="77777777" w:rsidR="00A77B3E" w:rsidRDefault="00F312D8">
      <w:pPr>
        <w:keepLines/>
        <w:spacing w:before="120" w:after="120"/>
        <w:ind w:firstLine="340"/>
      </w:pPr>
      <w:r>
        <w:rPr>
          <w:b/>
        </w:rPr>
        <w:t>§ 4</w:t>
      </w:r>
      <w:r w:rsidR="00F94634">
        <w:rPr>
          <w:b/>
        </w:rPr>
        <w:t>. </w:t>
      </w:r>
      <w:r w:rsidR="00F94634">
        <w:t>Regulamin przyznawania diet radnym określa załącznik do niniejszej uchwały.</w:t>
      </w:r>
    </w:p>
    <w:p w14:paraId="430BF79B" w14:textId="77777777" w:rsidR="00A77B3E" w:rsidRDefault="00F312D8">
      <w:pPr>
        <w:keepLines/>
        <w:spacing w:before="120" w:after="120"/>
        <w:ind w:firstLine="340"/>
      </w:pPr>
      <w:r>
        <w:rPr>
          <w:b/>
        </w:rPr>
        <w:t>§ 5</w:t>
      </w:r>
      <w:r w:rsidR="00F94634">
        <w:rPr>
          <w:b/>
        </w:rPr>
        <w:t>. </w:t>
      </w:r>
      <w:r w:rsidR="00F94634">
        <w:t>Traci moc Uchwała Nr IV/22/2015 Rady Miasta Chełmna z dnia 13 stycznia 2015 roku  w  sprawie  ustalenia  wysokości diet dla radnych oraz stawek za  przejazd    w podróży służbowej pojazdem samochodowym niebędącym własnością Miasta.</w:t>
      </w:r>
    </w:p>
    <w:p w14:paraId="3D26BDEA" w14:textId="77777777" w:rsidR="00A77B3E" w:rsidRDefault="00F312D8">
      <w:pPr>
        <w:keepLines/>
        <w:spacing w:before="120" w:after="120"/>
        <w:ind w:firstLine="340"/>
      </w:pPr>
      <w:r>
        <w:rPr>
          <w:b/>
        </w:rPr>
        <w:t>§ 6</w:t>
      </w:r>
      <w:r w:rsidR="00F94634">
        <w:rPr>
          <w:b/>
        </w:rPr>
        <w:t>. </w:t>
      </w:r>
      <w:r w:rsidR="00F94634">
        <w:t>Wykonanie uchwały zleca się Burmistrzowi Miasta Chełmna oraz Przewodniczącemu</w:t>
      </w:r>
      <w:r w:rsidR="00F94634">
        <w:br/>
        <w:t>Rady Miasta.  </w:t>
      </w:r>
    </w:p>
    <w:p w14:paraId="12509439" w14:textId="77777777" w:rsidR="00A77B3E" w:rsidRDefault="00F312D8">
      <w:pPr>
        <w:keepNext/>
        <w:keepLines/>
        <w:spacing w:before="120" w:after="120"/>
        <w:ind w:firstLine="340"/>
      </w:pPr>
      <w:r>
        <w:rPr>
          <w:b/>
        </w:rPr>
        <w:t>§ 7</w:t>
      </w:r>
      <w:r w:rsidR="00F94634">
        <w:rPr>
          <w:b/>
        </w:rPr>
        <w:t>. </w:t>
      </w:r>
      <w:r w:rsidR="00F94634">
        <w:t>Uchwała wchodzi w życie z dniem 1 stycznia 2022 r. i  podlega ogłoszeniu w Dzienniku Urzędowym Województwa Kujawsko-Pomorskiego</w:t>
      </w:r>
      <w:r w:rsidR="00DB0AE4">
        <w:t>.</w:t>
      </w:r>
    </w:p>
    <w:p w14:paraId="38531CDC" w14:textId="77777777" w:rsidR="00A77B3E" w:rsidRDefault="00A77B3E">
      <w:pPr>
        <w:keepNext/>
        <w:keepLines/>
        <w:spacing w:before="120" w:after="120"/>
        <w:ind w:firstLine="340"/>
      </w:pPr>
    </w:p>
    <w:p w14:paraId="6786E8B4" w14:textId="77777777" w:rsidR="00A77B3E" w:rsidRDefault="00F946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186A" w14:paraId="7F057F6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A37DA" w14:textId="77777777" w:rsidR="0028186A" w:rsidRDefault="002818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D86B4" w14:textId="77777777" w:rsidR="0028186A" w:rsidRDefault="00F946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10F6893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FAA5F8" w14:textId="2607F9B3" w:rsidR="00A77B3E" w:rsidRDefault="00F94634" w:rsidP="006F61F9">
      <w:pPr>
        <w:keepNext/>
        <w:spacing w:before="120" w:after="120" w:line="360" w:lineRule="auto"/>
        <w:ind w:left="5760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 w:rsidR="006F61F9">
        <w:t xml:space="preserve"> XLIII/299/2021</w:t>
      </w:r>
      <w:r>
        <w:br/>
        <w:t>Rady Miasta Chełmna</w:t>
      </w:r>
      <w:r>
        <w:br/>
        <w:t>z dnia 1</w:t>
      </w:r>
      <w:r w:rsidR="00DB0AE4">
        <w:t>3</w:t>
      </w:r>
      <w:r>
        <w:t> grudnia 2021 r.</w:t>
      </w:r>
    </w:p>
    <w:p w14:paraId="1B030266" w14:textId="77777777" w:rsidR="006F61F9" w:rsidRDefault="006F61F9" w:rsidP="006F61F9">
      <w:pPr>
        <w:keepNext/>
        <w:spacing w:before="120" w:after="120" w:line="360" w:lineRule="auto"/>
        <w:ind w:left="5760"/>
        <w:jc w:val="left"/>
      </w:pPr>
    </w:p>
    <w:p w14:paraId="16BE14A1" w14:textId="77777777" w:rsidR="00A77B3E" w:rsidRPr="006F61F9" w:rsidRDefault="00F94634">
      <w:pPr>
        <w:keepNext/>
        <w:spacing w:after="480"/>
        <w:jc w:val="center"/>
        <w:rPr>
          <w:sz w:val="24"/>
        </w:rPr>
      </w:pPr>
      <w:r w:rsidRPr="006F61F9">
        <w:rPr>
          <w:b/>
          <w:sz w:val="24"/>
        </w:rPr>
        <w:t>Regulamin przyznawania diet  radnym</w:t>
      </w:r>
    </w:p>
    <w:p w14:paraId="152A2FCB" w14:textId="77777777" w:rsidR="00A77B3E" w:rsidRDefault="00F94634" w:rsidP="00F312D8">
      <w:pPr>
        <w:spacing w:before="120" w:after="120"/>
        <w:ind w:firstLine="340"/>
      </w:pPr>
      <w:r>
        <w:t>1. Wszyscy radni, z wyjątkiem Przewodniczącego Rady Miasta, pracują przynajmniej</w:t>
      </w:r>
    </w:p>
    <w:p w14:paraId="0E784748" w14:textId="77777777" w:rsidR="00A77B3E" w:rsidRDefault="00F94634" w:rsidP="00FC2CA8">
      <w:pPr>
        <w:spacing w:before="120" w:after="120"/>
        <w:ind w:left="283" w:firstLine="227"/>
      </w:pPr>
      <w:r>
        <w:t>w jednej komisji stałej.</w:t>
      </w:r>
    </w:p>
    <w:p w14:paraId="3753420A" w14:textId="77777777" w:rsidR="00A77B3E" w:rsidRDefault="00F94634" w:rsidP="00F312D8">
      <w:pPr>
        <w:spacing w:before="120" w:after="120"/>
        <w:ind w:firstLine="340"/>
      </w:pPr>
      <w:r>
        <w:t>2. Radny ma obowiązek uczestniczenia w podejmowaniu uchwał poprzez branie udziału</w:t>
      </w:r>
    </w:p>
    <w:p w14:paraId="10194BE8" w14:textId="77777777" w:rsidR="00A77B3E" w:rsidRDefault="00F94634" w:rsidP="00FC2CA8">
      <w:pPr>
        <w:spacing w:before="120" w:after="120"/>
        <w:ind w:left="283" w:firstLine="227"/>
      </w:pPr>
      <w:r>
        <w:t>w głosowaniu. Radny może głosować za przyjęciem uchwały, przeciw lub wstrzymać się od głosu.</w:t>
      </w:r>
    </w:p>
    <w:p w14:paraId="3581C7B1" w14:textId="77777777" w:rsidR="00A77B3E" w:rsidRDefault="00F94634" w:rsidP="00F312D8">
      <w:pPr>
        <w:spacing w:before="120" w:after="120"/>
        <w:ind w:firstLine="340"/>
      </w:pPr>
      <w:r>
        <w:t>3. Radnemu pomniejsza się dietę za:</w:t>
      </w:r>
    </w:p>
    <w:p w14:paraId="4ED6A4EC" w14:textId="77777777" w:rsidR="00A77B3E" w:rsidRDefault="00F94634" w:rsidP="006F61F9">
      <w:pPr>
        <w:spacing w:before="120" w:after="120"/>
        <w:ind w:left="227" w:firstLine="493"/>
      </w:pPr>
      <w:r>
        <w:t xml:space="preserve">a) każdą nieobecność na posiedzeniu komisji  - </w:t>
      </w:r>
      <w:r w:rsidR="0022790F">
        <w:t>10</w:t>
      </w:r>
      <w:r>
        <w:t>0 zł.</w:t>
      </w:r>
    </w:p>
    <w:p w14:paraId="1B81C07D" w14:textId="77777777" w:rsidR="00A77B3E" w:rsidRDefault="00F94634" w:rsidP="006F61F9">
      <w:pPr>
        <w:spacing w:before="120" w:after="120"/>
        <w:ind w:firstLine="720"/>
      </w:pPr>
      <w:r>
        <w:t>b) każdą nieobecność na sesji</w:t>
      </w:r>
      <w:r>
        <w:tab/>
        <w:t xml:space="preserve">- </w:t>
      </w:r>
      <w:r w:rsidR="0022790F">
        <w:t>2</w:t>
      </w:r>
      <w:r>
        <w:t>00 zł.</w:t>
      </w:r>
    </w:p>
    <w:p w14:paraId="5BC22B37" w14:textId="77777777" w:rsidR="00A77B3E" w:rsidRDefault="00F94634" w:rsidP="006F61F9">
      <w:pPr>
        <w:spacing w:before="120" w:after="120"/>
        <w:ind w:left="227" w:firstLine="493"/>
      </w:pPr>
      <w:r>
        <w:t>c) każde niewykonanie obowiązku radnego zawartego w punkcie 2 - 50 zł.</w:t>
      </w:r>
    </w:p>
    <w:p w14:paraId="4300B279" w14:textId="77777777" w:rsidR="00A77B3E" w:rsidRDefault="00F94634" w:rsidP="00F312D8">
      <w:pPr>
        <w:spacing w:before="120" w:after="120"/>
        <w:ind w:firstLine="340"/>
      </w:pPr>
      <w:r>
        <w:t>4. Pomniejszenia nie dotyczą radnych, których nieobecność spowodowana jest pracami na rzecz Rady Miasta, uzgodnionymi z Przewodniczącym Rady Miasta.</w:t>
      </w:r>
    </w:p>
    <w:p w14:paraId="0CCBAF77" w14:textId="452A0E9A" w:rsidR="00A77B3E" w:rsidRDefault="00F94634" w:rsidP="00F312D8">
      <w:pPr>
        <w:spacing w:before="120" w:after="120"/>
        <w:ind w:firstLine="340"/>
      </w:pPr>
      <w:r>
        <w:t>5. Podstawą do ustalenia diety przy uwzględnieniu potrąceń, o których mowa w pkt 3 </w:t>
      </w:r>
      <w:proofErr w:type="spellStart"/>
      <w:r>
        <w:t>ppkt</w:t>
      </w:r>
      <w:proofErr w:type="spellEnd"/>
      <w:r>
        <w:t xml:space="preserve"> a i b  jest lista obecności, na której radni potwierdzają własnoręcznym podpisem swoją obecność. Podstawą do potrącenia, zgodnie z pkt 3 </w:t>
      </w:r>
      <w:proofErr w:type="spellStart"/>
      <w:r>
        <w:t>ppkt</w:t>
      </w:r>
      <w:proofErr w:type="spellEnd"/>
      <w:r w:rsidR="006F61F9">
        <w:t xml:space="preserve"> </w:t>
      </w:r>
      <w:r>
        <w:t>c jest protokół z głosowania.</w:t>
      </w:r>
    </w:p>
    <w:p w14:paraId="7D172418" w14:textId="77777777" w:rsidR="00A77B3E" w:rsidRDefault="00F94634" w:rsidP="00F312D8">
      <w:pPr>
        <w:spacing w:before="120" w:after="120"/>
        <w:ind w:firstLine="340"/>
      </w:pPr>
      <w:r>
        <w:t>6. Wypłata diet następuje do ostatniego dnia danego miesiąca.</w:t>
      </w:r>
    </w:p>
    <w:p w14:paraId="7BD0B1F0" w14:textId="3619359C" w:rsidR="0028186A" w:rsidRDefault="0028186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02A687C" w14:textId="75F7031C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03F2D81" w14:textId="32C1781E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329F0F6" w14:textId="3B0DF3F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5457F1" w14:textId="3BBE87E7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7706A1C" w14:textId="4EA368B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DF45B2A" w14:textId="525A46AE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C5654C1" w14:textId="46FE5E4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772E46B" w14:textId="7DB1998F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5D0819" w14:textId="090C786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72FE26" w14:textId="5C8CDAA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2AC6919" w14:textId="4B489B4E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B7AD428" w14:textId="7229CDAE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8C49388" w14:textId="385CA40B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50E1974" w14:textId="18F360B8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BD223B2" w14:textId="57B04DFC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ACB316" w14:textId="795F141A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F9323BA" w14:textId="5ACE8131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F3F20D9" w14:textId="73DBFBD2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958A312" w14:textId="3874C614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2DFAD40" w14:textId="0A06751A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4C71BDF" w14:textId="5585010B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A85E453" w14:textId="2D95427C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2244BF6" w14:textId="5583100E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00BD450" w14:textId="00DCB1C5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D9C8897" w14:textId="6930E145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33F064C" w14:textId="73E154E4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682B361" w14:textId="77777777" w:rsidR="00086A49" w:rsidRDefault="00086A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04742E5" w14:textId="77777777" w:rsidR="0028186A" w:rsidRDefault="00F9463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8DE04AA" w14:textId="77777777" w:rsidR="0028186A" w:rsidRDefault="00F94634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do projektu uchwały </w:t>
      </w:r>
      <w:r>
        <w:rPr>
          <w:sz w:val="24"/>
          <w:szCs w:val="20"/>
          <w:lang w:val="x-none" w:eastAsia="en-US" w:bidi="ar-SA"/>
        </w:rPr>
        <w:t>w sprawie ustalenia wysokości diet dla radnych.</w:t>
      </w:r>
    </w:p>
    <w:p w14:paraId="1865AD73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0FBBD764" w14:textId="77777777" w:rsidR="0028186A" w:rsidRDefault="00F9463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dniem 1 listopada 2021 roku zmianie uległy przepisy dotyczące wysokości diet przyznawanych radnym gminy. Kwoty diet zgodnie z art. 18 ustawy z dnia 17 września 2021 r. o zmianie ustawy  o wynagrodzeniach osób zajmujących kierownicze stanowiska państwowe oraz niektórych innych ustaw (Dz. U. z 2021 r. poz. 1834) maja zastosowanie od 1 sierpnia 2021 r. W dniu 29 października 2021 r. zostało opublikowane nowe Rozporządzenie o maksymalnej wysokości diet. Żaden z zapisów wskazanego rozporządzenia nie został zmieniony. Oznacza to, że nadal zgodnie z paragrafem 3 punkt 2 Rozporządzenia Rady Ministrów z dnia 27 października 2021 r. w sprawie maksymalnej wysokości diet przysługującej radnemu gminy (Dz. U. z 2021 poz. 1974) w gminach od 15 do 100 tys. mieszkańców miesięczna dieta wynosi 75% maksymalnej wysokości diety. </w:t>
      </w:r>
    </w:p>
    <w:p w14:paraId="3442DD2A" w14:textId="77777777" w:rsidR="0028186A" w:rsidRDefault="00F9463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Niniejszy projekt uchwały ma celu wyłącznie dostosowanie do obowiązujących przepisów prawnych.</w:t>
      </w:r>
    </w:p>
    <w:p w14:paraId="042B52D4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0D1535D5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01BEE34E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1322E049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3C0305CC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5B023335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7E7358C2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2A2108E2" w14:textId="77777777" w:rsidR="0028186A" w:rsidRDefault="0028186A">
      <w:pPr>
        <w:jc w:val="left"/>
        <w:rPr>
          <w:sz w:val="24"/>
          <w:szCs w:val="20"/>
          <w:lang w:val="x-none" w:eastAsia="en-US" w:bidi="ar-SA"/>
        </w:rPr>
      </w:pPr>
    </w:p>
    <w:p w14:paraId="505E8A10" w14:textId="77777777" w:rsidR="0028186A" w:rsidRDefault="0028186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8186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1E83" w14:textId="77777777" w:rsidR="00C25F12" w:rsidRDefault="00C25F12">
      <w:r>
        <w:separator/>
      </w:r>
    </w:p>
  </w:endnote>
  <w:endnote w:type="continuationSeparator" w:id="0">
    <w:p w14:paraId="01BDA6BE" w14:textId="77777777" w:rsidR="00C25F12" w:rsidRDefault="00C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8186A" w14:paraId="07E0038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AF4A88" w14:textId="77777777" w:rsidR="0028186A" w:rsidRDefault="00F94634">
          <w:pPr>
            <w:jc w:val="left"/>
            <w:rPr>
              <w:sz w:val="18"/>
            </w:rPr>
          </w:pPr>
          <w:r>
            <w:rPr>
              <w:sz w:val="18"/>
            </w:rPr>
            <w:t>Id: 5FB64919-76C7-4CCB-A243-68AB04C3CA1F.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CB21E4" w14:textId="77777777" w:rsidR="0028186A" w:rsidRDefault="00F946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12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F4AB90" w14:textId="77777777" w:rsidR="0028186A" w:rsidRDefault="002818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8186A" w14:paraId="482D9CF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3FB103" w14:textId="77777777" w:rsidR="0028186A" w:rsidRDefault="00F94634">
          <w:pPr>
            <w:jc w:val="left"/>
            <w:rPr>
              <w:sz w:val="18"/>
            </w:rPr>
          </w:pPr>
          <w:r>
            <w:rPr>
              <w:sz w:val="18"/>
            </w:rPr>
            <w:t>Id: 5FB64919-76C7-4CCB-A243-68AB04C3CA1F.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68087" w14:textId="77777777" w:rsidR="0028186A" w:rsidRDefault="00F946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12D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8EBE5CF" w14:textId="77777777" w:rsidR="0028186A" w:rsidRDefault="002818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3068" w14:textId="77777777" w:rsidR="00C25F12" w:rsidRDefault="00C25F12">
      <w:r>
        <w:separator/>
      </w:r>
    </w:p>
  </w:footnote>
  <w:footnote w:type="continuationSeparator" w:id="0">
    <w:p w14:paraId="6016DC1B" w14:textId="77777777" w:rsidR="00C25F12" w:rsidRDefault="00C2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A49"/>
    <w:rsid w:val="000A594C"/>
    <w:rsid w:val="0022790F"/>
    <w:rsid w:val="0028186A"/>
    <w:rsid w:val="002D5CC8"/>
    <w:rsid w:val="00314F4A"/>
    <w:rsid w:val="003A6DD1"/>
    <w:rsid w:val="003D2891"/>
    <w:rsid w:val="00571794"/>
    <w:rsid w:val="006C16FB"/>
    <w:rsid w:val="006F61F9"/>
    <w:rsid w:val="0076270E"/>
    <w:rsid w:val="00A77B3E"/>
    <w:rsid w:val="00C112C5"/>
    <w:rsid w:val="00C25F12"/>
    <w:rsid w:val="00CA2A55"/>
    <w:rsid w:val="00CB6FCC"/>
    <w:rsid w:val="00DB0AE4"/>
    <w:rsid w:val="00DD0E89"/>
    <w:rsid w:val="00EE00B5"/>
    <w:rsid w:val="00F312D8"/>
    <w:rsid w:val="00F94634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FC20"/>
  <w15:docId w15:val="{76965A49-E0C2-4474-9E25-C490708B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EE0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00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D0E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13 grudnia 2021 r.</vt:lpstr>
      <vt:lpstr/>
    </vt:vector>
  </TitlesOfParts>
  <Company>Rada Miasta Chełmna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grudnia 2021 r.</dc:title>
  <dc:subject>w sprawie ustalenia wysokości diet dla radnych</dc:subject>
  <dc:creator>Sekretarz</dc:creator>
  <cp:lastModifiedBy>MarzannaW</cp:lastModifiedBy>
  <cp:revision>4</cp:revision>
  <cp:lastPrinted>2021-12-14T08:46:00Z</cp:lastPrinted>
  <dcterms:created xsi:type="dcterms:W3CDTF">2021-12-14T08:13:00Z</dcterms:created>
  <dcterms:modified xsi:type="dcterms:W3CDTF">2021-12-14T08:47:00Z</dcterms:modified>
  <cp:category>Akt prawny</cp:category>
</cp:coreProperties>
</file>