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8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XLI/294/2021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Miasta Chełmna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27 października 2021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uchylenia uchwały Nr XIII/87/2015 Rady Miasta Chełmna z dnia 24 listopada 2015 roku w sprawie obniżenia średniej ceny skupu żyta dla celów podatku rolnego.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18 ust. 2 pkt 8, art. 40 ust. 1, art. 41 ust. 1, art. 42  ustawy z dnia 8 marca 1990 r. o samorządzie gminnym (t.j. Dz. U. z 2021., poz. 1372), art. 6 ust. 3 ustawy z dnia 15 listopada 1984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 podatku rolnym (t.j. Dz. U. z 2020 r., poz. 333)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Uchyla się uchwałę Nr XIII/87/2015 Rady Miasta Chełmna z dnia 24 listopada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2015 roku w sprawie obniżenia średniej ceny skupu żyta dla celów podatku rolnego.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Wykonanie uchwały powierza się Burmistrzowi Miasta Chełmna.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Uchwała wchodzi w życie 14 dni po opublikowaniu w Dzienniku Urzędowym Województwa Kujawsko-Pomorskiego.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Miasta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Wojciech Strzelecki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708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Uchylenie uchwały związane jest z pismem Ministerstwa Finansów nr PS7.843.2.2021 z dnia 01.02.2021. Dotyczy ustalenia średniej ceny żyta na podstawie uchwały nr XIII/87/2015 Rady Miasta Chełmna z 24 listopada 2015 r. W myśl zapisów ww. pisma Ministerstwa Finansów uchwała Rady Miasta z 2015 r. może dotyczyć średniej ceny żyta w danym roku. Rada Miasta, zgodnie z przepisem art. 6 ust. 3</w:t>
      </w:r>
      <w:r>
        <w:rPr>
          <w:color w:val="000000"/>
          <w:szCs w:val="20"/>
          <w:shd w:val="clear" w:color="auto" w:fill="FFFFFF"/>
        </w:rPr>
        <w:t xml:space="preserve"> ustawy z dnia 15 listopada 1984 r. o podatku rolnym (t.j. Dz. U. z 2020 r., poz. 333),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jest uprawniona do obniżenia ceny skupu żyta przyjmowanej do obliczenia podatku rolnego na terenie gminy. Jednakże ze względu na przepis art. 6 ust. 2, w którym określono, że cena żyta jest ustalana corocznie na podstawie komunikatu Prezesa Głównego Urzędu Statystycznego ogłaszanego w Dzienniku Urzędowym   „Monitor Polski”, w terminie do 20 października roku poprzedzającego rok podatkowy, obniżenie średniej ceny żyta w uchwale winno dotyczyć tylko jednego roku.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5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88DC93DF-680A-4AD5-8700-132EDA03E705.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88DC93DF-680A-4AD5-8700-132EDA03E705.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XLI/294/2021 z dnia 27 października 2021 r.</dc:title>
  <dc:subject>w sprawie uchylenia uchwały Nr XIII/87/2015 Rady Miasta Chełmna z^dnia 24^listopada 2015^roku w^sprawie obniżenia średniej ceny skupu żyta dla celów podatku rolnego.</dc:subject>
  <dc:creator>MarzannaW</dc:creator>
  <cp:lastModifiedBy>MarzannaW</cp:lastModifiedBy>
  <cp:revision>1</cp:revision>
  <dcterms:created xsi:type="dcterms:W3CDTF">2021-10-28T12:45:23Z</dcterms:created>
  <dcterms:modified xsi:type="dcterms:W3CDTF">2021-10-28T12:45:23Z</dcterms:modified>
  <cp:category>Akt prawny</cp:category>
</cp:coreProperties>
</file>