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4F" w:rsidRPr="0089784F" w:rsidRDefault="0089784F" w:rsidP="004D4E28">
      <w:pPr>
        <w:pStyle w:val="western"/>
        <w:spacing w:after="0" w:line="240" w:lineRule="auto"/>
        <w:jc w:val="right"/>
        <w:rPr>
          <w:i/>
        </w:rPr>
      </w:pPr>
      <w:r w:rsidRPr="0089784F">
        <w:rPr>
          <w:i/>
        </w:rPr>
        <w:t>Załącznik nr 6</w:t>
      </w:r>
    </w:p>
    <w:p w:rsidR="004D4E28" w:rsidRDefault="004D4E28" w:rsidP="004D4E28">
      <w:pPr>
        <w:pStyle w:val="western"/>
        <w:spacing w:after="0" w:line="240" w:lineRule="auto"/>
        <w:jc w:val="right"/>
      </w:pPr>
      <w:r>
        <w:t xml:space="preserve">Chełmno, dn. </w:t>
      </w:r>
      <w:r w:rsidR="00062973">
        <w:t>…………………</w:t>
      </w:r>
      <w:r>
        <w:t>.20</w:t>
      </w:r>
      <w:r w:rsidR="00062973">
        <w:t>……</w:t>
      </w:r>
      <w:r>
        <w:t xml:space="preserve"> r.</w:t>
      </w:r>
    </w:p>
    <w:p w:rsidR="00062973" w:rsidRDefault="00062973" w:rsidP="00062973">
      <w:pPr>
        <w:pStyle w:val="western"/>
        <w:spacing w:after="0" w:line="240" w:lineRule="auto"/>
      </w:pPr>
      <w:r>
        <w:t>…………………………</w:t>
      </w:r>
    </w:p>
    <w:p w:rsidR="004D4E28" w:rsidRPr="00062973" w:rsidRDefault="00062973" w:rsidP="00062973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062973">
        <w:rPr>
          <w:sz w:val="20"/>
          <w:szCs w:val="20"/>
        </w:rPr>
        <w:t>(nr sprawy)</w:t>
      </w:r>
    </w:p>
    <w:p w:rsidR="004D4E28" w:rsidRDefault="004D4E28" w:rsidP="004D4E28">
      <w:pPr>
        <w:pStyle w:val="NormalnyWeb"/>
        <w:spacing w:before="0" w:beforeAutospacing="0" w:after="0" w:line="240" w:lineRule="auto"/>
        <w:jc w:val="center"/>
        <w:rPr>
          <w:b/>
          <w:bCs/>
          <w:color w:val="000020"/>
        </w:rPr>
      </w:pPr>
      <w:r w:rsidRPr="003A4ED4">
        <w:rPr>
          <w:b/>
          <w:bCs/>
          <w:color w:val="000020"/>
        </w:rPr>
        <w:t>POSTANOWIENIE</w:t>
      </w:r>
    </w:p>
    <w:p w:rsidR="004D4E28" w:rsidRPr="003A4ED4" w:rsidRDefault="004D4E28" w:rsidP="004D4E28">
      <w:pPr>
        <w:pStyle w:val="NormalnyWeb"/>
        <w:spacing w:before="0" w:beforeAutospacing="0" w:after="0" w:line="240" w:lineRule="auto"/>
        <w:jc w:val="center"/>
        <w:rPr>
          <w:b/>
          <w:bCs/>
          <w:color w:val="000020"/>
        </w:rPr>
      </w:pPr>
      <w:r w:rsidRPr="003A4ED4">
        <w:rPr>
          <w:b/>
          <w:bCs/>
          <w:color w:val="000020"/>
        </w:rPr>
        <w:t>o nałożeniu grzywny w celu przymuszenia</w:t>
      </w:r>
    </w:p>
    <w:p w:rsidR="004D4E28" w:rsidRPr="0059664C" w:rsidRDefault="004D4E28" w:rsidP="004D4E28">
      <w:pPr>
        <w:pStyle w:val="NormalnyWeb"/>
        <w:spacing w:before="278" w:after="278" w:line="240" w:lineRule="auto"/>
        <w:jc w:val="both"/>
        <w:rPr>
          <w:sz w:val="18"/>
          <w:szCs w:val="18"/>
        </w:rPr>
      </w:pPr>
      <w:r w:rsidRPr="0059664C">
        <w:rPr>
          <w:sz w:val="18"/>
          <w:szCs w:val="18"/>
        </w:rPr>
        <w:t>Na podstawie art. 2 § 1 pkt. 3, art. 15 § 1, art. 17, art. 35, art. 64, art. 64 a,  art. 119 § 1, art. 121, i art. 122 ustawy z dnia 17 czerwca 1966 r. o postępowaniu egzekucyjnym w a</w:t>
      </w:r>
      <w:r w:rsidR="007744CD">
        <w:rPr>
          <w:sz w:val="18"/>
          <w:szCs w:val="18"/>
        </w:rPr>
        <w:t>dministracji (</w:t>
      </w:r>
      <w:proofErr w:type="spellStart"/>
      <w:r w:rsidR="007744CD">
        <w:rPr>
          <w:sz w:val="18"/>
          <w:szCs w:val="18"/>
        </w:rPr>
        <w:t>t.j</w:t>
      </w:r>
      <w:proofErr w:type="spellEnd"/>
      <w:r w:rsidR="007744CD">
        <w:rPr>
          <w:sz w:val="18"/>
          <w:szCs w:val="18"/>
        </w:rPr>
        <w:t>. Dz. U. z 2020 r., poz. 1427</w:t>
      </w:r>
      <w:r w:rsidRPr="0059664C">
        <w:rPr>
          <w:sz w:val="18"/>
          <w:szCs w:val="18"/>
        </w:rPr>
        <w:t xml:space="preserve"> ze zm.) art. 40 ust. 1 pkt 2 </w:t>
      </w:r>
      <w:r w:rsidR="005601D1">
        <w:rPr>
          <w:sz w:val="18"/>
          <w:szCs w:val="18"/>
        </w:rPr>
        <w:br/>
      </w:r>
      <w:r w:rsidRPr="0059664C">
        <w:rPr>
          <w:sz w:val="18"/>
          <w:szCs w:val="18"/>
        </w:rPr>
        <w:t>i art. 42 ustawy z dnia 14 grudnia 2016 r. Prawo oświatowe (Dz. U. z 20</w:t>
      </w:r>
      <w:r w:rsidR="007744CD">
        <w:rPr>
          <w:sz w:val="18"/>
          <w:szCs w:val="18"/>
        </w:rPr>
        <w:t>21</w:t>
      </w:r>
      <w:r w:rsidRPr="0059664C">
        <w:rPr>
          <w:sz w:val="18"/>
          <w:szCs w:val="18"/>
        </w:rPr>
        <w:t xml:space="preserve"> r. , poz. </w:t>
      </w:r>
      <w:r w:rsidR="003B7D17">
        <w:rPr>
          <w:sz w:val="18"/>
          <w:szCs w:val="18"/>
        </w:rPr>
        <w:t>1</w:t>
      </w:r>
      <w:r w:rsidR="007744CD">
        <w:rPr>
          <w:sz w:val="18"/>
          <w:szCs w:val="18"/>
        </w:rPr>
        <w:t>082</w:t>
      </w:r>
      <w:bookmarkStart w:id="0" w:name="_GoBack"/>
      <w:bookmarkEnd w:id="0"/>
      <w:r w:rsidRPr="0059664C">
        <w:rPr>
          <w:sz w:val="18"/>
          <w:szCs w:val="18"/>
        </w:rPr>
        <w:t xml:space="preserve"> ze zm.)</w:t>
      </w:r>
    </w:p>
    <w:p w:rsidR="004D4E28" w:rsidRDefault="004D4E28" w:rsidP="004D4E28">
      <w:pPr>
        <w:pStyle w:val="NormalnyWeb"/>
        <w:spacing w:before="278" w:after="278" w:line="240" w:lineRule="auto"/>
        <w:jc w:val="both"/>
      </w:pPr>
      <w:r>
        <w:rPr>
          <w:b/>
          <w:bCs/>
          <w:color w:val="000020"/>
          <w:sz w:val="20"/>
          <w:szCs w:val="20"/>
        </w:rPr>
        <w:t>postanawiam nałożyć</w:t>
      </w:r>
    </w:p>
    <w:p w:rsidR="004D4E28" w:rsidRDefault="004D4E28" w:rsidP="004D4E28">
      <w:pPr>
        <w:pStyle w:val="NormalnyWeb"/>
        <w:spacing w:before="0" w:beforeAutospacing="0" w:after="0" w:line="240" w:lineRule="auto"/>
        <w:jc w:val="both"/>
        <w:rPr>
          <w:color w:val="000020"/>
          <w:sz w:val="20"/>
          <w:szCs w:val="20"/>
        </w:rPr>
      </w:pPr>
      <w:r>
        <w:rPr>
          <w:b/>
          <w:bCs/>
          <w:color w:val="000020"/>
          <w:sz w:val="20"/>
          <w:szCs w:val="20"/>
        </w:rPr>
        <w:t>na Panią</w:t>
      </w:r>
      <w:r w:rsidR="00062973">
        <w:rPr>
          <w:b/>
          <w:bCs/>
          <w:color w:val="000020"/>
          <w:sz w:val="20"/>
          <w:szCs w:val="20"/>
        </w:rPr>
        <w:t>/Pana/Państwa</w:t>
      </w:r>
      <w:r w:rsidR="00831E9E">
        <w:rPr>
          <w:b/>
          <w:bCs/>
          <w:color w:val="000020"/>
          <w:sz w:val="20"/>
          <w:szCs w:val="20"/>
        </w:rPr>
        <w:t>*</w:t>
      </w:r>
      <w:r w:rsidR="00062973">
        <w:rPr>
          <w:b/>
          <w:bCs/>
          <w:color w:val="000020"/>
          <w:sz w:val="20"/>
          <w:szCs w:val="20"/>
        </w:rPr>
        <w:t>……………………………….</w:t>
      </w:r>
      <w:r>
        <w:rPr>
          <w:color w:val="000020"/>
          <w:sz w:val="20"/>
          <w:szCs w:val="20"/>
        </w:rPr>
        <w:t xml:space="preserve"> </w:t>
      </w:r>
      <w:r w:rsidR="00831E9E">
        <w:rPr>
          <w:color w:val="000020"/>
          <w:sz w:val="20"/>
          <w:szCs w:val="20"/>
        </w:rPr>
        <w:t>z</w:t>
      </w:r>
      <w:r>
        <w:rPr>
          <w:color w:val="000020"/>
          <w:sz w:val="20"/>
          <w:szCs w:val="20"/>
        </w:rPr>
        <w:t>amieszkałą</w:t>
      </w:r>
      <w:r w:rsidR="00062973">
        <w:rPr>
          <w:color w:val="000020"/>
          <w:sz w:val="20"/>
          <w:szCs w:val="20"/>
        </w:rPr>
        <w:t>/</w:t>
      </w:r>
      <w:proofErr w:type="spellStart"/>
      <w:r w:rsidR="00831E9E">
        <w:rPr>
          <w:color w:val="000020"/>
          <w:sz w:val="20"/>
          <w:szCs w:val="20"/>
        </w:rPr>
        <w:t>łym</w:t>
      </w:r>
      <w:proofErr w:type="spellEnd"/>
      <w:r w:rsidR="00831E9E">
        <w:rPr>
          <w:color w:val="000020"/>
          <w:sz w:val="20"/>
          <w:szCs w:val="20"/>
        </w:rPr>
        <w:t>/łych</w:t>
      </w:r>
      <w:r>
        <w:rPr>
          <w:color w:val="000020"/>
          <w:sz w:val="20"/>
          <w:szCs w:val="20"/>
        </w:rPr>
        <w:t xml:space="preserve"> przy ul. </w:t>
      </w:r>
      <w:r w:rsidR="00831E9E">
        <w:rPr>
          <w:color w:val="000020"/>
          <w:sz w:val="20"/>
          <w:szCs w:val="20"/>
        </w:rPr>
        <w:t>………………………..</w:t>
      </w:r>
      <w:r>
        <w:rPr>
          <w:color w:val="000020"/>
          <w:sz w:val="20"/>
          <w:szCs w:val="20"/>
        </w:rPr>
        <w:t xml:space="preserve"> w Chełmnie, </w:t>
      </w:r>
      <w:r>
        <w:rPr>
          <w:b/>
          <w:bCs/>
          <w:color w:val="000020"/>
          <w:sz w:val="20"/>
          <w:szCs w:val="20"/>
        </w:rPr>
        <w:t xml:space="preserve">grzywnę w kwocie </w:t>
      </w:r>
      <w:r w:rsidR="00831E9E">
        <w:rPr>
          <w:b/>
          <w:bCs/>
          <w:color w:val="000020"/>
          <w:sz w:val="20"/>
          <w:szCs w:val="20"/>
        </w:rPr>
        <w:t>…………</w:t>
      </w:r>
      <w:r>
        <w:rPr>
          <w:b/>
          <w:bCs/>
          <w:color w:val="000020"/>
          <w:sz w:val="20"/>
          <w:szCs w:val="20"/>
        </w:rPr>
        <w:t xml:space="preserve"> złotych </w:t>
      </w:r>
      <w:r>
        <w:rPr>
          <w:color w:val="000020"/>
          <w:sz w:val="20"/>
          <w:szCs w:val="20"/>
        </w:rPr>
        <w:t xml:space="preserve">(słownie: </w:t>
      </w:r>
      <w:r w:rsidR="00831E9E">
        <w:rPr>
          <w:color w:val="000020"/>
          <w:sz w:val="20"/>
          <w:szCs w:val="20"/>
        </w:rPr>
        <w:t>…………...</w:t>
      </w:r>
      <w:r>
        <w:rPr>
          <w:color w:val="000020"/>
          <w:sz w:val="20"/>
          <w:szCs w:val="20"/>
        </w:rPr>
        <w:t xml:space="preserve"> złotych)</w:t>
      </w:r>
      <w:r>
        <w:rPr>
          <w:b/>
          <w:bCs/>
          <w:color w:val="000020"/>
          <w:sz w:val="20"/>
          <w:szCs w:val="20"/>
        </w:rPr>
        <w:t xml:space="preserve"> i wzywam do jej uiszczenia</w:t>
      </w:r>
      <w:r>
        <w:rPr>
          <w:color w:val="000020"/>
          <w:sz w:val="20"/>
          <w:szCs w:val="20"/>
        </w:rPr>
        <w:t>.</w:t>
      </w:r>
    </w:p>
    <w:p w:rsidR="004D4E28" w:rsidRDefault="004D4E28" w:rsidP="004D4E28">
      <w:pPr>
        <w:pStyle w:val="NormalnyWeb"/>
        <w:spacing w:before="0" w:beforeAutospacing="0" w:after="0" w:line="240" w:lineRule="auto"/>
        <w:jc w:val="both"/>
        <w:rPr>
          <w:color w:val="000020"/>
          <w:sz w:val="20"/>
          <w:szCs w:val="20"/>
        </w:rPr>
      </w:pPr>
      <w:r>
        <w:rPr>
          <w:color w:val="000020"/>
          <w:sz w:val="20"/>
          <w:szCs w:val="20"/>
        </w:rPr>
        <w:t>Z chwilą doręczenia niniejszego postanowienia, zgodnie z art. 64a § 1 pkt 1 i § 2 pkt 1 ustawy o postępowaniu egzekucyjnym w administracji, po stronie zobowiązanego powstaje</w:t>
      </w:r>
      <w:r>
        <w:rPr>
          <w:b/>
          <w:bCs/>
          <w:color w:val="000020"/>
          <w:sz w:val="20"/>
          <w:szCs w:val="20"/>
        </w:rPr>
        <w:t xml:space="preserve"> obowiązek uiszczenia opłaty za jego wydanie w kwocie </w:t>
      </w:r>
      <w:r w:rsidR="00831E9E">
        <w:rPr>
          <w:b/>
          <w:bCs/>
          <w:color w:val="000020"/>
          <w:sz w:val="20"/>
          <w:szCs w:val="20"/>
        </w:rPr>
        <w:t>……………</w:t>
      </w:r>
      <w:r>
        <w:rPr>
          <w:b/>
          <w:bCs/>
          <w:color w:val="000020"/>
          <w:sz w:val="20"/>
          <w:szCs w:val="20"/>
        </w:rPr>
        <w:t xml:space="preserve"> złotych</w:t>
      </w:r>
      <w:r>
        <w:rPr>
          <w:color w:val="000020"/>
          <w:sz w:val="20"/>
          <w:szCs w:val="20"/>
        </w:rPr>
        <w:t xml:space="preserve"> (słownie: </w:t>
      </w:r>
      <w:r w:rsidR="00831E9E">
        <w:rPr>
          <w:color w:val="000020"/>
          <w:sz w:val="20"/>
          <w:szCs w:val="20"/>
        </w:rPr>
        <w:t>…………………………</w:t>
      </w:r>
      <w:r>
        <w:rPr>
          <w:color w:val="000020"/>
          <w:sz w:val="20"/>
          <w:szCs w:val="20"/>
        </w:rPr>
        <w:t xml:space="preserve"> złotych).</w:t>
      </w:r>
    </w:p>
    <w:p w:rsidR="004D4E28" w:rsidRPr="008E1D2C" w:rsidRDefault="004D4E28" w:rsidP="004D4E28">
      <w:pPr>
        <w:pStyle w:val="NormalnyWeb"/>
        <w:spacing w:before="278" w:beforeAutospacing="0" w:after="278" w:line="240" w:lineRule="auto"/>
        <w:jc w:val="both"/>
        <w:rPr>
          <w:sz w:val="20"/>
          <w:szCs w:val="20"/>
        </w:rPr>
      </w:pPr>
      <w:r w:rsidRPr="008E1D2C">
        <w:rPr>
          <w:sz w:val="20"/>
          <w:szCs w:val="20"/>
        </w:rPr>
        <w:t xml:space="preserve">Łączną kwotę w wysokości </w:t>
      </w:r>
      <w:r w:rsidR="00ED1F38">
        <w:rPr>
          <w:sz w:val="20"/>
          <w:szCs w:val="20"/>
        </w:rPr>
        <w:t>………</w:t>
      </w:r>
      <w:r w:rsidR="00ED1F38" w:rsidRPr="00ED1F38">
        <w:rPr>
          <w:b/>
          <w:sz w:val="20"/>
          <w:szCs w:val="20"/>
        </w:rPr>
        <w:t>z</w:t>
      </w:r>
      <w:r w:rsidRPr="008E1D2C">
        <w:rPr>
          <w:b/>
          <w:sz w:val="20"/>
          <w:szCs w:val="20"/>
        </w:rPr>
        <w:t xml:space="preserve">ł </w:t>
      </w:r>
      <w:r w:rsidRPr="008E1D2C">
        <w:rPr>
          <w:sz w:val="20"/>
          <w:szCs w:val="20"/>
        </w:rPr>
        <w:t xml:space="preserve">(słownie: </w:t>
      </w:r>
      <w:r w:rsidR="00ED1F38">
        <w:rPr>
          <w:sz w:val="20"/>
          <w:szCs w:val="20"/>
        </w:rPr>
        <w:t>…………………….</w:t>
      </w:r>
      <w:r w:rsidRPr="008E1D2C">
        <w:rPr>
          <w:sz w:val="20"/>
          <w:szCs w:val="20"/>
        </w:rPr>
        <w:t>złotych)</w:t>
      </w:r>
      <w:r w:rsidRPr="008E1D2C">
        <w:rPr>
          <w:b/>
          <w:sz w:val="20"/>
          <w:szCs w:val="20"/>
        </w:rPr>
        <w:t xml:space="preserve"> </w:t>
      </w:r>
      <w:r w:rsidRPr="008E1D2C">
        <w:rPr>
          <w:sz w:val="20"/>
          <w:szCs w:val="20"/>
        </w:rPr>
        <w:t xml:space="preserve">należy wpłacić </w:t>
      </w:r>
      <w:r w:rsidRPr="008E1D2C">
        <w:rPr>
          <w:b/>
          <w:bCs/>
          <w:color w:val="000020"/>
          <w:sz w:val="20"/>
          <w:szCs w:val="20"/>
        </w:rPr>
        <w:t xml:space="preserve">w terminie 14 dni </w:t>
      </w:r>
      <w:r>
        <w:rPr>
          <w:b/>
          <w:bCs/>
          <w:color w:val="000020"/>
          <w:sz w:val="20"/>
          <w:szCs w:val="20"/>
        </w:rPr>
        <w:br/>
      </w:r>
      <w:r w:rsidRPr="008E1D2C">
        <w:rPr>
          <w:b/>
          <w:bCs/>
          <w:color w:val="000020"/>
          <w:sz w:val="20"/>
          <w:szCs w:val="20"/>
        </w:rPr>
        <w:t xml:space="preserve">od otrzymania postanowienia, w kasie Gminy Miasta Chełmna lub na rachunek bankowy tj.: Bank Millenium w Chełmnie  nr 45 1160 2202 0000 0003 3297 0730 </w:t>
      </w:r>
      <w:r w:rsidRPr="008E1D2C">
        <w:rPr>
          <w:color w:val="000020"/>
          <w:sz w:val="20"/>
          <w:szCs w:val="20"/>
        </w:rPr>
        <w:t xml:space="preserve">z dopiskiem „egzekucja obowiązku szkolnego za </w:t>
      </w:r>
      <w:r w:rsidR="00DF007B">
        <w:rPr>
          <w:color w:val="000020"/>
          <w:sz w:val="20"/>
          <w:szCs w:val="20"/>
        </w:rPr>
        <w:t>…………………………</w:t>
      </w:r>
      <w:r w:rsidR="00887A04">
        <w:rPr>
          <w:color w:val="000020"/>
          <w:sz w:val="20"/>
          <w:szCs w:val="20"/>
        </w:rPr>
        <w:t>……</w:t>
      </w:r>
      <w:r w:rsidR="00DF007B">
        <w:rPr>
          <w:color w:val="000020"/>
          <w:sz w:val="20"/>
          <w:szCs w:val="20"/>
        </w:rPr>
        <w:t xml:space="preserve">……… </w:t>
      </w:r>
      <w:r w:rsidR="00DF007B" w:rsidRPr="00DF007B">
        <w:rPr>
          <w:i/>
          <w:color w:val="000020"/>
          <w:sz w:val="20"/>
          <w:szCs w:val="20"/>
        </w:rPr>
        <w:t>(imię i nazwisko dziecka)</w:t>
      </w:r>
      <w:r w:rsidRPr="008E1D2C">
        <w:rPr>
          <w:color w:val="000020"/>
          <w:sz w:val="20"/>
          <w:szCs w:val="20"/>
        </w:rPr>
        <w:t xml:space="preserve">”. </w:t>
      </w:r>
    </w:p>
    <w:p w:rsidR="004D4E28" w:rsidRDefault="004D4E28" w:rsidP="004D4E28">
      <w:pPr>
        <w:pStyle w:val="NormalnyWeb"/>
        <w:spacing w:after="0" w:line="240" w:lineRule="auto"/>
        <w:jc w:val="both"/>
      </w:pPr>
      <w:r>
        <w:rPr>
          <w:color w:val="000020"/>
          <w:sz w:val="20"/>
          <w:szCs w:val="20"/>
        </w:rPr>
        <w:t xml:space="preserve">W przypadku nieuiszczenia grzywny w terminie, zostanie ona przymusowo ściągnięta w trybie egzekucji administracyjnej należności pieniężnych. </w:t>
      </w:r>
    </w:p>
    <w:p w:rsidR="004D4E28" w:rsidRDefault="004D4E28" w:rsidP="004D4E28">
      <w:pPr>
        <w:pStyle w:val="NormalnyWeb"/>
        <w:spacing w:before="278" w:beforeAutospacing="0" w:after="278" w:line="240" w:lineRule="auto"/>
        <w:jc w:val="both"/>
      </w:pPr>
      <w:r>
        <w:rPr>
          <w:b/>
          <w:bCs/>
          <w:color w:val="000020"/>
          <w:sz w:val="20"/>
          <w:szCs w:val="20"/>
        </w:rPr>
        <w:t xml:space="preserve">Równocześnie wzywam do wykonania obowiązku wskazanego w Tytule Wykonawczym </w:t>
      </w:r>
      <w:r>
        <w:rPr>
          <w:b/>
          <w:bCs/>
          <w:color w:val="000020"/>
          <w:sz w:val="20"/>
          <w:szCs w:val="20"/>
        </w:rPr>
        <w:br/>
        <w:t xml:space="preserve">Nr </w:t>
      </w:r>
      <w:r w:rsidR="00887A04">
        <w:rPr>
          <w:b/>
          <w:bCs/>
          <w:color w:val="000020"/>
          <w:sz w:val="20"/>
          <w:szCs w:val="20"/>
        </w:rPr>
        <w:t>………………………….</w:t>
      </w:r>
      <w:r>
        <w:rPr>
          <w:b/>
          <w:bCs/>
          <w:color w:val="000020"/>
          <w:sz w:val="20"/>
          <w:szCs w:val="20"/>
        </w:rPr>
        <w:t xml:space="preserve">z dnia </w:t>
      </w:r>
      <w:r w:rsidR="00887A04">
        <w:rPr>
          <w:b/>
          <w:bCs/>
          <w:color w:val="000020"/>
          <w:sz w:val="20"/>
          <w:szCs w:val="20"/>
        </w:rPr>
        <w:t>……………</w:t>
      </w:r>
      <w:r>
        <w:rPr>
          <w:b/>
          <w:bCs/>
          <w:color w:val="000020"/>
          <w:sz w:val="20"/>
          <w:szCs w:val="20"/>
        </w:rPr>
        <w:t xml:space="preserve">. </w:t>
      </w:r>
      <w:r>
        <w:rPr>
          <w:color w:val="000020"/>
          <w:sz w:val="20"/>
          <w:szCs w:val="20"/>
        </w:rPr>
        <w:t xml:space="preserve">wystawionym przez </w:t>
      </w:r>
      <w:r w:rsidRPr="00DF53ED">
        <w:rPr>
          <w:color w:val="000020"/>
          <w:sz w:val="20"/>
          <w:szCs w:val="20"/>
        </w:rPr>
        <w:t>Dyrektora</w:t>
      </w:r>
      <w:r w:rsidRPr="00DF53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Szkoły Podstawowej nr </w:t>
      </w:r>
      <w:r w:rsidR="00887A04">
        <w:rPr>
          <w:sz w:val="20"/>
          <w:szCs w:val="20"/>
        </w:rPr>
        <w:t>…....…</w:t>
      </w:r>
    </w:p>
    <w:p w:rsidR="004D4E28" w:rsidRDefault="004D4E28" w:rsidP="004D4E28">
      <w:pPr>
        <w:pStyle w:val="NormalnyWeb"/>
        <w:spacing w:before="278" w:beforeAutospacing="0" w:after="278" w:line="240" w:lineRule="auto"/>
        <w:jc w:val="both"/>
      </w:pPr>
      <w:r>
        <w:rPr>
          <w:color w:val="000020"/>
          <w:sz w:val="20"/>
          <w:szCs w:val="20"/>
        </w:rPr>
        <w:t xml:space="preserve">W przypadku niewykonania obowiązku w terminie, nakładane będą grzywny w tej samej lub wyższej kwocie (do wysokości 10.000 złotych), które mogą być nakładane wielokrotnie do kwoty 50.000 złotych. </w:t>
      </w:r>
    </w:p>
    <w:p w:rsidR="004D4E28" w:rsidRDefault="004D4E28" w:rsidP="004D4E28">
      <w:pPr>
        <w:pStyle w:val="NormalnyWeb"/>
        <w:spacing w:before="278" w:beforeAutospacing="0" w:after="278" w:line="240" w:lineRule="auto"/>
        <w:jc w:val="center"/>
      </w:pPr>
      <w:r>
        <w:rPr>
          <w:b/>
          <w:bCs/>
          <w:color w:val="000020"/>
          <w:sz w:val="18"/>
          <w:szCs w:val="18"/>
        </w:rPr>
        <w:t>Uzasadnienie</w:t>
      </w:r>
    </w:p>
    <w:p w:rsidR="004D4E28" w:rsidRDefault="004D4E28" w:rsidP="0059664C">
      <w:pPr>
        <w:pStyle w:val="NormalnyWeb"/>
        <w:spacing w:before="0" w:beforeAutospacing="0" w:after="0" w:line="240" w:lineRule="auto"/>
        <w:jc w:val="both"/>
        <w:rPr>
          <w:color w:val="000020"/>
          <w:sz w:val="18"/>
          <w:szCs w:val="18"/>
        </w:rPr>
      </w:pPr>
      <w:r>
        <w:rPr>
          <w:color w:val="000020"/>
          <w:sz w:val="18"/>
          <w:szCs w:val="18"/>
        </w:rPr>
        <w:t>Pani</w:t>
      </w:r>
      <w:r w:rsidR="001C629C">
        <w:rPr>
          <w:color w:val="000020"/>
          <w:sz w:val="18"/>
          <w:szCs w:val="18"/>
        </w:rPr>
        <w:t>/Pan/Państwo</w:t>
      </w:r>
      <w:r w:rsidR="00FE0926">
        <w:rPr>
          <w:color w:val="000020"/>
          <w:sz w:val="18"/>
          <w:szCs w:val="18"/>
        </w:rPr>
        <w:t>*</w:t>
      </w:r>
      <w:r w:rsidR="001C629C">
        <w:rPr>
          <w:color w:val="000020"/>
          <w:sz w:val="18"/>
          <w:szCs w:val="18"/>
        </w:rPr>
        <w:t xml:space="preserve"> ……………</w:t>
      </w:r>
      <w:r w:rsidR="00FE0926">
        <w:rPr>
          <w:color w:val="000020"/>
          <w:sz w:val="18"/>
          <w:szCs w:val="18"/>
        </w:rPr>
        <w:t>………………………..</w:t>
      </w:r>
      <w:r w:rsidR="001C629C">
        <w:rPr>
          <w:color w:val="000020"/>
          <w:sz w:val="18"/>
          <w:szCs w:val="18"/>
        </w:rPr>
        <w:t>……</w:t>
      </w:r>
      <w:r w:rsidR="009A6393">
        <w:rPr>
          <w:color w:val="000020"/>
          <w:sz w:val="18"/>
          <w:szCs w:val="18"/>
        </w:rPr>
        <w:t>, pomimo otrzymania upomnienia – wysłanego</w:t>
      </w:r>
      <w:r>
        <w:rPr>
          <w:color w:val="000020"/>
          <w:sz w:val="18"/>
          <w:szCs w:val="18"/>
        </w:rPr>
        <w:t xml:space="preserve"> przez </w:t>
      </w:r>
      <w:r w:rsidRPr="00DF53ED">
        <w:rPr>
          <w:b/>
          <w:color w:val="000020"/>
          <w:sz w:val="18"/>
          <w:szCs w:val="18"/>
        </w:rPr>
        <w:t>Dyrektora Szkoły Podstawowej nr</w:t>
      </w:r>
      <w:r w:rsidR="001C629C" w:rsidRPr="001C629C">
        <w:rPr>
          <w:color w:val="000020"/>
          <w:sz w:val="18"/>
          <w:szCs w:val="18"/>
        </w:rPr>
        <w:t>………</w:t>
      </w:r>
      <w:r w:rsidRPr="00DF53ED">
        <w:rPr>
          <w:color w:val="000020"/>
          <w:sz w:val="18"/>
          <w:szCs w:val="18"/>
        </w:rPr>
        <w:t>w Chełmnie</w:t>
      </w:r>
      <w:r>
        <w:rPr>
          <w:color w:val="000020"/>
          <w:sz w:val="18"/>
          <w:szCs w:val="18"/>
        </w:rPr>
        <w:t xml:space="preserve"> w dni</w:t>
      </w:r>
      <w:r w:rsidR="001C629C">
        <w:rPr>
          <w:color w:val="000020"/>
          <w:sz w:val="18"/>
          <w:szCs w:val="18"/>
        </w:rPr>
        <w:t>u …………………….</w:t>
      </w:r>
      <w:r>
        <w:rPr>
          <w:color w:val="000020"/>
          <w:sz w:val="18"/>
          <w:szCs w:val="18"/>
        </w:rPr>
        <w:t xml:space="preserve"> – wzywając</w:t>
      </w:r>
      <w:r w:rsidR="001C629C">
        <w:rPr>
          <w:color w:val="000020"/>
          <w:sz w:val="18"/>
          <w:szCs w:val="18"/>
        </w:rPr>
        <w:t>ego</w:t>
      </w:r>
      <w:r>
        <w:rPr>
          <w:color w:val="000020"/>
          <w:sz w:val="18"/>
          <w:szCs w:val="18"/>
        </w:rPr>
        <w:t xml:space="preserve"> do wykonania obowiązku polegającego na zapewnieniu regularnego uczęszczania na obowiązkowe zajęcia szkolne w </w:t>
      </w:r>
      <w:r w:rsidRPr="00DF53ED">
        <w:rPr>
          <w:b/>
          <w:color w:val="000020"/>
          <w:sz w:val="18"/>
          <w:szCs w:val="18"/>
        </w:rPr>
        <w:t>Szkole Podstawowej nr</w:t>
      </w:r>
      <w:r w:rsidR="001C629C" w:rsidRPr="00FE0926">
        <w:rPr>
          <w:color w:val="000020"/>
          <w:sz w:val="18"/>
          <w:szCs w:val="18"/>
        </w:rPr>
        <w:t>………</w:t>
      </w:r>
      <w:r w:rsidRPr="00FE0926">
        <w:rPr>
          <w:color w:val="000020"/>
          <w:sz w:val="18"/>
          <w:szCs w:val="18"/>
        </w:rPr>
        <w:t xml:space="preserve"> </w:t>
      </w:r>
      <w:r>
        <w:rPr>
          <w:color w:val="000020"/>
          <w:sz w:val="18"/>
          <w:szCs w:val="18"/>
        </w:rPr>
        <w:t xml:space="preserve">w Chełmnie dziecka </w:t>
      </w:r>
      <w:r w:rsidR="001C629C">
        <w:rPr>
          <w:color w:val="000020"/>
          <w:sz w:val="18"/>
          <w:szCs w:val="18"/>
        </w:rPr>
        <w:t xml:space="preserve">…………………………. </w:t>
      </w:r>
      <w:r w:rsidR="001C629C" w:rsidRPr="001C629C">
        <w:rPr>
          <w:i/>
          <w:color w:val="000020"/>
          <w:sz w:val="18"/>
          <w:szCs w:val="18"/>
        </w:rPr>
        <w:t>(imię i nazwisko</w:t>
      </w:r>
      <w:r w:rsidR="001C629C">
        <w:rPr>
          <w:i/>
          <w:color w:val="000020"/>
          <w:sz w:val="18"/>
          <w:szCs w:val="18"/>
        </w:rPr>
        <w:t xml:space="preserve"> dziecka</w:t>
      </w:r>
      <w:r w:rsidR="001C629C" w:rsidRPr="001C629C">
        <w:rPr>
          <w:i/>
          <w:color w:val="000020"/>
          <w:sz w:val="18"/>
          <w:szCs w:val="18"/>
        </w:rPr>
        <w:t>)</w:t>
      </w:r>
      <w:r>
        <w:rPr>
          <w:color w:val="000020"/>
          <w:sz w:val="18"/>
          <w:szCs w:val="18"/>
        </w:rPr>
        <w:t>, nie wykonała</w:t>
      </w:r>
      <w:r w:rsidR="00FE0926">
        <w:rPr>
          <w:color w:val="000020"/>
          <w:sz w:val="18"/>
          <w:szCs w:val="18"/>
        </w:rPr>
        <w:t>/ł/li*</w:t>
      </w:r>
      <w:r>
        <w:rPr>
          <w:color w:val="000020"/>
          <w:sz w:val="18"/>
          <w:szCs w:val="18"/>
        </w:rPr>
        <w:t xml:space="preserve"> tego obowiązku. Obowiązek ten wynika z art. 40 ust. 1 Prawa Oświatowego. Zgodnie z art. 42 Prawa Oświatowego niespełnianie obowiązku szkolnego podlega egzekucji w trybie przepisów o postępowaniu egzekucyjnym w administracji. Natomiast zgodnie z art. 3 </w:t>
      </w:r>
      <w:r w:rsidR="00934243">
        <w:rPr>
          <w:color w:val="000020"/>
          <w:sz w:val="18"/>
          <w:szCs w:val="18"/>
        </w:rPr>
        <w:br/>
      </w:r>
      <w:r>
        <w:rPr>
          <w:color w:val="000020"/>
          <w:sz w:val="18"/>
          <w:szCs w:val="18"/>
        </w:rPr>
        <w:t xml:space="preserve">§ 1 ustawy o postępowaniu egzekucyjnym w administracji egzekucję administracyjną stosuje się do obowiązków będących </w:t>
      </w:r>
      <w:r w:rsidR="00934243">
        <w:rPr>
          <w:color w:val="000020"/>
          <w:sz w:val="18"/>
          <w:szCs w:val="18"/>
        </w:rPr>
        <w:br/>
      </w:r>
      <w:r>
        <w:rPr>
          <w:color w:val="000020"/>
          <w:sz w:val="18"/>
          <w:szCs w:val="18"/>
        </w:rPr>
        <w:t>w zakresie jednostek samorządu terytorialnego, wynikających bezpośrednio z przepisów prawa – w tym przypadku wynikających z ww. art. 42 Prawa Oświatowego. Zgodnie z art. 119 § 1 ustawy o postępowaniu egzekucyjnym w administracji grzywnę w celu przymuszenia nakłada się, gdy decyzja dotyczy spełnienia przez zobowiązanego obowiązku wykonania czynności, a w szczególności czynności, której z powodu jej charakteru nie może spełnić inna osoba za zobowiązanego. Zgodnie z art. 122 § 1 ustawy o postępowaniu egzekucyjnym w administracji grzywnę w celu przymuszenia nakłada organ egzekucyjny, który doręcza zobowiązanemu odpis tytułu wykonawczego oraz postanowienie o nałożeniu grzywny.</w:t>
      </w:r>
    </w:p>
    <w:p w:rsidR="0059664C" w:rsidRDefault="0059664C" w:rsidP="0059664C">
      <w:pPr>
        <w:pStyle w:val="NormalnyWeb"/>
        <w:spacing w:before="0" w:beforeAutospacing="0" w:after="0" w:line="240" w:lineRule="auto"/>
        <w:jc w:val="both"/>
        <w:rPr>
          <w:i/>
          <w:sz w:val="18"/>
          <w:szCs w:val="18"/>
        </w:rPr>
      </w:pPr>
    </w:p>
    <w:p w:rsidR="0059664C" w:rsidRPr="0059664C" w:rsidRDefault="0059664C" w:rsidP="0059664C">
      <w:pPr>
        <w:pStyle w:val="NormalnyWeb"/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59664C">
        <w:rPr>
          <w:i/>
          <w:sz w:val="18"/>
          <w:szCs w:val="18"/>
        </w:rPr>
        <w:t>*niepotrzebne skreślić</w:t>
      </w:r>
    </w:p>
    <w:p w:rsidR="0059664C" w:rsidRPr="0084782B" w:rsidRDefault="0059664C" w:rsidP="0059664C">
      <w:pPr>
        <w:pStyle w:val="NormalnyWeb"/>
        <w:spacing w:before="0" w:beforeAutospacing="0" w:after="0" w:line="240" w:lineRule="auto"/>
        <w:jc w:val="both"/>
        <w:rPr>
          <w:i/>
          <w:sz w:val="20"/>
          <w:szCs w:val="20"/>
        </w:rPr>
      </w:pPr>
    </w:p>
    <w:p w:rsidR="00934243" w:rsidRDefault="004D4E28" w:rsidP="00934243">
      <w:pPr>
        <w:pStyle w:val="NormalnyWeb"/>
        <w:spacing w:before="0" w:beforeAutospacing="0" w:after="0" w:line="240" w:lineRule="auto"/>
        <w:jc w:val="both"/>
        <w:rPr>
          <w:color w:val="000020"/>
          <w:sz w:val="18"/>
          <w:szCs w:val="18"/>
        </w:rPr>
      </w:pPr>
      <w:r w:rsidRPr="00934243">
        <w:rPr>
          <w:color w:val="000020"/>
          <w:sz w:val="18"/>
          <w:szCs w:val="18"/>
        </w:rPr>
        <w:t xml:space="preserve">W ww. sprawie uwzględniono dokumenty przedłożone przez Dyrektora Szkoły Podstawowej nr </w:t>
      </w:r>
      <w:r w:rsidR="00FE0926" w:rsidRPr="00934243">
        <w:rPr>
          <w:color w:val="000020"/>
          <w:sz w:val="18"/>
          <w:szCs w:val="18"/>
        </w:rPr>
        <w:t>……</w:t>
      </w:r>
      <w:r w:rsidR="00FE0926" w:rsidRPr="00934243">
        <w:rPr>
          <w:color w:val="000020"/>
          <w:sz w:val="18"/>
          <w:szCs w:val="18"/>
        </w:rPr>
        <w:br/>
      </w:r>
      <w:r w:rsidRPr="00934243">
        <w:rPr>
          <w:color w:val="000020"/>
          <w:sz w:val="18"/>
          <w:szCs w:val="18"/>
        </w:rPr>
        <w:t>w Chełmnie: Wniosek</w:t>
      </w:r>
      <w:r w:rsidR="00FE0926" w:rsidRPr="00934243">
        <w:rPr>
          <w:color w:val="000020"/>
          <w:sz w:val="18"/>
          <w:szCs w:val="18"/>
        </w:rPr>
        <w:t xml:space="preserve"> o </w:t>
      </w:r>
      <w:r w:rsidRPr="00934243">
        <w:rPr>
          <w:color w:val="000020"/>
          <w:sz w:val="18"/>
          <w:szCs w:val="18"/>
        </w:rPr>
        <w:t xml:space="preserve"> </w:t>
      </w:r>
      <w:r w:rsidR="00FE0926" w:rsidRPr="00934243">
        <w:rPr>
          <w:color w:val="000020"/>
          <w:sz w:val="18"/>
          <w:szCs w:val="18"/>
        </w:rPr>
        <w:t xml:space="preserve">nr sprawy ………………….. </w:t>
      </w:r>
      <w:r w:rsidRPr="00934243">
        <w:rPr>
          <w:color w:val="000020"/>
          <w:sz w:val="18"/>
          <w:szCs w:val="18"/>
        </w:rPr>
        <w:t xml:space="preserve"> z dnia </w:t>
      </w:r>
      <w:r w:rsidR="00FE0926" w:rsidRPr="00934243">
        <w:rPr>
          <w:color w:val="000020"/>
          <w:sz w:val="18"/>
          <w:szCs w:val="18"/>
        </w:rPr>
        <w:t>…………………..</w:t>
      </w:r>
      <w:r w:rsidRPr="00934243">
        <w:rPr>
          <w:color w:val="000020"/>
          <w:sz w:val="18"/>
          <w:szCs w:val="18"/>
        </w:rPr>
        <w:t xml:space="preserve">, Tytuł Wykonawczy nr </w:t>
      </w:r>
      <w:r w:rsidR="00FE0926" w:rsidRPr="00934243">
        <w:rPr>
          <w:color w:val="000020"/>
          <w:sz w:val="18"/>
          <w:szCs w:val="18"/>
        </w:rPr>
        <w:t xml:space="preserve">…………………….. </w:t>
      </w:r>
      <w:r w:rsidRPr="00934243">
        <w:rPr>
          <w:color w:val="000020"/>
          <w:sz w:val="18"/>
          <w:szCs w:val="18"/>
        </w:rPr>
        <w:t xml:space="preserve">z </w:t>
      </w:r>
      <w:r w:rsidR="00FE0926" w:rsidRPr="00934243">
        <w:rPr>
          <w:color w:val="000020"/>
          <w:sz w:val="18"/>
          <w:szCs w:val="18"/>
        </w:rPr>
        <w:t>dnia ………………………..</w:t>
      </w:r>
      <w:r w:rsidRPr="00934243">
        <w:rPr>
          <w:color w:val="000020"/>
          <w:sz w:val="18"/>
          <w:szCs w:val="18"/>
        </w:rPr>
        <w:t xml:space="preserve">, kopie upomnienia nr </w:t>
      </w:r>
      <w:r w:rsidR="00FE0926" w:rsidRPr="00934243">
        <w:rPr>
          <w:color w:val="000020"/>
          <w:sz w:val="18"/>
          <w:szCs w:val="18"/>
        </w:rPr>
        <w:t>……………………</w:t>
      </w:r>
      <w:r w:rsidRPr="00934243">
        <w:rPr>
          <w:color w:val="000020"/>
          <w:sz w:val="18"/>
          <w:szCs w:val="18"/>
        </w:rPr>
        <w:t xml:space="preserve">z dnia </w:t>
      </w:r>
      <w:r w:rsidR="00FE0926" w:rsidRPr="00934243">
        <w:rPr>
          <w:color w:val="000020"/>
          <w:sz w:val="18"/>
          <w:szCs w:val="18"/>
        </w:rPr>
        <w:t>………………….</w:t>
      </w:r>
      <w:r w:rsidRPr="00934243">
        <w:rPr>
          <w:color w:val="000020"/>
          <w:sz w:val="18"/>
          <w:szCs w:val="18"/>
        </w:rPr>
        <w:t xml:space="preserve"> wraz z potwierdzeniem nadania przesyłki poleconej z dnia </w:t>
      </w:r>
      <w:r w:rsidR="00FE0926" w:rsidRPr="00934243">
        <w:rPr>
          <w:color w:val="000020"/>
          <w:sz w:val="18"/>
          <w:szCs w:val="18"/>
        </w:rPr>
        <w:t>…………………….</w:t>
      </w:r>
      <w:r w:rsidRPr="00934243">
        <w:rPr>
          <w:color w:val="000020"/>
          <w:sz w:val="18"/>
          <w:szCs w:val="18"/>
        </w:rPr>
        <w:t>.</w:t>
      </w:r>
    </w:p>
    <w:p w:rsidR="00934243" w:rsidRDefault="00934243" w:rsidP="00934243">
      <w:pPr>
        <w:pStyle w:val="NormalnyWeb"/>
        <w:spacing w:before="0" w:beforeAutospacing="0" w:after="0" w:line="240" w:lineRule="auto"/>
        <w:jc w:val="both"/>
        <w:rPr>
          <w:color w:val="000020"/>
          <w:sz w:val="18"/>
          <w:szCs w:val="18"/>
        </w:rPr>
      </w:pPr>
    </w:p>
    <w:p w:rsidR="004D4E28" w:rsidRPr="00D00C6C" w:rsidRDefault="004D4E28" w:rsidP="00934243">
      <w:pPr>
        <w:pStyle w:val="NormalnyWeb"/>
        <w:spacing w:before="0" w:beforeAutospacing="0" w:after="0" w:line="240" w:lineRule="auto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>W związku z powyższym postanowiono jak w sentencji. </w:t>
      </w:r>
    </w:p>
    <w:p w:rsidR="004D4E28" w:rsidRDefault="004D4E28" w:rsidP="004D4E28">
      <w:pPr>
        <w:pStyle w:val="NormalnyWeb"/>
        <w:spacing w:before="278" w:beforeAutospacing="0" w:after="278" w:line="240" w:lineRule="auto"/>
        <w:jc w:val="both"/>
        <w:rPr>
          <w:b/>
          <w:bCs/>
          <w:color w:val="000020"/>
          <w:sz w:val="20"/>
          <w:szCs w:val="20"/>
        </w:rPr>
      </w:pPr>
    </w:p>
    <w:p w:rsidR="004D4E28" w:rsidRPr="00D00C6C" w:rsidRDefault="004D4E28" w:rsidP="004D4E28">
      <w:pPr>
        <w:pStyle w:val="NormalnyWeb"/>
        <w:spacing w:before="278" w:beforeAutospacing="0" w:after="278" w:line="240" w:lineRule="auto"/>
        <w:jc w:val="both"/>
        <w:rPr>
          <w:sz w:val="20"/>
          <w:szCs w:val="20"/>
        </w:rPr>
      </w:pPr>
      <w:r w:rsidRPr="00D00C6C">
        <w:rPr>
          <w:b/>
          <w:bCs/>
          <w:color w:val="000020"/>
          <w:sz w:val="20"/>
          <w:szCs w:val="20"/>
        </w:rPr>
        <w:t>Pouczenie</w:t>
      </w:r>
    </w:p>
    <w:p w:rsidR="004D4E28" w:rsidRPr="00D00C6C" w:rsidRDefault="004D4E28" w:rsidP="004D4E28">
      <w:pPr>
        <w:pStyle w:val="western"/>
        <w:numPr>
          <w:ilvl w:val="0"/>
          <w:numId w:val="1"/>
        </w:numPr>
        <w:spacing w:after="0" w:line="240" w:lineRule="auto"/>
        <w:jc w:val="both"/>
        <w:rPr>
          <w:color w:val="000020"/>
          <w:sz w:val="20"/>
          <w:szCs w:val="20"/>
        </w:rPr>
      </w:pPr>
      <w:r w:rsidRPr="00D00C6C">
        <w:rPr>
          <w:color w:val="000020"/>
          <w:sz w:val="20"/>
          <w:szCs w:val="20"/>
        </w:rPr>
        <w:t xml:space="preserve">Na niniejsze postanowienie służy zażalenie do Samorządowego Kolegium Odwoławczego w Toruniu ul. Targowa 13/15 za pośrednictwem Burmistrza Miasta Chełmna, w terminie 7 dni od daty doręczenia. </w:t>
      </w:r>
    </w:p>
    <w:p w:rsidR="004D4E28" w:rsidRPr="00D00C6C" w:rsidRDefault="004D4E28" w:rsidP="004D4E28">
      <w:pPr>
        <w:pStyle w:val="western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 xml:space="preserve">Wniesienie zażalenia nie wstrzymuje wykonania postępowania. </w:t>
      </w:r>
    </w:p>
    <w:p w:rsidR="004D4E28" w:rsidRPr="00D00C6C" w:rsidRDefault="004D4E28" w:rsidP="004D4E28">
      <w:pPr>
        <w:pStyle w:val="western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 xml:space="preserve">W sprawie prowadzenia postępowania egzekucyjnego zobowiązanemu przysługuje również prawo wniesienia do organu egzekucyjnego zażalenia oraz zarzutów w terminie 7 dni od dnia doręczenia. Podstawą zarzutów w sprawie prowadzenia egzekucji administracyjnej może być: </w:t>
      </w:r>
    </w:p>
    <w:p w:rsidR="004D4E28" w:rsidRPr="00D00C6C" w:rsidRDefault="004D4E28" w:rsidP="004D4E28">
      <w:pPr>
        <w:pStyle w:val="NormalnyWeb"/>
        <w:spacing w:before="0" w:beforeAutospacing="0" w:after="0" w:line="240" w:lineRule="auto"/>
        <w:ind w:left="998" w:hanging="198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>1) wykonanie lub umorzenie w całości albo w części obowiązku, przedawnienie, wygaśnięcie albo nieistnienie obowiązku,</w:t>
      </w:r>
    </w:p>
    <w:p w:rsidR="004D4E28" w:rsidRPr="00D00C6C" w:rsidRDefault="004D4E28" w:rsidP="004D4E28">
      <w:pPr>
        <w:pStyle w:val="NormalnyWeb"/>
        <w:spacing w:before="0" w:beforeAutospacing="0" w:after="0" w:line="240" w:lineRule="auto"/>
        <w:ind w:left="998" w:hanging="198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>2) odroczenie terminu wykonania obowiązku albo brak wymagalności obowiązku z innego powodu, rozłożenie na raty spłaty należności pieniężnej,</w:t>
      </w:r>
    </w:p>
    <w:p w:rsidR="004D4E28" w:rsidRPr="00D00C6C" w:rsidRDefault="004D4E28" w:rsidP="004D4E28">
      <w:pPr>
        <w:pStyle w:val="NormalnyWeb"/>
        <w:spacing w:before="0" w:beforeAutospacing="0" w:after="0" w:line="240" w:lineRule="auto"/>
        <w:ind w:left="998" w:hanging="198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>3) określenie egzekwowanego obowiązku niezgodnie z treścią obowiązku wynikającego z orzeczenia, o którym mowa w art. 3 i 4 ustawy o postępowaniu egzekucyjnym w administracji,</w:t>
      </w:r>
    </w:p>
    <w:p w:rsidR="004D4E28" w:rsidRPr="00D00C6C" w:rsidRDefault="004D4E28" w:rsidP="004D4E28">
      <w:pPr>
        <w:pStyle w:val="NormalnyWeb"/>
        <w:spacing w:before="0" w:beforeAutospacing="0" w:after="0" w:line="240" w:lineRule="auto"/>
        <w:ind w:left="998" w:hanging="198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>4) błąd co do osoby zobowiązanego,</w:t>
      </w:r>
    </w:p>
    <w:p w:rsidR="004D4E28" w:rsidRPr="00D00C6C" w:rsidRDefault="004D4E28" w:rsidP="004D4E28">
      <w:pPr>
        <w:pStyle w:val="NormalnyWeb"/>
        <w:spacing w:before="0" w:beforeAutospacing="0" w:after="0" w:line="240" w:lineRule="auto"/>
        <w:ind w:left="998" w:hanging="198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>5) niewykonalność obowiązku o charakterze niepieniężnym,</w:t>
      </w:r>
    </w:p>
    <w:p w:rsidR="004D4E28" w:rsidRPr="00D00C6C" w:rsidRDefault="004D4E28" w:rsidP="004D4E28">
      <w:pPr>
        <w:pStyle w:val="NormalnyWeb"/>
        <w:spacing w:before="0" w:beforeAutospacing="0" w:after="0" w:line="240" w:lineRule="auto"/>
        <w:ind w:left="998" w:hanging="198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>6) niedopuszczalność egzekucji administracyjnej lub zastosowanego środka egzekucyjnego,</w:t>
      </w:r>
    </w:p>
    <w:p w:rsidR="004D4E28" w:rsidRPr="00D00C6C" w:rsidRDefault="004D4E28" w:rsidP="004D4E28">
      <w:pPr>
        <w:pStyle w:val="NormalnyWeb"/>
        <w:spacing w:before="0" w:beforeAutospacing="0" w:after="0" w:line="240" w:lineRule="auto"/>
        <w:ind w:left="998" w:hanging="198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 xml:space="preserve">7) brak uprzedniego doręczenia zobowiązanemu upomnienia, o którym mowa w art. 15 § 1 ustawy </w:t>
      </w:r>
      <w:r>
        <w:rPr>
          <w:color w:val="000020"/>
          <w:sz w:val="20"/>
          <w:szCs w:val="20"/>
        </w:rPr>
        <w:br/>
      </w:r>
      <w:r w:rsidRPr="00D00C6C">
        <w:rPr>
          <w:color w:val="000020"/>
          <w:sz w:val="20"/>
          <w:szCs w:val="20"/>
        </w:rPr>
        <w:t>o postępowaniu egzekucyjnym w administracji,</w:t>
      </w:r>
    </w:p>
    <w:p w:rsidR="004D4E28" w:rsidRPr="00D00C6C" w:rsidRDefault="004D4E28" w:rsidP="004D4E28">
      <w:pPr>
        <w:pStyle w:val="NormalnyWeb"/>
        <w:spacing w:before="0" w:beforeAutospacing="0" w:after="0" w:line="240" w:lineRule="auto"/>
        <w:ind w:left="998" w:hanging="198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>8) zastosowanie zbyt uciążliwego środka egzekucyjnego,</w:t>
      </w:r>
    </w:p>
    <w:p w:rsidR="004D4E28" w:rsidRPr="00D00C6C" w:rsidRDefault="004D4E28" w:rsidP="004D4E28">
      <w:pPr>
        <w:pStyle w:val="NormalnyWeb"/>
        <w:spacing w:before="0" w:beforeAutospacing="0" w:after="0" w:line="240" w:lineRule="auto"/>
        <w:ind w:left="998" w:hanging="198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>9) prowadzenie egzekucji przez niewłaściwy organ egzekucyjny,</w:t>
      </w:r>
    </w:p>
    <w:p w:rsidR="004D4E28" w:rsidRPr="00D00C6C" w:rsidRDefault="004D4E28" w:rsidP="004D4E28">
      <w:pPr>
        <w:pStyle w:val="NormalnyWeb"/>
        <w:spacing w:before="0" w:beforeAutospacing="0" w:after="0" w:line="240" w:lineRule="auto"/>
        <w:ind w:left="998" w:hanging="198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 xml:space="preserve">10) niespełnienie wymogów określonych w art. 27 ustawy o postępowaniu egzekucyjnym </w:t>
      </w:r>
      <w:r>
        <w:rPr>
          <w:color w:val="000020"/>
          <w:sz w:val="20"/>
          <w:szCs w:val="20"/>
        </w:rPr>
        <w:br/>
      </w:r>
      <w:r w:rsidRPr="00D00C6C">
        <w:rPr>
          <w:color w:val="000020"/>
          <w:sz w:val="20"/>
          <w:szCs w:val="20"/>
        </w:rPr>
        <w:t>w administracji.</w:t>
      </w:r>
    </w:p>
    <w:p w:rsidR="004D4E28" w:rsidRPr="00D00C6C" w:rsidRDefault="004D4E28" w:rsidP="004D4E28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 xml:space="preserve">Zgodnie z art. 36 § 3 ww. ustawy o postępowaniu egzekucyjnym w administracji na zobowiązanym spoczywa obowiązek zawiadomienia, w terminie 7 dni, o każdej, trwającej dłużej niż jeden miesiąc, zmianie miejsca swego pobytu. Zaniedbanie tego obowiązku zagrożone jest karą pieniężną, którą może nałożyć organ egzekucyjny, na podstawie art. 168d § 3 powołanej ustawy o postępowaniu egzekucyjnym w administracji. </w:t>
      </w:r>
    </w:p>
    <w:p w:rsidR="004D4E28" w:rsidRPr="00D00C6C" w:rsidRDefault="004D4E28" w:rsidP="004D4E28">
      <w:pPr>
        <w:pStyle w:val="western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00C6C">
        <w:rPr>
          <w:color w:val="000020"/>
          <w:sz w:val="20"/>
          <w:szCs w:val="20"/>
        </w:rPr>
        <w:t xml:space="preserve">Nieuiszczone w terminie grzywna i opłata egzekucyjna będą ściągnięte w trybie egzekucji należności pieniężnych, co spowoduje dalsze koszty egzekucyjne. </w:t>
      </w:r>
    </w:p>
    <w:p w:rsidR="004D4E28" w:rsidRPr="00D00C6C" w:rsidRDefault="004D4E28" w:rsidP="004D4E28">
      <w:pPr>
        <w:pStyle w:val="western"/>
        <w:numPr>
          <w:ilvl w:val="0"/>
          <w:numId w:val="2"/>
        </w:numPr>
        <w:spacing w:after="278" w:line="240" w:lineRule="auto"/>
        <w:jc w:val="both"/>
        <w:rPr>
          <w:sz w:val="20"/>
          <w:szCs w:val="20"/>
        </w:rPr>
      </w:pPr>
      <w:r w:rsidRPr="00D00C6C">
        <w:rPr>
          <w:sz w:val="20"/>
          <w:szCs w:val="20"/>
        </w:rPr>
        <w:t xml:space="preserve">W razie wykonania obowiązku określonego w tytule wykonawczym, nałożone, a nieuiszczone lub ściągnięte grzywny w celu przymuszenia ulegają umorzeniu. Postanowienie w tej sprawie zostanie podjęte </w:t>
      </w:r>
      <w:r w:rsidRPr="00D00C6C">
        <w:rPr>
          <w:sz w:val="20"/>
          <w:szCs w:val="20"/>
          <w:u w:val="single"/>
        </w:rPr>
        <w:t xml:space="preserve">na wniosek zobowiązanego </w:t>
      </w:r>
      <w:r w:rsidRPr="00D00C6C">
        <w:rPr>
          <w:sz w:val="20"/>
          <w:szCs w:val="20"/>
        </w:rPr>
        <w:t xml:space="preserve">(umorzenie nie dotyczy opłaty egzekucyjnej). </w:t>
      </w:r>
    </w:p>
    <w:p w:rsidR="004D4E28" w:rsidRDefault="004D4E28" w:rsidP="004D4E28">
      <w:pPr>
        <w:pStyle w:val="NormalnyWeb"/>
        <w:spacing w:before="0" w:beforeAutospacing="0" w:after="0" w:line="240" w:lineRule="auto"/>
        <w:jc w:val="both"/>
        <w:rPr>
          <w:sz w:val="20"/>
          <w:szCs w:val="20"/>
        </w:rPr>
      </w:pPr>
    </w:p>
    <w:p w:rsidR="004D4E28" w:rsidRDefault="004D4E28" w:rsidP="004D4E28">
      <w:pPr>
        <w:pStyle w:val="NormalnyWeb"/>
        <w:spacing w:before="0" w:beforeAutospacing="0" w:after="0" w:line="240" w:lineRule="auto"/>
        <w:jc w:val="both"/>
        <w:rPr>
          <w:sz w:val="20"/>
          <w:szCs w:val="20"/>
        </w:rPr>
      </w:pPr>
    </w:p>
    <w:p w:rsidR="00292A83" w:rsidRDefault="00292A83" w:rsidP="004D4E28">
      <w:pPr>
        <w:pStyle w:val="NormalnyWeb"/>
        <w:spacing w:before="0" w:beforeAutospacing="0" w:after="0" w:line="240" w:lineRule="auto"/>
        <w:jc w:val="both"/>
        <w:rPr>
          <w:sz w:val="20"/>
          <w:szCs w:val="20"/>
        </w:rPr>
      </w:pPr>
    </w:p>
    <w:p w:rsidR="004D4E28" w:rsidRDefault="004D4E28" w:rsidP="004D4E28">
      <w:pPr>
        <w:pStyle w:val="NormalnyWeb"/>
        <w:spacing w:before="0" w:beforeAutospacing="0" w:after="0" w:line="240" w:lineRule="auto"/>
        <w:jc w:val="both"/>
        <w:rPr>
          <w:sz w:val="20"/>
          <w:szCs w:val="20"/>
        </w:rPr>
      </w:pPr>
    </w:p>
    <w:p w:rsidR="004D4E28" w:rsidRPr="00D00C6C" w:rsidRDefault="004D4E28" w:rsidP="004D4E28">
      <w:pPr>
        <w:pStyle w:val="NormalnyWeb"/>
        <w:spacing w:before="0" w:beforeAutospacing="0" w:after="0" w:line="240" w:lineRule="auto"/>
        <w:jc w:val="both"/>
        <w:rPr>
          <w:sz w:val="20"/>
          <w:szCs w:val="20"/>
        </w:rPr>
      </w:pPr>
    </w:p>
    <w:p w:rsidR="004D4E28" w:rsidRDefault="004D4E28" w:rsidP="004D4E28">
      <w:pPr>
        <w:pStyle w:val="NormalnyWeb"/>
        <w:spacing w:before="0" w:beforeAutospacing="0" w:after="0" w:line="240" w:lineRule="auto"/>
        <w:rPr>
          <w:i/>
          <w:iCs/>
          <w:color w:val="000020"/>
          <w:sz w:val="20"/>
          <w:szCs w:val="20"/>
        </w:rPr>
      </w:pPr>
    </w:p>
    <w:p w:rsidR="004D4E28" w:rsidRDefault="004D4E28" w:rsidP="004D4E28">
      <w:pPr>
        <w:pStyle w:val="NormalnyWeb"/>
        <w:spacing w:before="0" w:beforeAutospacing="0" w:after="0" w:line="240" w:lineRule="auto"/>
        <w:rPr>
          <w:i/>
          <w:iCs/>
          <w:color w:val="000020"/>
          <w:sz w:val="20"/>
          <w:szCs w:val="20"/>
        </w:rPr>
      </w:pPr>
    </w:p>
    <w:p w:rsidR="004D4E28" w:rsidRDefault="004D4E28" w:rsidP="004D4E28">
      <w:pPr>
        <w:pStyle w:val="NormalnyWeb"/>
        <w:spacing w:before="0" w:beforeAutospacing="0" w:after="0" w:line="240" w:lineRule="auto"/>
        <w:rPr>
          <w:i/>
          <w:iCs/>
          <w:color w:val="000020"/>
          <w:sz w:val="20"/>
          <w:szCs w:val="20"/>
        </w:rPr>
      </w:pPr>
    </w:p>
    <w:p w:rsidR="004D4E28" w:rsidRDefault="004D4E28" w:rsidP="004D4E28">
      <w:pPr>
        <w:pStyle w:val="NormalnyWeb"/>
        <w:spacing w:before="0" w:beforeAutospacing="0" w:after="0" w:line="240" w:lineRule="auto"/>
        <w:rPr>
          <w:i/>
          <w:iCs/>
          <w:color w:val="000020"/>
          <w:sz w:val="20"/>
          <w:szCs w:val="20"/>
        </w:rPr>
      </w:pPr>
      <w:r w:rsidRPr="00D00C6C">
        <w:rPr>
          <w:i/>
          <w:iCs/>
          <w:color w:val="000020"/>
          <w:sz w:val="20"/>
          <w:szCs w:val="20"/>
        </w:rPr>
        <w:t>/okrągła pieczęć urzędowa/</w:t>
      </w:r>
      <w:r>
        <w:rPr>
          <w:i/>
          <w:iCs/>
          <w:color w:val="000020"/>
          <w:sz w:val="20"/>
          <w:szCs w:val="20"/>
        </w:rPr>
        <w:tab/>
      </w:r>
      <w:r>
        <w:rPr>
          <w:i/>
          <w:iCs/>
          <w:color w:val="000020"/>
          <w:sz w:val="20"/>
          <w:szCs w:val="20"/>
        </w:rPr>
        <w:tab/>
      </w:r>
      <w:r>
        <w:rPr>
          <w:i/>
          <w:iCs/>
          <w:color w:val="000020"/>
          <w:sz w:val="20"/>
          <w:szCs w:val="20"/>
        </w:rPr>
        <w:tab/>
      </w:r>
      <w:r>
        <w:rPr>
          <w:i/>
          <w:iCs/>
          <w:color w:val="000020"/>
          <w:sz w:val="20"/>
          <w:szCs w:val="20"/>
        </w:rPr>
        <w:tab/>
      </w:r>
      <w:r>
        <w:rPr>
          <w:i/>
          <w:iCs/>
          <w:color w:val="000020"/>
          <w:sz w:val="20"/>
          <w:szCs w:val="20"/>
        </w:rPr>
        <w:tab/>
      </w:r>
      <w:r>
        <w:rPr>
          <w:i/>
          <w:iCs/>
          <w:color w:val="000020"/>
          <w:sz w:val="20"/>
          <w:szCs w:val="20"/>
        </w:rPr>
        <w:tab/>
      </w:r>
      <w:r>
        <w:rPr>
          <w:i/>
          <w:iCs/>
          <w:color w:val="000020"/>
          <w:sz w:val="20"/>
          <w:szCs w:val="20"/>
        </w:rPr>
        <w:tab/>
      </w:r>
      <w:r w:rsidRPr="00D00C6C">
        <w:rPr>
          <w:i/>
          <w:iCs/>
          <w:color w:val="000020"/>
          <w:sz w:val="20"/>
          <w:szCs w:val="20"/>
        </w:rPr>
        <w:t xml:space="preserve"> </w:t>
      </w:r>
    </w:p>
    <w:p w:rsidR="004D4E28" w:rsidRDefault="004D4E28" w:rsidP="004D4E28">
      <w:pPr>
        <w:pStyle w:val="NormalnyWeb"/>
        <w:spacing w:before="0" w:beforeAutospacing="0" w:after="0" w:line="240" w:lineRule="auto"/>
        <w:jc w:val="right"/>
        <w:rPr>
          <w:i/>
          <w:iCs/>
          <w:color w:val="000020"/>
          <w:sz w:val="20"/>
          <w:szCs w:val="20"/>
        </w:rPr>
      </w:pPr>
    </w:p>
    <w:p w:rsidR="004D4E28" w:rsidRPr="00D00C6C" w:rsidRDefault="004D4E28" w:rsidP="004D4E28">
      <w:pPr>
        <w:pStyle w:val="NormalnyWeb"/>
        <w:spacing w:before="0" w:beforeAutospacing="0" w:after="0" w:line="240" w:lineRule="auto"/>
        <w:jc w:val="right"/>
        <w:rPr>
          <w:sz w:val="20"/>
          <w:szCs w:val="20"/>
        </w:rPr>
      </w:pPr>
      <w:r w:rsidRPr="00D00C6C">
        <w:rPr>
          <w:i/>
          <w:iCs/>
          <w:color w:val="000020"/>
          <w:sz w:val="20"/>
          <w:szCs w:val="20"/>
        </w:rPr>
        <w:t>…………………………………..</w:t>
      </w:r>
    </w:p>
    <w:p w:rsidR="004D4E28" w:rsidRDefault="004D4E28" w:rsidP="004D4E28">
      <w:pPr>
        <w:pStyle w:val="NormalnyWeb"/>
        <w:spacing w:before="0" w:beforeAutospacing="0" w:after="0" w:line="240" w:lineRule="auto"/>
        <w:jc w:val="right"/>
        <w:rPr>
          <w:i/>
          <w:iCs/>
          <w:color w:val="000020"/>
          <w:sz w:val="20"/>
          <w:szCs w:val="20"/>
        </w:rPr>
      </w:pPr>
      <w:r w:rsidRPr="00D00C6C">
        <w:rPr>
          <w:color w:val="00002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20"/>
          <w:sz w:val="20"/>
          <w:szCs w:val="20"/>
        </w:rPr>
        <w:t>                               </w:t>
      </w:r>
      <w:r>
        <w:rPr>
          <w:i/>
          <w:iCs/>
          <w:color w:val="000020"/>
          <w:sz w:val="20"/>
          <w:szCs w:val="20"/>
        </w:rPr>
        <w:t xml:space="preserve">/pieczęć imienna </w:t>
      </w:r>
      <w:r>
        <w:rPr>
          <w:i/>
          <w:iCs/>
          <w:color w:val="000020"/>
          <w:sz w:val="20"/>
          <w:szCs w:val="20"/>
        </w:rPr>
        <w:br/>
        <w:t>z p</w:t>
      </w:r>
      <w:r w:rsidRPr="00D00C6C">
        <w:rPr>
          <w:i/>
          <w:iCs/>
          <w:color w:val="000020"/>
          <w:sz w:val="20"/>
          <w:szCs w:val="20"/>
        </w:rPr>
        <w:t>odaniem</w:t>
      </w:r>
      <w:r w:rsidRPr="00D00C6C">
        <w:rPr>
          <w:color w:val="000020"/>
          <w:sz w:val="20"/>
          <w:szCs w:val="20"/>
        </w:rPr>
        <w:t> </w:t>
      </w:r>
      <w:r w:rsidRPr="00D00C6C">
        <w:rPr>
          <w:i/>
          <w:iCs/>
          <w:color w:val="000020"/>
          <w:sz w:val="20"/>
          <w:szCs w:val="20"/>
        </w:rPr>
        <w:t>stanowiska służbowego i podpis</w:t>
      </w:r>
    </w:p>
    <w:p w:rsidR="004D4E28" w:rsidRDefault="004D4E28" w:rsidP="004D4E28">
      <w:pPr>
        <w:pStyle w:val="NormalnyWeb"/>
        <w:spacing w:before="0" w:beforeAutospacing="0" w:after="0" w:line="240" w:lineRule="auto"/>
        <w:rPr>
          <w:i/>
          <w:iCs/>
          <w:color w:val="000020"/>
          <w:sz w:val="20"/>
          <w:szCs w:val="20"/>
          <w:u w:val="single"/>
        </w:rPr>
      </w:pPr>
    </w:p>
    <w:p w:rsidR="004D4E28" w:rsidRDefault="004D4E28" w:rsidP="004D4E28">
      <w:pPr>
        <w:pStyle w:val="NormalnyWeb"/>
        <w:spacing w:before="0" w:beforeAutospacing="0" w:after="0" w:line="240" w:lineRule="auto"/>
        <w:rPr>
          <w:i/>
          <w:iCs/>
          <w:color w:val="000020"/>
          <w:sz w:val="20"/>
          <w:szCs w:val="20"/>
          <w:u w:val="single"/>
        </w:rPr>
      </w:pPr>
    </w:p>
    <w:p w:rsidR="00873D01" w:rsidRPr="009F6B95" w:rsidRDefault="00873D01" w:rsidP="00873D01">
      <w:pPr>
        <w:pStyle w:val="NormalnyWeb"/>
        <w:spacing w:before="0" w:beforeAutospacing="0" w:after="0" w:line="240" w:lineRule="auto"/>
        <w:rPr>
          <w:i/>
          <w:iCs/>
          <w:color w:val="000020"/>
          <w:sz w:val="20"/>
          <w:szCs w:val="20"/>
          <w:u w:val="single"/>
        </w:rPr>
      </w:pPr>
      <w:r w:rsidRPr="009F6B95">
        <w:rPr>
          <w:i/>
          <w:iCs/>
          <w:color w:val="000020"/>
          <w:sz w:val="20"/>
          <w:szCs w:val="20"/>
          <w:u w:val="single"/>
        </w:rPr>
        <w:t>W załączeniu:</w:t>
      </w:r>
    </w:p>
    <w:p w:rsidR="00873D01" w:rsidRPr="009F6B95" w:rsidRDefault="00873D01" w:rsidP="00873D01">
      <w:pPr>
        <w:pStyle w:val="NormalnyWeb"/>
        <w:spacing w:before="0" w:beforeAutospacing="0" w:after="0" w:line="240" w:lineRule="auto"/>
        <w:rPr>
          <w:i/>
          <w:sz w:val="20"/>
          <w:szCs w:val="20"/>
        </w:rPr>
      </w:pPr>
      <w:r w:rsidRPr="009F6B95">
        <w:rPr>
          <w:i/>
          <w:iCs/>
          <w:color w:val="000020"/>
          <w:sz w:val="20"/>
          <w:szCs w:val="20"/>
        </w:rPr>
        <w:t>Odpis tytułu wykonawczego</w:t>
      </w:r>
    </w:p>
    <w:p w:rsidR="00873D01" w:rsidRPr="009F6B95" w:rsidRDefault="00873D01" w:rsidP="00873D01">
      <w:pPr>
        <w:spacing w:after="0" w:line="240" w:lineRule="auto"/>
        <w:jc w:val="both"/>
        <w:rPr>
          <w:i/>
          <w:sz w:val="20"/>
          <w:szCs w:val="20"/>
        </w:rPr>
      </w:pPr>
    </w:p>
    <w:p w:rsidR="00873D01" w:rsidRPr="009F6B95" w:rsidRDefault="00873D01" w:rsidP="00873D01">
      <w:pPr>
        <w:spacing w:after="0" w:line="240" w:lineRule="auto"/>
        <w:jc w:val="both"/>
        <w:rPr>
          <w:i/>
          <w:sz w:val="20"/>
          <w:szCs w:val="20"/>
          <w:u w:val="single"/>
        </w:rPr>
      </w:pPr>
      <w:r w:rsidRPr="009F6B95">
        <w:rPr>
          <w:i/>
          <w:sz w:val="20"/>
          <w:szCs w:val="20"/>
          <w:u w:val="single"/>
        </w:rPr>
        <w:t>Otrzymują:</w:t>
      </w:r>
    </w:p>
    <w:p w:rsidR="00873D01" w:rsidRPr="009F6B95" w:rsidRDefault="00873D01" w:rsidP="00873D01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1.</w:t>
      </w:r>
      <w:r>
        <w:rPr>
          <w:i/>
          <w:sz w:val="20"/>
          <w:szCs w:val="20"/>
        </w:rPr>
        <w:tab/>
        <w:t>Adresat</w:t>
      </w:r>
      <w:r w:rsidRPr="009F6B95">
        <w:rPr>
          <w:i/>
          <w:sz w:val="20"/>
          <w:szCs w:val="20"/>
        </w:rPr>
        <w:t xml:space="preserve">, ul. </w:t>
      </w:r>
      <w:r>
        <w:rPr>
          <w:i/>
          <w:sz w:val="20"/>
          <w:szCs w:val="20"/>
        </w:rPr>
        <w:t>……</w:t>
      </w:r>
      <w:r w:rsidR="00292A83">
        <w:rPr>
          <w:i/>
          <w:sz w:val="20"/>
          <w:szCs w:val="20"/>
        </w:rPr>
        <w:t>…………………….</w:t>
      </w:r>
      <w:r>
        <w:rPr>
          <w:i/>
          <w:sz w:val="20"/>
          <w:szCs w:val="20"/>
        </w:rPr>
        <w:t>………………</w:t>
      </w:r>
      <w:r w:rsidRPr="009F6B95">
        <w:rPr>
          <w:i/>
          <w:sz w:val="20"/>
          <w:szCs w:val="20"/>
        </w:rPr>
        <w:t>, 86-200 Chełmno</w:t>
      </w:r>
    </w:p>
    <w:p w:rsidR="00873D01" w:rsidRPr="009F6B95" w:rsidRDefault="00873D01" w:rsidP="00873D01">
      <w:pPr>
        <w:spacing w:after="0" w:line="240" w:lineRule="auto"/>
        <w:jc w:val="both"/>
        <w:rPr>
          <w:i/>
          <w:sz w:val="20"/>
          <w:szCs w:val="20"/>
        </w:rPr>
      </w:pPr>
      <w:r w:rsidRPr="009F6B95">
        <w:rPr>
          <w:i/>
          <w:sz w:val="20"/>
          <w:szCs w:val="20"/>
        </w:rPr>
        <w:t>2.</w:t>
      </w:r>
      <w:r w:rsidRPr="009F6B95">
        <w:rPr>
          <w:i/>
          <w:sz w:val="20"/>
          <w:szCs w:val="20"/>
        </w:rPr>
        <w:tab/>
        <w:t xml:space="preserve">Szkoła Podstawowa nr </w:t>
      </w:r>
      <w:r>
        <w:rPr>
          <w:i/>
          <w:sz w:val="20"/>
          <w:szCs w:val="20"/>
        </w:rPr>
        <w:t>……</w:t>
      </w:r>
      <w:r w:rsidRPr="009F6B95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ul. …………………………………………</w:t>
      </w:r>
      <w:r w:rsidRPr="009F6B95">
        <w:rPr>
          <w:i/>
          <w:sz w:val="20"/>
          <w:szCs w:val="20"/>
        </w:rPr>
        <w:t>86-200 Chełmno</w:t>
      </w:r>
    </w:p>
    <w:p w:rsidR="00873D01" w:rsidRPr="009F6B95" w:rsidRDefault="00873D01" w:rsidP="00873D01">
      <w:pPr>
        <w:spacing w:after="0" w:line="240" w:lineRule="auto"/>
        <w:jc w:val="both"/>
        <w:rPr>
          <w:i/>
          <w:sz w:val="20"/>
          <w:szCs w:val="20"/>
        </w:rPr>
      </w:pPr>
      <w:r w:rsidRPr="009F6B95">
        <w:rPr>
          <w:i/>
          <w:sz w:val="20"/>
          <w:szCs w:val="20"/>
        </w:rPr>
        <w:t>3.</w:t>
      </w:r>
      <w:r w:rsidRPr="009F6B95">
        <w:rPr>
          <w:i/>
          <w:sz w:val="20"/>
          <w:szCs w:val="20"/>
        </w:rPr>
        <w:tab/>
        <w:t>a/a</w:t>
      </w:r>
    </w:p>
    <w:p w:rsidR="00A52EA4" w:rsidRDefault="007744CD"/>
    <w:sectPr w:rsidR="00A5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9A0"/>
    <w:multiLevelType w:val="multilevel"/>
    <w:tmpl w:val="57803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D68FC"/>
    <w:multiLevelType w:val="multilevel"/>
    <w:tmpl w:val="B9D2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28"/>
    <w:rsid w:val="00062973"/>
    <w:rsid w:val="001C629C"/>
    <w:rsid w:val="00292A83"/>
    <w:rsid w:val="003B7D17"/>
    <w:rsid w:val="004D4E28"/>
    <w:rsid w:val="005601D1"/>
    <w:rsid w:val="0059664C"/>
    <w:rsid w:val="007744CD"/>
    <w:rsid w:val="00831E9E"/>
    <w:rsid w:val="0084782B"/>
    <w:rsid w:val="00873D01"/>
    <w:rsid w:val="00887A04"/>
    <w:rsid w:val="0089784F"/>
    <w:rsid w:val="008F61D4"/>
    <w:rsid w:val="00934243"/>
    <w:rsid w:val="009A6393"/>
    <w:rsid w:val="00B513D9"/>
    <w:rsid w:val="00C32EF8"/>
    <w:rsid w:val="00DF007B"/>
    <w:rsid w:val="00ED1F38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4E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4D4E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4E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4D4E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KatarzynaKH</cp:lastModifiedBy>
  <cp:revision>19</cp:revision>
  <cp:lastPrinted>2019-11-13T08:03:00Z</cp:lastPrinted>
  <dcterms:created xsi:type="dcterms:W3CDTF">2019-02-22T11:10:00Z</dcterms:created>
  <dcterms:modified xsi:type="dcterms:W3CDTF">2021-09-10T08:50:00Z</dcterms:modified>
</cp:coreProperties>
</file>