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4DEE" w14:textId="54633001" w:rsidR="007019F5" w:rsidRDefault="007019F5" w:rsidP="007019F5">
      <w:pPr>
        <w:spacing w:after="0" w:line="240" w:lineRule="auto"/>
        <w:ind w:left="2124" w:firstLine="708"/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</w:pPr>
      <w:r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  <w:t>U</w:t>
      </w:r>
      <w:r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  <w:t>chwała Nr XXXV/250/2021</w:t>
      </w:r>
    </w:p>
    <w:p w14:paraId="6ECA244C" w14:textId="7C35833B" w:rsidR="007019F5" w:rsidRDefault="007019F5" w:rsidP="007019F5">
      <w:pPr>
        <w:spacing w:after="0" w:line="240" w:lineRule="auto"/>
        <w:ind w:left="2124" w:firstLine="708"/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</w:pPr>
      <w:r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  <w:t xml:space="preserve">Rady Miasta Chełmna </w:t>
      </w:r>
    </w:p>
    <w:p w14:paraId="2BF86BB7" w14:textId="77777777" w:rsidR="007019F5" w:rsidRDefault="007019F5" w:rsidP="007019F5">
      <w:pPr>
        <w:spacing w:after="0" w:line="240" w:lineRule="auto"/>
        <w:ind w:left="2124" w:firstLine="708"/>
        <w:rPr>
          <w:rFonts w:ascii="TimesNewRomanPSMT" w:eastAsia="Times New Roman" w:hAnsi="TimesNewRomanPSMT"/>
          <w:color w:val="000000"/>
          <w:sz w:val="28"/>
          <w:szCs w:val="28"/>
          <w:lang w:eastAsia="pl-PL"/>
        </w:rPr>
      </w:pPr>
    </w:p>
    <w:p w14:paraId="747E6BE5" w14:textId="72DEF782" w:rsidR="007019F5" w:rsidRPr="007019F5" w:rsidRDefault="007019F5" w:rsidP="007019F5">
      <w:pPr>
        <w:spacing w:after="0" w:line="240" w:lineRule="auto"/>
        <w:ind w:left="2124" w:firstLine="708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z dnia 24 marca 2021 roku</w:t>
      </w:r>
    </w:p>
    <w:p w14:paraId="5B315601" w14:textId="77777777" w:rsidR="007019F5" w:rsidRDefault="007019F5" w:rsidP="007019F5">
      <w:pPr>
        <w:spacing w:after="0" w:line="240" w:lineRule="auto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br/>
      </w:r>
      <w:r w:rsidRPr="00C82FAD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t xml:space="preserve">w sprawie </w:t>
      </w:r>
      <w:r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tab/>
      </w:r>
      <w:r w:rsidRPr="00C82FAD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t>udzielenia pomocy finansowej Powiatowi Chełmińskiemu</w:t>
      </w:r>
    </w:p>
    <w:p w14:paraId="30FE1F16" w14:textId="0EBD3956" w:rsidR="007019F5" w:rsidRDefault="007019F5" w:rsidP="007019F5">
      <w:pPr>
        <w:spacing w:after="0" w:line="240" w:lineRule="auto"/>
        <w:ind w:left="1416"/>
        <w:jc w:val="both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</w:pPr>
      <w:r w:rsidRPr="00C82FAD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t>z przeznaczeniem na dofinansowanie autobusowych przewozów</w:t>
      </w:r>
      <w:r w:rsidRPr="00C82FAD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br/>
        <w:t>pasażerskich, których organizatorem jest Starosta Powiatu Chełmińskiego.</w:t>
      </w:r>
    </w:p>
    <w:p w14:paraId="1FFB623D" w14:textId="77777777" w:rsidR="007019F5" w:rsidRPr="007019F5" w:rsidRDefault="007019F5" w:rsidP="007019F5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C82FAD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pl-PL"/>
        </w:rPr>
        <w:br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Na podstawie art. 10 ust. 2, art. 18 ust. 1 ustawy z dnia 8 marca 1990 r. o samorządzie gminnym (</w:t>
      </w:r>
      <w:proofErr w:type="spellStart"/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t.j</w:t>
      </w:r>
      <w:proofErr w:type="spellEnd"/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. Dz. U. z 2020 r., poz. 713) oraz art. 216 ust. 2 pkt 5 i art. 220 ust. 1 i 2 ustawy z dnia 27 sierpnia 2009 r. o finansach publicznych (</w:t>
      </w:r>
      <w:proofErr w:type="spellStart"/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t.j</w:t>
      </w:r>
      <w:proofErr w:type="spellEnd"/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. Dz. U. z 2021 r., poz. 305) Rada Miasta Chełmna uchwala, co następuje:</w:t>
      </w:r>
    </w:p>
    <w:p w14:paraId="09F4906F" w14:textId="77777777" w:rsidR="007019F5" w:rsidRPr="007019F5" w:rsidRDefault="007019F5" w:rsidP="00701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55B6BD" w14:textId="54AD6BAB" w:rsidR="007019F5" w:rsidRPr="007019F5" w:rsidRDefault="007019F5" w:rsidP="007019F5">
      <w:pPr>
        <w:spacing w:after="0" w:line="240" w:lineRule="auto"/>
        <w:ind w:left="705" w:hanging="705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§ 1.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ab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Udziela się z budżetu Gminy Miasta Chełmno pomocy finansowej Powiatowi Chełmińskiemu z przeznaczeniem na dofinansowanie autobusowych przewozów pasażerskich, których organizatorem jest Powiat Chełmiński.</w:t>
      </w:r>
    </w:p>
    <w:p w14:paraId="21501DEB" w14:textId="77777777" w:rsidR="007019F5" w:rsidRPr="007019F5" w:rsidRDefault="007019F5" w:rsidP="007019F5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19988F20" w14:textId="1C086A45" w:rsidR="007019F5" w:rsidRPr="007019F5" w:rsidRDefault="007019F5" w:rsidP="007019F5">
      <w:pPr>
        <w:spacing w:after="0" w:line="240" w:lineRule="auto"/>
        <w:ind w:left="705" w:hanging="705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§ 2.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ab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Pomoc finansowa, o której mowa w § 1, w kwocie łącznej 20 100,00 zł, zostanie udzielona w formie dotacji celowej ze środków budżetu na 2021 rok. </w:t>
      </w:r>
    </w:p>
    <w:p w14:paraId="0CB76E6F" w14:textId="77777777" w:rsidR="007019F5" w:rsidRPr="007019F5" w:rsidRDefault="007019F5" w:rsidP="007019F5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74144774" w14:textId="03D23FC7" w:rsidR="007019F5" w:rsidRPr="007019F5" w:rsidRDefault="007019F5" w:rsidP="007019F5">
      <w:pPr>
        <w:ind w:left="705" w:hanging="705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§ 3.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ab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Szczegółowe warunki udzielenia pomocy finansowej oraz przeznaczenie i zasady rozliczenia środków określone zostaną w umowie pomiędzy Powiatem Chełmińskim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,  </w:t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 a Gminą Miasto Chełmno.</w:t>
      </w:r>
    </w:p>
    <w:p w14:paraId="490610A5" w14:textId="33E55823" w:rsidR="007019F5" w:rsidRP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br/>
        <w:t xml:space="preserve">§ 4.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ab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Wykonanie uchwały powierza się Burmistrzowi Miasta Chełmno.</w:t>
      </w:r>
    </w:p>
    <w:p w14:paraId="08B96C2D" w14:textId="0072FBF4" w:rsidR="007019F5" w:rsidRP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§ 5.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ab/>
      </w:r>
      <w:r w:rsidRPr="007019F5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Uchwała wchodzi w życie z dniem podjęcia.</w:t>
      </w:r>
    </w:p>
    <w:p w14:paraId="4C77B2D8" w14:textId="77777777" w:rsidR="007019F5" w:rsidRP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A32764E" w14:textId="56386CD2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4DB3A26F" w14:textId="7F6B6213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59E665E" w14:textId="38C9FA8B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379D6A88" w14:textId="71511BE0" w:rsidR="007019F5" w:rsidRDefault="007019F5" w:rsidP="007019F5">
      <w:pPr>
        <w:ind w:left="2124" w:firstLine="708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Zastępca Przewodniczącego Rady Miasta: Magdalena Mrozek</w:t>
      </w:r>
    </w:p>
    <w:p w14:paraId="5CF17AAE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36FC581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09CBBC3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67FFCE8F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BA4429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687565C7" w14:textId="77777777" w:rsidR="000D2627" w:rsidRDefault="007019F5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F5"/>
    <w:rsid w:val="002D53AB"/>
    <w:rsid w:val="007019F5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6D4"/>
  <w15:chartTrackingRefBased/>
  <w15:docId w15:val="{C795D9B2-DF4C-4417-8656-E5C314A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cp:lastPrinted>2021-03-25T13:31:00Z</cp:lastPrinted>
  <dcterms:created xsi:type="dcterms:W3CDTF">2021-03-25T13:27:00Z</dcterms:created>
  <dcterms:modified xsi:type="dcterms:W3CDTF">2021-03-25T13:31:00Z</dcterms:modified>
</cp:coreProperties>
</file>