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B3B05" w14:textId="77777777" w:rsidR="00A77B3E" w:rsidRDefault="00696EBA">
      <w:pPr>
        <w:jc w:val="center"/>
        <w:rPr>
          <w:b/>
          <w:caps/>
        </w:rPr>
      </w:pPr>
      <w:r>
        <w:rPr>
          <w:b/>
          <w:caps/>
        </w:rPr>
        <w:t>Uchwała Nr XXXV/237/2021</w:t>
      </w:r>
      <w:r>
        <w:rPr>
          <w:b/>
          <w:caps/>
        </w:rPr>
        <w:br/>
        <w:t>Rady Miasta Chełmna</w:t>
      </w:r>
    </w:p>
    <w:p w14:paraId="78E428CC" w14:textId="77777777" w:rsidR="00A77B3E" w:rsidRDefault="00696EBA">
      <w:pPr>
        <w:spacing w:before="280" w:after="280"/>
        <w:jc w:val="center"/>
        <w:rPr>
          <w:b/>
          <w:caps/>
        </w:rPr>
      </w:pPr>
      <w:r>
        <w:t>z dnia 24 marca 2021 r.</w:t>
      </w:r>
    </w:p>
    <w:p w14:paraId="63FE0F38" w14:textId="77777777" w:rsidR="00A77B3E" w:rsidRDefault="00696EBA">
      <w:pPr>
        <w:keepNext/>
        <w:spacing w:after="480"/>
        <w:jc w:val="center"/>
      </w:pPr>
      <w:r>
        <w:rPr>
          <w:b/>
        </w:rPr>
        <w:t>w sprawie ustalenia Regulaminu funduszu zdrowotnego dla  nauczycieli</w:t>
      </w:r>
    </w:p>
    <w:p w14:paraId="249AD3F4" w14:textId="77777777" w:rsidR="00A77B3E" w:rsidRDefault="00696EBA">
      <w:pPr>
        <w:keepLines/>
        <w:spacing w:before="120" w:after="120"/>
        <w:ind w:firstLine="227"/>
      </w:pPr>
      <w:r>
        <w:t>Na podstawie art. 18 ust. 2, pkt 15 ustawy z dnia 8 marca 1990 r. o samorządzie gminnym (Dz. U. z 2020 r. poz. 713 </w:t>
      </w:r>
      <w:r>
        <w:t>ze zm.), art. 72, ust. 1 i 4 w związku z art. 91d pkt 1 ustawy z dnia 26 stycznia 1982 r. Karta Nauczyciela (Dz. U. z 2019 r., poz. 2215) uchwala się co następuje:</w:t>
      </w:r>
    </w:p>
    <w:p w14:paraId="62C1EDBD" w14:textId="77777777" w:rsidR="00A77B3E" w:rsidRDefault="00696E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 xml:space="preserve">Uchwala się Regulamin funduszu zdrowotnego dla nauczycieli zatrudnionych    </w:t>
      </w:r>
      <w:r>
        <w:br/>
        <w:t>w przed</w:t>
      </w:r>
      <w:r>
        <w:t>szkolu i szkołach, dla których organem prowadzącym jest Gmina Miasto Chełmno, stanowiący załącznik do niniejszej uchwały.</w:t>
      </w:r>
    </w:p>
    <w:p w14:paraId="44CA4B0B" w14:textId="77777777" w:rsidR="00A77B3E" w:rsidRDefault="00696EB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Regulamin, o którym mowa w ust. 1 określa rodzaje świadczeń, a także warunki i sposoby przyznawania środków na pomoc zdrowotną dla </w:t>
      </w:r>
      <w:r>
        <w:rPr>
          <w:color w:val="000000"/>
          <w:u w:color="000000"/>
        </w:rPr>
        <w:t>nauczycieli.</w:t>
      </w:r>
    </w:p>
    <w:p w14:paraId="1FADC79B" w14:textId="77777777" w:rsidR="00A77B3E" w:rsidRDefault="00696E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Miasta Chełmna.</w:t>
      </w:r>
    </w:p>
    <w:p w14:paraId="68CF3A48" w14:textId="77777777" w:rsidR="00A77B3E" w:rsidRDefault="00696EB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Traci moc uchwała Nr XIX/111/2008 z dnia 25 marca 2008 r. w sprawie określenia rodzajów świadczeń przyznawanych w ramach pomocy zdrowotnej dla nauczycieli, a także warunków </w:t>
      </w:r>
      <w:r>
        <w:rPr>
          <w:color w:val="000000"/>
          <w:u w:color="000000"/>
        </w:rPr>
        <w:t>i sposobu jej przyznawania.</w:t>
      </w:r>
    </w:p>
    <w:p w14:paraId="70FBC61A" w14:textId="77777777" w:rsidR="00A77B3E" w:rsidRDefault="00696EBA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w terminie 14 dni od dnia ogłoszenia jej w Dzienniku Urzędowym Województwa Kujawsko-Pomorskiego.</w:t>
      </w:r>
    </w:p>
    <w:p w14:paraId="05EBCD82" w14:textId="77777777" w:rsidR="00A77B3E" w:rsidRDefault="00696EBA">
      <w:pPr>
        <w:keepNext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4237A3A8" w14:textId="77777777" w:rsidR="00A77B3E" w:rsidRDefault="00696EBA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5108"/>
      </w:tblGrid>
      <w:tr w:rsidR="00E47E19" w14:paraId="138B373F" w14:textId="7777777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B8E3D0B" w14:textId="77777777" w:rsidR="00E47E19" w:rsidRDefault="00E47E1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AC8C71B" w14:textId="77777777" w:rsidR="00E47E19" w:rsidRDefault="00696EB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Zastępca </w:t>
            </w:r>
            <w:proofErr w:type="spellStart"/>
            <w:r>
              <w:rPr>
                <w:color w:val="000000"/>
                <w:szCs w:val="22"/>
              </w:rPr>
              <w:t>Przewodniczacego</w:t>
            </w:r>
            <w:proofErr w:type="spellEnd"/>
            <w:r>
              <w:rPr>
                <w:color w:val="000000"/>
                <w:szCs w:val="22"/>
              </w:rPr>
              <w:t xml:space="preserve">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Magdalena Mrozek</w:t>
            </w:r>
          </w:p>
        </w:tc>
      </w:tr>
    </w:tbl>
    <w:p w14:paraId="5ED31698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5F60232" w14:textId="0A43B9B8" w:rsidR="00A77B3E" w:rsidRDefault="00A77B3E" w:rsidP="00DC7FE4">
      <w:pPr>
        <w:keepNext/>
        <w:spacing w:before="120" w:after="120" w:line="360" w:lineRule="auto"/>
        <w:ind w:left="5593"/>
        <w:jc w:val="left"/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6A2C3" w14:textId="77777777" w:rsidR="00696EBA" w:rsidRDefault="00696EBA">
      <w:r>
        <w:separator/>
      </w:r>
    </w:p>
  </w:endnote>
  <w:endnote w:type="continuationSeparator" w:id="0">
    <w:p w14:paraId="1A1B99A5" w14:textId="77777777" w:rsidR="00696EBA" w:rsidRDefault="00696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11"/>
      <w:gridCol w:w="3405"/>
    </w:tblGrid>
    <w:tr w:rsidR="00E47E19" w14:paraId="097956F1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72CABA1B" w14:textId="77777777" w:rsidR="00E47E19" w:rsidRDefault="00696EBA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DB37182F-85E5-4C54-9798-C095BFD0BE77.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6652970A" w14:textId="77777777" w:rsidR="00E47E19" w:rsidRDefault="00696EB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C7FE4">
            <w:rPr>
              <w:sz w:val="18"/>
            </w:rPr>
            <w:fldChar w:fldCharType="separate"/>
          </w:r>
          <w:r w:rsidR="00DC7FE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F091C24" w14:textId="77777777" w:rsidR="00E47E19" w:rsidRDefault="00E47E1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11"/>
      <w:gridCol w:w="3405"/>
    </w:tblGrid>
    <w:tr w:rsidR="00E47E19" w14:paraId="5443AFA4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0B504928" w14:textId="77777777" w:rsidR="00E47E19" w:rsidRDefault="00696EBA">
          <w:pPr>
            <w:jc w:val="left"/>
            <w:rPr>
              <w:sz w:val="18"/>
            </w:rPr>
          </w:pPr>
          <w:r>
            <w:rPr>
              <w:sz w:val="18"/>
            </w:rPr>
            <w:t>Id: DB37182F-85E5-4C54-9798-C095BFD0</w:t>
          </w:r>
          <w:r>
            <w:rPr>
              <w:sz w:val="18"/>
            </w:rPr>
            <w:t>BE77.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22132A1F" w14:textId="16401764" w:rsidR="00E47E19" w:rsidRDefault="00696EB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C7FE4">
            <w:rPr>
              <w:sz w:val="18"/>
            </w:rPr>
            <w:fldChar w:fldCharType="separate"/>
          </w:r>
          <w:r w:rsidR="00DC7FE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3B61240" w14:textId="77777777" w:rsidR="00E47E19" w:rsidRDefault="00E47E1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536C8" w14:textId="77777777" w:rsidR="00696EBA" w:rsidRDefault="00696EBA">
      <w:r>
        <w:separator/>
      </w:r>
    </w:p>
  </w:footnote>
  <w:footnote w:type="continuationSeparator" w:id="0">
    <w:p w14:paraId="298534BF" w14:textId="77777777" w:rsidR="00696EBA" w:rsidRDefault="00696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696EBA"/>
    <w:rsid w:val="00A77B3E"/>
    <w:rsid w:val="00CA2A55"/>
    <w:rsid w:val="00DC7FE4"/>
    <w:rsid w:val="00E4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DECE1"/>
  <w15:docId w15:val="{2DB086F9-8397-46B6-BA53-BE2068B6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Chełmna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XXXV/237/2021 z dnia 24 marca 2021 r.</dc:title>
  <dc:subject>w sprawie ustalenia Regulaminu funduszu zdrowotnego dla  nauczycieli</dc:subject>
  <dc:creator>MarzannaW</dc:creator>
  <cp:lastModifiedBy>MarzannaW</cp:lastModifiedBy>
  <cp:revision>3</cp:revision>
  <dcterms:created xsi:type="dcterms:W3CDTF">2021-03-29T10:59:00Z</dcterms:created>
  <dcterms:modified xsi:type="dcterms:W3CDTF">2021-03-29T09:28:00Z</dcterms:modified>
  <cp:category>Akt prawny</cp:category>
</cp:coreProperties>
</file>