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8103" w14:textId="77777777" w:rsidR="00CF3AEE" w:rsidRDefault="00CF3AEE" w:rsidP="00CF3AEE">
      <w:pPr>
        <w:pStyle w:val="Nagwek1"/>
        <w:ind w:left="2124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     </w:t>
      </w:r>
      <w:bookmarkStart w:id="0" w:name="_Hlk58838484"/>
      <w:bookmarkStart w:id="1" w:name="_Hlk64452367"/>
      <w:r>
        <w:rPr>
          <w:b/>
          <w:bCs w:val="0"/>
          <w:sz w:val="44"/>
          <w:szCs w:val="44"/>
        </w:rPr>
        <w:t>Informuję</w:t>
      </w:r>
    </w:p>
    <w:p w14:paraId="4CC23385" w14:textId="77777777" w:rsidR="00CF3AEE" w:rsidRDefault="00CF3AEE" w:rsidP="00CF3AEE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</w:p>
    <w:p w14:paraId="513F50A7" w14:textId="77777777" w:rsidR="00CF3AEE" w:rsidRDefault="00CF3AEE" w:rsidP="00CF3AEE">
      <w:pPr>
        <w:jc w:val="both"/>
      </w:pPr>
      <w:r>
        <w:t xml:space="preserve">          </w:t>
      </w:r>
    </w:p>
    <w:p w14:paraId="0506009F" w14:textId="77777777" w:rsidR="00CF3AEE" w:rsidRDefault="00CF3AEE" w:rsidP="00CF3AEE">
      <w:pPr>
        <w:ind w:firstLine="708"/>
        <w:jc w:val="both"/>
      </w:pPr>
      <w:r>
        <w:t xml:space="preserve">Na podstawie art. 21 </w:t>
      </w:r>
      <w:proofErr w:type="gramStart"/>
      <w:r>
        <w:t>ustawy  z</w:t>
      </w:r>
      <w:proofErr w:type="gramEnd"/>
      <w:r>
        <w:t xml:space="preserve"> dnia 8 marca 1990 r. o samorządzie gminnym                        (Dz. U. z 2020 roku  poz. 713 z </w:t>
      </w:r>
      <w:proofErr w:type="spellStart"/>
      <w:r>
        <w:t>późn</w:t>
      </w:r>
      <w:proofErr w:type="spellEnd"/>
      <w:r>
        <w:t xml:space="preserve">. zm.) oraz § 38 Statutu Miasta Chełmna przyjętego Uchwałą  Nr LI/303/2018 Rady Miasta Chełmna z dnia 9 października 2018 r. </w:t>
      </w:r>
    </w:p>
    <w:p w14:paraId="52528118" w14:textId="77777777" w:rsidR="00CF3AEE" w:rsidRDefault="00CF3AEE" w:rsidP="00CF3AEE">
      <w:pPr>
        <w:widowControl w:val="0"/>
        <w:jc w:val="center"/>
      </w:pPr>
    </w:p>
    <w:p w14:paraId="422F4B70" w14:textId="77777777" w:rsidR="00CF3AEE" w:rsidRDefault="00CF3AEE" w:rsidP="00CF3AEE">
      <w:pPr>
        <w:widowControl w:val="0"/>
        <w:jc w:val="center"/>
        <w:rPr>
          <w:b/>
          <w:bCs/>
          <w:sz w:val="32"/>
          <w:szCs w:val="36"/>
        </w:rPr>
      </w:pPr>
      <w:proofErr w:type="gramStart"/>
      <w:r>
        <w:rPr>
          <w:b/>
          <w:bCs/>
          <w:sz w:val="32"/>
          <w:szCs w:val="36"/>
        </w:rPr>
        <w:t>zwołuję  posiedzenie</w:t>
      </w:r>
      <w:proofErr w:type="gramEnd"/>
    </w:p>
    <w:p w14:paraId="2B6DD9BC" w14:textId="77777777" w:rsidR="00CF3AEE" w:rsidRDefault="00CF3AEE" w:rsidP="00CF3AEE">
      <w:pPr>
        <w:pStyle w:val="Tekstpodstawowy"/>
      </w:pPr>
      <w:proofErr w:type="gramStart"/>
      <w:r>
        <w:t>Komisji  Bezpieczeństwa</w:t>
      </w:r>
      <w:proofErr w:type="gramEnd"/>
      <w:r>
        <w:t xml:space="preserve">, Pomocy Społecznej </w:t>
      </w:r>
    </w:p>
    <w:p w14:paraId="3046D72A" w14:textId="77777777" w:rsidR="00CF3AEE" w:rsidRDefault="00CF3AEE" w:rsidP="00CF3AEE">
      <w:pPr>
        <w:pStyle w:val="Tekstpodstawowy"/>
      </w:pPr>
      <w:r>
        <w:t xml:space="preserve">i Polityki Mieszkaniowej </w:t>
      </w:r>
    </w:p>
    <w:p w14:paraId="28B9463E" w14:textId="77777777" w:rsidR="00CF3AEE" w:rsidRDefault="00CF3AEE" w:rsidP="00CF3AEE">
      <w:pPr>
        <w:pStyle w:val="Tekstpodstawowy"/>
      </w:pPr>
      <w:proofErr w:type="gramStart"/>
      <w:r>
        <w:t>Rady  Miasta</w:t>
      </w:r>
      <w:proofErr w:type="gramEnd"/>
      <w:r>
        <w:t xml:space="preserve">    Chełmna,</w:t>
      </w:r>
    </w:p>
    <w:p w14:paraId="66C88626" w14:textId="77777777" w:rsidR="00CF3AEE" w:rsidRDefault="00CF3AEE" w:rsidP="00CF3AEE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które </w:t>
      </w:r>
      <w:proofErr w:type="gramStart"/>
      <w:r>
        <w:rPr>
          <w:b/>
          <w:bCs/>
          <w:sz w:val="28"/>
          <w:szCs w:val="36"/>
        </w:rPr>
        <w:t>odbędzie  się</w:t>
      </w:r>
      <w:proofErr w:type="gramEnd"/>
    </w:p>
    <w:p w14:paraId="35CF408A" w14:textId="526B9111" w:rsidR="00CF3AEE" w:rsidRDefault="00CF3AEE" w:rsidP="00CF3AEE">
      <w:pPr>
        <w:widowControl w:val="0"/>
        <w:jc w:val="center"/>
        <w:rPr>
          <w:b/>
          <w:bCs/>
          <w:sz w:val="32"/>
          <w:szCs w:val="36"/>
          <w:vertAlign w:val="superscript"/>
        </w:rPr>
      </w:pPr>
      <w:r>
        <w:rPr>
          <w:b/>
          <w:bCs/>
          <w:sz w:val="32"/>
          <w:szCs w:val="36"/>
        </w:rPr>
        <w:t>dnia 17 marca 2021 r. (</w:t>
      </w:r>
      <w:proofErr w:type="gramStart"/>
      <w:r>
        <w:rPr>
          <w:b/>
          <w:bCs/>
          <w:sz w:val="32"/>
          <w:szCs w:val="36"/>
        </w:rPr>
        <w:t>środa )</w:t>
      </w:r>
      <w:proofErr w:type="gramEnd"/>
      <w:r>
        <w:rPr>
          <w:b/>
          <w:bCs/>
          <w:sz w:val="32"/>
          <w:szCs w:val="36"/>
        </w:rPr>
        <w:t xml:space="preserve"> o   godz.   16</w:t>
      </w:r>
      <w:r>
        <w:rPr>
          <w:b/>
          <w:bCs/>
          <w:sz w:val="32"/>
          <w:szCs w:val="36"/>
          <w:vertAlign w:val="superscript"/>
        </w:rPr>
        <w:t>30</w:t>
      </w:r>
    </w:p>
    <w:p w14:paraId="6AEBB4B7" w14:textId="50CDACA0" w:rsidR="00CF3AEE" w:rsidRDefault="00CF3AEE" w:rsidP="00CF3AEE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w sali nr  10</w:t>
      </w:r>
      <w:r w:rsidR="00322E8D">
        <w:rPr>
          <w:b/>
          <w:bCs/>
          <w:sz w:val="28"/>
          <w:szCs w:val="36"/>
        </w:rPr>
        <w:t>2</w:t>
      </w:r>
      <w:r>
        <w:rPr>
          <w:b/>
          <w:bCs/>
          <w:sz w:val="28"/>
          <w:szCs w:val="36"/>
        </w:rPr>
        <w:t xml:space="preserve">   Urzędu Miasta Chełmna </w:t>
      </w:r>
    </w:p>
    <w:p w14:paraId="6F80AE5D" w14:textId="77777777" w:rsidR="00CF3AEE" w:rsidRDefault="00CF3AEE" w:rsidP="00CF3AEE">
      <w:pPr>
        <w:widowControl w:val="0"/>
        <w:jc w:val="both"/>
        <w:rPr>
          <w:b/>
          <w:bCs/>
          <w:sz w:val="28"/>
        </w:rPr>
      </w:pPr>
    </w:p>
    <w:p w14:paraId="36AE168E" w14:textId="77777777" w:rsidR="00CF3AEE" w:rsidRDefault="00CF3AEE" w:rsidP="00CF3AEE">
      <w:pPr>
        <w:widowControl w:val="0"/>
        <w:rPr>
          <w:sz w:val="28"/>
        </w:rPr>
      </w:pPr>
      <w:r>
        <w:rPr>
          <w:sz w:val="28"/>
        </w:rPr>
        <w:t>z następującym proponowanym porządkiem obrad:</w:t>
      </w:r>
    </w:p>
    <w:p w14:paraId="4FA4074C" w14:textId="77777777" w:rsidR="00CF3AEE" w:rsidRDefault="00CF3AEE" w:rsidP="00CF3AEE">
      <w:pPr>
        <w:widowControl w:val="0"/>
        <w:rPr>
          <w:sz w:val="28"/>
        </w:rPr>
      </w:pPr>
    </w:p>
    <w:p w14:paraId="62B8D3E9" w14:textId="77777777" w:rsidR="00CF3AEE" w:rsidRDefault="00CF3AEE" w:rsidP="00CF3AEE">
      <w:pPr>
        <w:widowControl w:val="0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1.  </w:t>
      </w:r>
      <w:r>
        <w:rPr>
          <w:b/>
          <w:bCs/>
          <w:sz w:val="28"/>
        </w:rPr>
        <w:tab/>
        <w:t>Otwarcie</w:t>
      </w:r>
    </w:p>
    <w:p w14:paraId="67A681A9" w14:textId="77777777" w:rsidR="00CF3AEE" w:rsidRDefault="00CF3AEE" w:rsidP="00CF3AEE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stwierdzenie quorum</w:t>
      </w:r>
    </w:p>
    <w:p w14:paraId="79C91F6F" w14:textId="77777777" w:rsidR="00CF3AEE" w:rsidRPr="00784BCD" w:rsidRDefault="00CF3AEE" w:rsidP="00CF3AEE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przyjęcie protokołu z poprzedniego posiedzenia</w:t>
      </w:r>
    </w:p>
    <w:p w14:paraId="33C7ECDF" w14:textId="77777777" w:rsidR="00CF3AEE" w:rsidRPr="005A657D" w:rsidRDefault="00CF3AEE" w:rsidP="00CF3AEE">
      <w:pPr>
        <w:widowControl w:val="0"/>
        <w:ind w:left="2340"/>
        <w:rPr>
          <w:sz w:val="16"/>
          <w:szCs w:val="16"/>
        </w:rPr>
      </w:pPr>
    </w:p>
    <w:p w14:paraId="17D6F11E" w14:textId="77777777" w:rsidR="00CF3AEE" w:rsidRDefault="00CF3AEE" w:rsidP="00CF3AEE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Przyjęcie porządku posiedzenia:</w:t>
      </w:r>
    </w:p>
    <w:p w14:paraId="2BECD807" w14:textId="77777777" w:rsidR="00CF3AEE" w:rsidRDefault="00CF3AEE" w:rsidP="00CF3AEE">
      <w:pPr>
        <w:widowContro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-     przegłosowanie poprawek</w:t>
      </w:r>
    </w:p>
    <w:p w14:paraId="38284D00" w14:textId="77777777" w:rsidR="00CF3AEE" w:rsidRDefault="00CF3AEE" w:rsidP="00CF3AEE">
      <w:pPr>
        <w:widowControl w:val="0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 przegłosowanie porządku posiedzenia</w:t>
      </w:r>
    </w:p>
    <w:p w14:paraId="7D1EC546" w14:textId="77777777" w:rsidR="00CF3AEE" w:rsidRPr="005A657D" w:rsidRDefault="00CF3AEE" w:rsidP="00CF3AEE">
      <w:pPr>
        <w:pStyle w:val="Akapitzlist"/>
        <w:widowControl w:val="0"/>
        <w:ind w:left="1080"/>
        <w:jc w:val="both"/>
        <w:rPr>
          <w:b/>
          <w:bCs/>
          <w:sz w:val="16"/>
          <w:szCs w:val="16"/>
        </w:rPr>
      </w:pPr>
    </w:p>
    <w:p w14:paraId="20830B30" w14:textId="77777777" w:rsidR="00CF3AEE" w:rsidRDefault="00CF3AEE" w:rsidP="00CF3AEE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  <w:r w:rsidRPr="00BC443E">
        <w:rPr>
          <w:rFonts w:ascii="Times New Roman" w:hAnsi="Times New Roman" w:cs="Times New Roman"/>
          <w:b/>
          <w:bCs/>
          <w:sz w:val="28"/>
        </w:rPr>
        <w:t>3.</w:t>
      </w:r>
      <w:r>
        <w:rPr>
          <w:rFonts w:ascii="Times New Roman" w:hAnsi="Times New Roman" w:cs="Times New Roman"/>
          <w:b/>
          <w:bCs/>
          <w:sz w:val="28"/>
        </w:rPr>
        <w:tab/>
        <w:t xml:space="preserve">Analiza materiałów na sesję  </w:t>
      </w:r>
    </w:p>
    <w:p w14:paraId="5E50F48C" w14:textId="77777777" w:rsidR="00CF3AEE" w:rsidRDefault="00CF3AEE" w:rsidP="00CF3AEE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62C27CF8" w14:textId="77777777" w:rsidR="00CF3AEE" w:rsidRPr="00CB1BC8" w:rsidRDefault="00CF3AEE" w:rsidP="00CF3AEE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B1BC8">
        <w:rPr>
          <w:rFonts w:ascii="Times New Roman" w:hAnsi="Times New Roman" w:cs="Times New Roman"/>
          <w:b/>
          <w:bCs/>
          <w:sz w:val="28"/>
        </w:rPr>
        <w:t>Sprawy bieżące.</w:t>
      </w:r>
    </w:p>
    <w:p w14:paraId="5A411554" w14:textId="77777777" w:rsidR="00CF3AEE" w:rsidRPr="00CB1BC8" w:rsidRDefault="00CF3AEE" w:rsidP="00CF3AEE">
      <w:pPr>
        <w:pStyle w:val="Akapitzlist"/>
        <w:rPr>
          <w:b/>
          <w:bCs/>
          <w:sz w:val="28"/>
          <w:szCs w:val="28"/>
        </w:rPr>
      </w:pPr>
    </w:p>
    <w:p w14:paraId="0DDC0C30" w14:textId="77777777" w:rsidR="00CF3AEE" w:rsidRPr="005A657D" w:rsidRDefault="00CF3AEE" w:rsidP="00CF3AEE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5</w:t>
      </w:r>
      <w:r w:rsidRPr="005A657D">
        <w:rPr>
          <w:b/>
          <w:bCs/>
          <w:sz w:val="28"/>
        </w:rPr>
        <w:t xml:space="preserve">.  </w:t>
      </w:r>
      <w:r w:rsidRPr="005A657D">
        <w:rPr>
          <w:b/>
          <w:bCs/>
          <w:sz w:val="28"/>
        </w:rPr>
        <w:tab/>
        <w:t>Zakończenie</w:t>
      </w:r>
      <w:r>
        <w:rPr>
          <w:b/>
          <w:bCs/>
          <w:sz w:val="28"/>
        </w:rPr>
        <w:t>.</w:t>
      </w:r>
    </w:p>
    <w:p w14:paraId="4DCC4AA7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3158D1DE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37780C63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13800A88" w14:textId="77777777" w:rsidR="00CF3AEE" w:rsidRDefault="00CF3AEE" w:rsidP="00CF3AEE">
      <w:pPr>
        <w:spacing w:line="360" w:lineRule="atLeast"/>
        <w:ind w:left="4956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Przewodniczący Komisji </w:t>
      </w:r>
    </w:p>
    <w:p w14:paraId="3220D1B5" w14:textId="77777777" w:rsidR="00CF3AEE" w:rsidRDefault="00CF3AEE" w:rsidP="00CF3AEE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(-) Marek Olszewski  </w:t>
      </w:r>
    </w:p>
    <w:p w14:paraId="3019DF7A" w14:textId="77777777" w:rsidR="00CF3AEE" w:rsidRDefault="00CF3AEE" w:rsidP="00CF3AEE"/>
    <w:p w14:paraId="6B9F132D" w14:textId="77777777" w:rsidR="00CF3AEE" w:rsidRDefault="00CF3AEE" w:rsidP="00CF3AEE"/>
    <w:p w14:paraId="50AF869B" w14:textId="77777777" w:rsidR="00CF3AEE" w:rsidRDefault="00CF3AEE" w:rsidP="00CF3AEE"/>
    <w:p w14:paraId="78CBB974" w14:textId="77777777" w:rsidR="00CF3AEE" w:rsidRDefault="00CF3AEE" w:rsidP="00CF3AEE"/>
    <w:bookmarkEnd w:id="0"/>
    <w:bookmarkEnd w:id="1"/>
    <w:p w14:paraId="3A968C7B" w14:textId="77777777" w:rsidR="00CF3AEE" w:rsidRDefault="00CF3AEE" w:rsidP="00CF3AEE"/>
    <w:p w14:paraId="290AB859" w14:textId="77777777" w:rsidR="0083248D" w:rsidRDefault="0083248D"/>
    <w:sectPr w:rsidR="0083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EE"/>
    <w:rsid w:val="00322E8D"/>
    <w:rsid w:val="0083248D"/>
    <w:rsid w:val="00C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6FA9"/>
  <w15:chartTrackingRefBased/>
  <w15:docId w15:val="{25E469FA-C603-4612-9969-E68DABB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3AEE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AEE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CF3AEE"/>
    <w:pPr>
      <w:widowControl w:val="0"/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3A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F3AEE"/>
    <w:pPr>
      <w:ind w:left="720"/>
      <w:contextualSpacing/>
    </w:pPr>
  </w:style>
  <w:style w:type="paragraph" w:styleId="Bezodstpw">
    <w:name w:val="No Spacing"/>
    <w:uiPriority w:val="1"/>
    <w:qFormat/>
    <w:rsid w:val="00CF3AE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2021-03-16T12:17:00Z</dcterms:created>
  <dcterms:modified xsi:type="dcterms:W3CDTF">2021-03-16T12:25:00Z</dcterms:modified>
</cp:coreProperties>
</file>