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C859" w14:textId="77777777" w:rsidR="0023764D" w:rsidRDefault="0023764D" w:rsidP="0023764D">
      <w:pPr>
        <w:pStyle w:val="Default"/>
        <w:pageBreakBefore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Załącznik </w:t>
      </w:r>
    </w:p>
    <w:p w14:paraId="4762E2E3" w14:textId="2434BF44" w:rsidR="0023764D" w:rsidRDefault="0023764D" w:rsidP="0023764D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do Uchwały </w:t>
      </w:r>
      <w:r>
        <w:rPr>
          <w:sz w:val="23"/>
          <w:szCs w:val="23"/>
        </w:rPr>
        <w:t>XXXII/224/2021</w:t>
      </w:r>
    </w:p>
    <w:p w14:paraId="37A6EF2A" w14:textId="77777777" w:rsidR="0023764D" w:rsidRDefault="0023764D" w:rsidP="0023764D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Rady Miasta Chełmna </w:t>
      </w:r>
    </w:p>
    <w:p w14:paraId="07E2A175" w14:textId="66B72CDD" w:rsidR="0023764D" w:rsidRDefault="0023764D" w:rsidP="0023764D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z dnia</w:t>
      </w:r>
      <w:r>
        <w:rPr>
          <w:sz w:val="23"/>
          <w:szCs w:val="23"/>
        </w:rPr>
        <w:t>27 stycznia 2021 r.</w:t>
      </w:r>
    </w:p>
    <w:p w14:paraId="1C58CC63" w14:textId="77777777" w:rsidR="0023764D" w:rsidRDefault="0023764D" w:rsidP="0023764D">
      <w:pPr>
        <w:pStyle w:val="Default"/>
        <w:ind w:left="4956" w:firstLine="708"/>
        <w:rPr>
          <w:sz w:val="23"/>
          <w:szCs w:val="23"/>
        </w:rPr>
      </w:pPr>
    </w:p>
    <w:p w14:paraId="15A5C55D" w14:textId="77777777" w:rsidR="0023764D" w:rsidRPr="00DA7825" w:rsidRDefault="0023764D" w:rsidP="0023764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825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13913AA2" w14:textId="77777777" w:rsidR="0023764D" w:rsidRPr="00DA7825" w:rsidRDefault="0023764D" w:rsidP="0023764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5831505" w14:textId="77777777" w:rsidR="0023764D" w:rsidRPr="00DA7825" w:rsidRDefault="0023764D" w:rsidP="0023764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>Do Rady Miasta Chełmna wpłynęła petycja</w:t>
      </w:r>
      <w:r>
        <w:rPr>
          <w:rFonts w:ascii="Times New Roman" w:hAnsi="Times New Roman" w:cs="Times New Roman"/>
          <w:sz w:val="28"/>
          <w:szCs w:val="28"/>
        </w:rPr>
        <w:t xml:space="preserve"> p.</w:t>
      </w:r>
      <w:r w:rsidRPr="00DA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Teresy Garland</w:t>
      </w:r>
      <w:r w:rsidRPr="00DA7825">
        <w:rPr>
          <w:rFonts w:ascii="Times New Roman" w:hAnsi="Times New Roman" w:cs="Times New Roman"/>
          <w:sz w:val="28"/>
          <w:szCs w:val="28"/>
        </w:rPr>
        <w:t xml:space="preserve"> z dnia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7825">
        <w:rPr>
          <w:rFonts w:ascii="Times New Roman" w:hAnsi="Times New Roman" w:cs="Times New Roman"/>
          <w:sz w:val="28"/>
          <w:szCs w:val="28"/>
        </w:rPr>
        <w:t xml:space="preserve"> grudnia 2020 roku dotycząca podjęcia uchwały </w:t>
      </w:r>
      <w:r>
        <w:rPr>
          <w:rFonts w:ascii="Times New Roman" w:hAnsi="Times New Roman" w:cs="Times New Roman"/>
          <w:sz w:val="28"/>
          <w:szCs w:val="28"/>
        </w:rPr>
        <w:t xml:space="preserve">„W obronie prawdy, godności i </w:t>
      </w:r>
      <w:proofErr w:type="gramStart"/>
      <w:r>
        <w:rPr>
          <w:rFonts w:ascii="Times New Roman" w:hAnsi="Times New Roman" w:cs="Times New Roman"/>
          <w:sz w:val="28"/>
          <w:szCs w:val="28"/>
        </w:rPr>
        <w:t>wolności  człowieka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50CA352F" w14:textId="77777777" w:rsidR="0023764D" w:rsidRPr="00DA7825" w:rsidRDefault="0023764D" w:rsidP="0023764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7825">
        <w:rPr>
          <w:rFonts w:ascii="Times New Roman" w:hAnsi="Times New Roman" w:cs="Times New Roman"/>
          <w:sz w:val="28"/>
          <w:szCs w:val="28"/>
        </w:rPr>
        <w:t xml:space="preserve">Analiza ww. petycji wskazuje, że spełnia ona wymogi </w:t>
      </w:r>
      <w:r>
        <w:rPr>
          <w:rFonts w:ascii="Times New Roman" w:hAnsi="Times New Roman" w:cs="Times New Roman"/>
          <w:sz w:val="28"/>
          <w:szCs w:val="28"/>
        </w:rPr>
        <w:t xml:space="preserve">formalne </w:t>
      </w:r>
      <w:proofErr w:type="gramStart"/>
      <w:r w:rsidRPr="00DA7825">
        <w:rPr>
          <w:rFonts w:ascii="Times New Roman" w:hAnsi="Times New Roman" w:cs="Times New Roman"/>
          <w:sz w:val="28"/>
          <w:szCs w:val="28"/>
        </w:rPr>
        <w:t>określon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DA7825">
        <w:rPr>
          <w:rFonts w:ascii="Times New Roman" w:hAnsi="Times New Roman" w:cs="Times New Roman"/>
          <w:sz w:val="28"/>
          <w:szCs w:val="28"/>
        </w:rPr>
        <w:t xml:space="preserve"> w</w:t>
      </w:r>
      <w:proofErr w:type="gramEnd"/>
      <w:r w:rsidRPr="00DA7825">
        <w:rPr>
          <w:rFonts w:ascii="Times New Roman" w:hAnsi="Times New Roman" w:cs="Times New Roman"/>
          <w:sz w:val="28"/>
          <w:szCs w:val="28"/>
        </w:rPr>
        <w:t xml:space="preserve"> art. 4 przedmiotowej ustawy, jednakże przedmiot petycji jest niezasadny pod względem merytorycznym</w:t>
      </w:r>
      <w:r>
        <w:rPr>
          <w:rFonts w:ascii="Times New Roman" w:hAnsi="Times New Roman" w:cs="Times New Roman"/>
          <w:sz w:val="28"/>
          <w:szCs w:val="28"/>
        </w:rPr>
        <w:t xml:space="preserve">, ponieważ zakres podejmowanego problemu nie mieści się w kompetencjach Rady Miasta. </w:t>
      </w:r>
    </w:p>
    <w:p w14:paraId="78673A24" w14:textId="77777777" w:rsidR="0023764D" w:rsidRDefault="0023764D" w:rsidP="0023764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2E70C3" w14:textId="77777777" w:rsidR="0023764D" w:rsidRDefault="0023764D" w:rsidP="0023764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A8C215" w14:textId="77777777" w:rsidR="0023764D" w:rsidRDefault="0023764D" w:rsidP="0023764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A5FEA" w14:textId="77777777" w:rsidR="0023764D" w:rsidRDefault="0023764D" w:rsidP="0023764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AE8E5F" w14:textId="77777777" w:rsidR="0023764D" w:rsidRDefault="0023764D" w:rsidP="0023764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987774" w14:textId="77777777" w:rsidR="0023764D" w:rsidRDefault="0023764D" w:rsidP="0023764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EB304E" w14:textId="77777777" w:rsidR="007627A3" w:rsidRDefault="007627A3"/>
    <w:sectPr w:rsidR="0076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4D"/>
    <w:rsid w:val="0023764D"/>
    <w:rsid w:val="007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75AE"/>
  <w15:chartTrackingRefBased/>
  <w15:docId w15:val="{09ACD489-120D-4592-B1FD-68914444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7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37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2021-02-03T08:50:00Z</dcterms:created>
  <dcterms:modified xsi:type="dcterms:W3CDTF">2021-02-03T08:51:00Z</dcterms:modified>
</cp:coreProperties>
</file>